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DCF" w14:textId="77777777" w:rsidR="00A45348" w:rsidRDefault="00A45348" w:rsidP="00A64149">
      <w:pPr>
        <w:spacing w:after="0"/>
        <w:jc w:val="center"/>
        <w:rPr>
          <w:b/>
          <w:bCs/>
          <w:u w:val="single"/>
        </w:rPr>
      </w:pPr>
    </w:p>
    <w:p w14:paraId="58CDC3D1" w14:textId="4F9A0C9F" w:rsidR="00DB58F4" w:rsidRPr="00A45348" w:rsidRDefault="00623E74" w:rsidP="00E55211">
      <w:pPr>
        <w:pStyle w:val="Heading2"/>
      </w:pPr>
      <w:r w:rsidRPr="00A45348">
        <w:t xml:space="preserve">What </w:t>
      </w:r>
      <w:proofErr w:type="gramStart"/>
      <w:r w:rsidRPr="00A45348">
        <w:t>is</w:t>
      </w:r>
      <w:proofErr w:type="gramEnd"/>
      <w:r w:rsidRPr="00A45348">
        <w:t xml:space="preserve"> Doctors in Secondary Schools</w:t>
      </w:r>
      <w:r w:rsidR="00E55211">
        <w:t xml:space="preserve"> (DiSS)?</w:t>
      </w:r>
      <w:r w:rsidRPr="00A45348">
        <w:t xml:space="preserve"> </w:t>
      </w:r>
    </w:p>
    <w:p w14:paraId="2757B41E" w14:textId="21BFFBB0" w:rsidR="00031E0F" w:rsidRPr="00A64149" w:rsidRDefault="00031E0F" w:rsidP="00A71085">
      <w:pPr>
        <w:tabs>
          <w:tab w:val="num" w:pos="720"/>
        </w:tabs>
        <w:spacing w:after="0"/>
      </w:pPr>
      <w:r w:rsidRPr="00A64149">
        <w:t xml:space="preserve">DiSS aims to provide equitable, </w:t>
      </w:r>
      <w:r w:rsidR="00B65285" w:rsidRPr="00A64149">
        <w:t>accessible,</w:t>
      </w:r>
      <w:r w:rsidRPr="00A64149">
        <w:t xml:space="preserve"> and professional primary care services to young Victorians in secondary schools. The objectives of the program are to:</w:t>
      </w:r>
    </w:p>
    <w:p w14:paraId="6AA5A761" w14:textId="77777777" w:rsidR="00031E0F" w:rsidRPr="00A64149" w:rsidRDefault="00031E0F" w:rsidP="00A71085">
      <w:pPr>
        <w:pStyle w:val="ListParagraph"/>
        <w:numPr>
          <w:ilvl w:val="0"/>
          <w:numId w:val="6"/>
        </w:numPr>
        <w:tabs>
          <w:tab w:val="num" w:pos="720"/>
        </w:tabs>
        <w:spacing w:after="0" w:line="256" w:lineRule="auto"/>
      </w:pPr>
      <w:r w:rsidRPr="00A64149">
        <w:t>Make primary health care more accessible to students.</w:t>
      </w:r>
    </w:p>
    <w:p w14:paraId="70133530" w14:textId="77777777" w:rsidR="00031E0F" w:rsidRPr="00A64149" w:rsidRDefault="00031E0F" w:rsidP="00A71085">
      <w:pPr>
        <w:pStyle w:val="ListParagraph"/>
        <w:numPr>
          <w:ilvl w:val="0"/>
          <w:numId w:val="6"/>
        </w:numPr>
        <w:tabs>
          <w:tab w:val="num" w:pos="720"/>
        </w:tabs>
        <w:spacing w:after="0" w:line="256" w:lineRule="auto"/>
      </w:pPr>
      <w:proofErr w:type="gramStart"/>
      <w:r w:rsidRPr="00A64149">
        <w:t>Provide assistance to</w:t>
      </w:r>
      <w:proofErr w:type="gramEnd"/>
      <w:r w:rsidRPr="00A64149">
        <w:t xml:space="preserve"> young people to identify and address any health problems early.</w:t>
      </w:r>
    </w:p>
    <w:p w14:paraId="2954B3BA" w14:textId="3172CF6A" w:rsidR="00031E0F" w:rsidRPr="00A64149" w:rsidRDefault="00031E0F" w:rsidP="00A71085">
      <w:pPr>
        <w:pStyle w:val="ListParagraph"/>
        <w:numPr>
          <w:ilvl w:val="0"/>
          <w:numId w:val="6"/>
        </w:numPr>
        <w:tabs>
          <w:tab w:val="num" w:pos="720"/>
        </w:tabs>
        <w:spacing w:after="0" w:line="256" w:lineRule="auto"/>
      </w:pPr>
      <w:r w:rsidRPr="00A64149">
        <w:t>Reduce the pressure on working parents and community-based GPs.</w:t>
      </w:r>
    </w:p>
    <w:p w14:paraId="6DC00570" w14:textId="77777777" w:rsidR="00031E0F" w:rsidRPr="00A45348" w:rsidRDefault="00031E0F" w:rsidP="00E55211">
      <w:pPr>
        <w:pStyle w:val="Heading2"/>
      </w:pPr>
      <w:r w:rsidRPr="00A45348">
        <w:t>What is required?</w:t>
      </w:r>
    </w:p>
    <w:p w14:paraId="4E2A358E" w14:textId="0A05B18F" w:rsidR="00031E0F" w:rsidRPr="00EA465F" w:rsidRDefault="00031E0F" w:rsidP="00A7108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64149">
        <w:rPr>
          <w:rStyle w:val="normaltextrun"/>
          <w:rFonts w:ascii="Calibri" w:hAnsi="Calibri" w:cs="Calibri"/>
          <w:sz w:val="22"/>
          <w:szCs w:val="22"/>
        </w:rPr>
        <w:t xml:space="preserve">The program calls for </w:t>
      </w:r>
      <w:r w:rsidRPr="00EA465F">
        <w:rPr>
          <w:rStyle w:val="normaltextrun"/>
          <w:rFonts w:ascii="Calibri" w:hAnsi="Calibri" w:cs="Calibri"/>
        </w:rPr>
        <w:t>the general practice to deliver</w:t>
      </w:r>
      <w:r w:rsidRPr="00A64149">
        <w:rPr>
          <w:rStyle w:val="normaltextrun"/>
          <w:rFonts w:ascii="Calibri" w:hAnsi="Calibri" w:cs="Calibri"/>
          <w:sz w:val="22"/>
          <w:szCs w:val="22"/>
        </w:rPr>
        <w:t xml:space="preserve"> primary care services one day a week</w:t>
      </w:r>
      <w:r w:rsidR="002F3D77">
        <w:rPr>
          <w:rStyle w:val="normaltextrun"/>
          <w:rFonts w:ascii="Calibri" w:hAnsi="Calibri" w:cs="Calibri"/>
          <w:sz w:val="22"/>
          <w:szCs w:val="22"/>
        </w:rPr>
        <w:t xml:space="preserve"> in the school setting. </w:t>
      </w:r>
      <w:r w:rsidRPr="00A64149">
        <w:rPr>
          <w:rStyle w:val="normaltextrun"/>
          <w:rFonts w:ascii="Calibri" w:hAnsi="Calibri" w:cs="Calibri"/>
          <w:sz w:val="22"/>
          <w:szCs w:val="22"/>
        </w:rPr>
        <w:t xml:space="preserve">They must: </w:t>
      </w:r>
    </w:p>
    <w:p w14:paraId="0E1C010C" w14:textId="251AEC02" w:rsidR="00DB58F4" w:rsidRPr="00A64149" w:rsidRDefault="00031E0F" w:rsidP="00A71085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41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nominate </w:t>
      </w:r>
      <w:r w:rsidR="00DB58F4" w:rsidRPr="00A641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GP (or GPT3/4) </w:t>
      </w:r>
      <w:r w:rsidRPr="00A641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deliver </w:t>
      </w:r>
      <w:r w:rsidR="00DB58F4" w:rsidRPr="00A641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one day a week for 4 hours </w:t>
      </w:r>
      <w:r w:rsidR="00EA465F">
        <w:rPr>
          <w:rFonts w:asciiTheme="minorHAnsi" w:eastAsiaTheme="minorHAnsi" w:hAnsiTheme="minorHAnsi" w:cstheme="minorBidi"/>
          <w:sz w:val="22"/>
          <w:szCs w:val="22"/>
          <w:lang w:eastAsia="en-US"/>
        </w:rPr>
        <w:t>(non-VRA permitted)</w:t>
      </w:r>
    </w:p>
    <w:p w14:paraId="4DB427CA" w14:textId="4E3A0B28" w:rsidR="00DB58F4" w:rsidRPr="00A64149" w:rsidRDefault="00031E0F" w:rsidP="00A71085">
      <w:pPr>
        <w:pStyle w:val="ListParagraph"/>
        <w:numPr>
          <w:ilvl w:val="1"/>
          <w:numId w:val="1"/>
        </w:numPr>
        <w:spacing w:after="0"/>
      </w:pPr>
      <w:r>
        <w:t xml:space="preserve">nominate a </w:t>
      </w:r>
      <w:r w:rsidR="00443635">
        <w:t xml:space="preserve">practice </w:t>
      </w:r>
      <w:r w:rsidR="661E928D">
        <w:t xml:space="preserve">nurse (RN or EN) </w:t>
      </w:r>
      <w:r w:rsidR="00EA465F">
        <w:t xml:space="preserve">to attend the school for a full day, </w:t>
      </w:r>
      <w:r w:rsidR="00DB58F4">
        <w:t>one day a week</w:t>
      </w:r>
    </w:p>
    <w:p w14:paraId="66110CE7" w14:textId="1CA2A713" w:rsidR="00DB58F4" w:rsidRPr="00A64149" w:rsidRDefault="00DB58F4" w:rsidP="00A71085">
      <w:pPr>
        <w:pStyle w:val="ListParagraph"/>
        <w:numPr>
          <w:ilvl w:val="1"/>
          <w:numId w:val="1"/>
        </w:numPr>
        <w:spacing w:after="0"/>
      </w:pPr>
      <w:r w:rsidRPr="00A64149">
        <w:t>ha</w:t>
      </w:r>
      <w:r w:rsidR="00EA465F">
        <w:t>ve</w:t>
      </w:r>
      <w:r w:rsidRPr="00A64149">
        <w:t xml:space="preserve"> an interest in youth health and wellbeing </w:t>
      </w:r>
    </w:p>
    <w:p w14:paraId="5AB838E2" w14:textId="77777777" w:rsidR="00031E0F" w:rsidRPr="00A64149" w:rsidRDefault="00031E0F" w:rsidP="00A71085">
      <w:pPr>
        <w:pStyle w:val="ListParagraph"/>
        <w:numPr>
          <w:ilvl w:val="0"/>
          <w:numId w:val="1"/>
        </w:numPr>
        <w:spacing w:after="0"/>
      </w:pPr>
      <w:r w:rsidRPr="00A64149">
        <w:t xml:space="preserve">Be available to deliver services during school terms </w:t>
      </w:r>
    </w:p>
    <w:p w14:paraId="3A7C98B5" w14:textId="77777777" w:rsidR="001A7185" w:rsidRDefault="007E7F7B" w:rsidP="00E55211">
      <w:pPr>
        <w:pStyle w:val="Heading2"/>
      </w:pPr>
      <w:r w:rsidRPr="050519CE">
        <w:t xml:space="preserve">Remuneration </w:t>
      </w:r>
    </w:p>
    <w:p w14:paraId="4E8ECC08" w14:textId="58AF90D1" w:rsidR="007E7F7B" w:rsidRPr="00A64149" w:rsidRDefault="007E7F7B" w:rsidP="00134A2C">
      <w:pPr>
        <w:pStyle w:val="ListParagraph"/>
        <w:numPr>
          <w:ilvl w:val="0"/>
          <w:numId w:val="9"/>
        </w:numPr>
        <w:spacing w:after="0"/>
      </w:pPr>
      <w:r>
        <w:t>GP $</w:t>
      </w:r>
      <w:r w:rsidR="38A65C6F">
        <w:t>200</w:t>
      </w:r>
      <w:r w:rsidR="00CC711D">
        <w:t>+</w:t>
      </w:r>
      <w:r>
        <w:t xml:space="preserve"> per hour</w:t>
      </w:r>
      <w:r w:rsidR="00D147AE">
        <w:t>,</w:t>
      </w:r>
      <w:r>
        <w:t xml:space="preserve"> for 4 hours </w:t>
      </w:r>
      <w:r w:rsidR="00EF29B9">
        <w:t>minus MBS billings</w:t>
      </w:r>
    </w:p>
    <w:p w14:paraId="4C31CED8" w14:textId="0449326E" w:rsidR="007E7F7B" w:rsidRPr="00A64149" w:rsidRDefault="007E7F7B" w:rsidP="00A71085">
      <w:pPr>
        <w:pStyle w:val="ListParagraph"/>
        <w:numPr>
          <w:ilvl w:val="0"/>
          <w:numId w:val="1"/>
        </w:numPr>
        <w:spacing w:after="0"/>
      </w:pPr>
      <w:r>
        <w:t xml:space="preserve">Nurse </w:t>
      </w:r>
      <w:r w:rsidR="00D147AE">
        <w:t>current</w:t>
      </w:r>
      <w:r w:rsidR="00EF29B9">
        <w:t xml:space="preserve"> hourly</w:t>
      </w:r>
      <w:r w:rsidR="00D147AE">
        <w:t xml:space="preserve"> </w:t>
      </w:r>
      <w:r>
        <w:t>rate</w:t>
      </w:r>
      <w:r w:rsidR="00D147AE">
        <w:t xml:space="preserve">, </w:t>
      </w:r>
      <w:r>
        <w:t xml:space="preserve">for 7.6 hours </w:t>
      </w:r>
      <w:r w:rsidR="00EA465F">
        <w:t xml:space="preserve">plus </w:t>
      </w:r>
      <w:r w:rsidR="5EEFB446">
        <w:t>20</w:t>
      </w:r>
      <w:r w:rsidR="00EA465F">
        <w:t xml:space="preserve">% </w:t>
      </w:r>
      <w:proofErr w:type="gramStart"/>
      <w:r w:rsidR="00EA465F">
        <w:t>on-costs</w:t>
      </w:r>
      <w:proofErr w:type="gramEnd"/>
      <w:r w:rsidR="00EA465F">
        <w:t xml:space="preserve"> </w:t>
      </w:r>
    </w:p>
    <w:p w14:paraId="4638653C" w14:textId="2D529A4E" w:rsidR="007E7F7B" w:rsidRPr="00A64149" w:rsidRDefault="007E7F7B" w:rsidP="00A71085">
      <w:pPr>
        <w:pStyle w:val="ListParagraph"/>
        <w:numPr>
          <w:ilvl w:val="0"/>
          <w:numId w:val="1"/>
        </w:numPr>
        <w:spacing w:after="0"/>
      </w:pPr>
      <w:r w:rsidRPr="00A64149">
        <w:t xml:space="preserve">Practice management incentive payment </w:t>
      </w:r>
      <w:r w:rsidR="00AD7DFF">
        <w:t>of $120</w:t>
      </w:r>
      <w:r w:rsidR="00A32933">
        <w:t>+</w:t>
      </w:r>
      <w:r w:rsidR="00AD7DFF">
        <w:t xml:space="preserve"> per week</w:t>
      </w:r>
    </w:p>
    <w:p w14:paraId="50E47F43" w14:textId="50CDD0E9" w:rsidR="007E7F7B" w:rsidRDefault="007E7F7B" w:rsidP="00A71085">
      <w:pPr>
        <w:pStyle w:val="ListParagraph"/>
        <w:numPr>
          <w:ilvl w:val="0"/>
          <w:numId w:val="1"/>
        </w:numPr>
        <w:spacing w:after="0"/>
      </w:pPr>
      <w:r w:rsidRPr="00A64149">
        <w:t xml:space="preserve">Travel between general practice and school </w:t>
      </w:r>
      <w:r w:rsidR="003F0128">
        <w:t>reimbursed at current ATO rate</w:t>
      </w:r>
    </w:p>
    <w:p w14:paraId="1021B1FE" w14:textId="54F665C5" w:rsidR="00D147AE" w:rsidRDefault="00D147AE" w:rsidP="00A71085">
      <w:pPr>
        <w:pStyle w:val="ListParagraph"/>
        <w:numPr>
          <w:ilvl w:val="0"/>
          <w:numId w:val="1"/>
        </w:numPr>
        <w:spacing w:after="0"/>
      </w:pPr>
      <w:r>
        <w:t>Termly budget</w:t>
      </w:r>
      <w:r w:rsidR="001A7185">
        <w:t xml:space="preserve"> of $150</w:t>
      </w:r>
      <w:r w:rsidR="00A32933">
        <w:t>+</w:t>
      </w:r>
      <w:r>
        <w:t xml:space="preserve"> for consumables</w:t>
      </w:r>
      <w:r w:rsidR="003F0128">
        <w:t xml:space="preserve"> </w:t>
      </w:r>
    </w:p>
    <w:p w14:paraId="0E7D1A7C" w14:textId="77F952B3" w:rsidR="00D147AE" w:rsidRPr="00A64149" w:rsidRDefault="00D147AE" w:rsidP="00A71085">
      <w:pPr>
        <w:pStyle w:val="ListParagraph"/>
        <w:numPr>
          <w:ilvl w:val="0"/>
          <w:numId w:val="1"/>
        </w:numPr>
        <w:spacing w:after="0"/>
      </w:pPr>
      <w:r>
        <w:t>Start-up bonus</w:t>
      </w:r>
      <w:r w:rsidR="002B3E9E">
        <w:t>es</w:t>
      </w:r>
    </w:p>
    <w:p w14:paraId="0E3225AB" w14:textId="77777777" w:rsidR="00031E0F" w:rsidRPr="00A45348" w:rsidRDefault="00031E0F" w:rsidP="00E55211">
      <w:pPr>
        <w:pStyle w:val="Heading2"/>
      </w:pPr>
      <w:r w:rsidRPr="00A45348">
        <w:t>Value proposition</w:t>
      </w:r>
    </w:p>
    <w:p w14:paraId="730E46CD" w14:textId="671370A9" w:rsidR="00A96D3B" w:rsidRDefault="00210073" w:rsidP="00210073">
      <w:pPr>
        <w:pStyle w:val="ListParagraph"/>
        <w:numPr>
          <w:ilvl w:val="0"/>
          <w:numId w:val="5"/>
        </w:numPr>
        <w:tabs>
          <w:tab w:val="num" w:pos="720"/>
        </w:tabs>
        <w:spacing w:after="0" w:line="256" w:lineRule="auto"/>
      </w:pPr>
      <w:r w:rsidRPr="00A64149">
        <w:t>Unique opportunity to work in youth health</w:t>
      </w:r>
      <w:r w:rsidR="00A96D3B">
        <w:t xml:space="preserve"> and</w:t>
      </w:r>
      <w:r w:rsidR="005B3117">
        <w:t xml:space="preserve"> servic</w:t>
      </w:r>
      <w:r w:rsidR="002028A4">
        <w:t xml:space="preserve">e </w:t>
      </w:r>
      <w:r w:rsidR="005B3117">
        <w:t>a hard to reach, high needs cohort</w:t>
      </w:r>
    </w:p>
    <w:p w14:paraId="6F036863" w14:textId="6FD5EF97" w:rsidR="00031E0F" w:rsidRPr="00A64149" w:rsidRDefault="00210073" w:rsidP="00A71085">
      <w:pPr>
        <w:pStyle w:val="ListParagraph"/>
        <w:numPr>
          <w:ilvl w:val="0"/>
          <w:numId w:val="5"/>
        </w:numPr>
        <w:tabs>
          <w:tab w:val="num" w:pos="720"/>
        </w:tabs>
        <w:spacing w:after="0" w:line="256" w:lineRule="auto"/>
        <w:rPr>
          <w:b/>
        </w:rPr>
      </w:pPr>
      <w:r>
        <w:t>P</w:t>
      </w:r>
      <w:r w:rsidR="00031E0F" w:rsidRPr="00A64149">
        <w:t xml:space="preserve">rovide primary care </w:t>
      </w:r>
      <w:r w:rsidR="00474AFB">
        <w:t>at the right time</w:t>
      </w:r>
      <w:r w:rsidR="007334FB">
        <w:t xml:space="preserve"> and</w:t>
      </w:r>
      <w:r w:rsidR="00474AFB">
        <w:t xml:space="preserve"> in the right place</w:t>
      </w:r>
      <w:r w:rsidR="00445B7B">
        <w:t xml:space="preserve"> to mee</w:t>
      </w:r>
      <w:r w:rsidR="00A767AB">
        <w:t xml:space="preserve">t </w:t>
      </w:r>
      <w:r w:rsidR="00445B7B">
        <w:t xml:space="preserve">the needs of </w:t>
      </w:r>
      <w:r w:rsidR="00445B7B" w:rsidRPr="00A64149">
        <w:t>young people</w:t>
      </w:r>
      <w:r w:rsidR="00445B7B">
        <w:t xml:space="preserve"> </w:t>
      </w:r>
    </w:p>
    <w:p w14:paraId="12998F9C" w14:textId="7D5558C8" w:rsidR="00111C3C" w:rsidRDefault="00031E0F" w:rsidP="00111C3C">
      <w:pPr>
        <w:pStyle w:val="ListParagraph"/>
        <w:numPr>
          <w:ilvl w:val="0"/>
          <w:numId w:val="5"/>
        </w:numPr>
        <w:tabs>
          <w:tab w:val="num" w:pos="720"/>
        </w:tabs>
        <w:spacing w:after="0" w:line="256" w:lineRule="auto"/>
      </w:pPr>
      <w:r w:rsidRPr="00A64149">
        <w:t>Opportunity to engage with and contribute to the practice’s local community</w:t>
      </w:r>
    </w:p>
    <w:p w14:paraId="0B77312C" w14:textId="4E3BE445" w:rsidR="00E53063" w:rsidRDefault="005B3117" w:rsidP="00E53063">
      <w:pPr>
        <w:pStyle w:val="ListParagraph"/>
        <w:numPr>
          <w:ilvl w:val="0"/>
          <w:numId w:val="5"/>
        </w:numPr>
        <w:tabs>
          <w:tab w:val="num" w:pos="720"/>
        </w:tabs>
        <w:spacing w:after="0" w:line="256" w:lineRule="auto"/>
      </w:pPr>
      <w:r>
        <w:t xml:space="preserve">Chance to take a preventive approach to your primary care practice </w:t>
      </w:r>
    </w:p>
    <w:p w14:paraId="2E94A67A" w14:textId="6AB10F65" w:rsidR="00A96D3B" w:rsidRPr="00111C3C" w:rsidRDefault="00A96D3B" w:rsidP="00A96D3B">
      <w:pPr>
        <w:pStyle w:val="ListParagraph"/>
        <w:numPr>
          <w:ilvl w:val="0"/>
          <w:numId w:val="5"/>
        </w:numPr>
        <w:tabs>
          <w:tab w:val="num" w:pos="720"/>
        </w:tabs>
        <w:spacing w:after="0" w:line="256" w:lineRule="auto"/>
      </w:pPr>
      <w:r>
        <w:t xml:space="preserve">Establish strong patient relationships and grow your practice </w:t>
      </w:r>
    </w:p>
    <w:p w14:paraId="23F18312" w14:textId="25A877D9" w:rsidR="00031E0F" w:rsidRPr="00A64149" w:rsidRDefault="00031E0F" w:rsidP="00A71085">
      <w:pPr>
        <w:pStyle w:val="ListParagraph"/>
        <w:numPr>
          <w:ilvl w:val="0"/>
          <w:numId w:val="5"/>
        </w:numPr>
        <w:tabs>
          <w:tab w:val="num" w:pos="720"/>
        </w:tabs>
        <w:spacing w:after="0" w:line="256" w:lineRule="auto"/>
      </w:pPr>
      <w:r w:rsidRPr="00A64149">
        <w:t xml:space="preserve">Professional development and upskilling in youth health and youth mental health </w:t>
      </w:r>
    </w:p>
    <w:p w14:paraId="033DFFA4" w14:textId="77777777" w:rsidR="00031E0F" w:rsidRPr="00A45348" w:rsidRDefault="00031E0F" w:rsidP="00E55211">
      <w:pPr>
        <w:pStyle w:val="Heading2"/>
      </w:pPr>
      <w:r w:rsidRPr="00A45348">
        <w:t>Eligibility Criteria </w:t>
      </w:r>
    </w:p>
    <w:p w14:paraId="7C84EF98" w14:textId="77777777" w:rsidR="00031E0F" w:rsidRPr="00A64149" w:rsidRDefault="00031E0F" w:rsidP="00A71085">
      <w:pPr>
        <w:numPr>
          <w:ilvl w:val="0"/>
          <w:numId w:val="4"/>
        </w:numPr>
        <w:spacing w:after="0" w:line="256" w:lineRule="auto"/>
        <w:rPr>
          <w:b/>
          <w:bCs/>
        </w:rPr>
      </w:pPr>
      <w:r w:rsidRPr="00A64149">
        <w:rPr>
          <w:lang w:val="en-US"/>
        </w:rPr>
        <w:t>Hold current accreditation against the RACGP Standards for General Practice (5th Edition) under the National General Practice Accreditation Scheme or be registered for accreditation.</w:t>
      </w:r>
      <w:r w:rsidRPr="00A64149">
        <w:rPr>
          <w:b/>
          <w:bCs/>
        </w:rPr>
        <w:t> </w:t>
      </w:r>
    </w:p>
    <w:p w14:paraId="12E8A331" w14:textId="1F1B7EF6" w:rsidR="00031E0F" w:rsidRPr="00A64149" w:rsidRDefault="00031E0F" w:rsidP="00A71085">
      <w:pPr>
        <w:numPr>
          <w:ilvl w:val="0"/>
          <w:numId w:val="4"/>
        </w:numPr>
        <w:spacing w:after="0" w:line="256" w:lineRule="auto"/>
        <w:rPr>
          <w:b/>
          <w:bCs/>
        </w:rPr>
      </w:pPr>
      <w:r w:rsidRPr="00A64149">
        <w:rPr>
          <w:lang w:val="en-US"/>
        </w:rPr>
        <w:t>Provide</w:t>
      </w:r>
      <w:r w:rsidR="00111C3C">
        <w:rPr>
          <w:lang w:val="en-US"/>
        </w:rPr>
        <w:t xml:space="preserve"> (or willingness to provide)</w:t>
      </w:r>
      <w:r w:rsidR="00DF5504">
        <w:rPr>
          <w:lang w:val="en-US"/>
        </w:rPr>
        <w:t xml:space="preserve"> </w:t>
      </w:r>
      <w:r w:rsidRPr="00A64149">
        <w:rPr>
          <w:lang w:val="en-US"/>
        </w:rPr>
        <w:t>a bulk billing service to students</w:t>
      </w:r>
    </w:p>
    <w:p w14:paraId="122F8576" w14:textId="202E4B14" w:rsidR="00A929FB" w:rsidRDefault="00031E0F" w:rsidP="00A71085">
      <w:pPr>
        <w:numPr>
          <w:ilvl w:val="0"/>
          <w:numId w:val="4"/>
        </w:numPr>
        <w:spacing w:after="0" w:line="256" w:lineRule="auto"/>
        <w:rPr>
          <w:bCs/>
        </w:rPr>
      </w:pPr>
      <w:r w:rsidRPr="00A64149">
        <w:rPr>
          <w:bCs/>
        </w:rPr>
        <w:t xml:space="preserve">Access to medical record software </w:t>
      </w:r>
    </w:p>
    <w:p w14:paraId="5BC41074" w14:textId="7E4A0BCC" w:rsidR="00A45348" w:rsidRDefault="00A45348" w:rsidP="00A71085">
      <w:pPr>
        <w:numPr>
          <w:ilvl w:val="0"/>
          <w:numId w:val="4"/>
        </w:numPr>
        <w:spacing w:after="0" w:line="256" w:lineRule="auto"/>
        <w:rPr>
          <w:bCs/>
        </w:rPr>
      </w:pPr>
      <w:r>
        <w:rPr>
          <w:bCs/>
        </w:rPr>
        <w:t>General Practice hold</w:t>
      </w:r>
      <w:r w:rsidR="00EF29B9">
        <w:rPr>
          <w:bCs/>
        </w:rPr>
        <w:t>s</w:t>
      </w:r>
      <w:r>
        <w:rPr>
          <w:bCs/>
        </w:rPr>
        <w:t xml:space="preserve"> Public Liability Insurance to the value of $20 million</w:t>
      </w:r>
    </w:p>
    <w:p w14:paraId="132A7B5E" w14:textId="79B3938E" w:rsidR="00A45348" w:rsidRDefault="00A45348" w:rsidP="00A71085">
      <w:pPr>
        <w:numPr>
          <w:ilvl w:val="0"/>
          <w:numId w:val="4"/>
        </w:numPr>
        <w:spacing w:after="0" w:line="256" w:lineRule="auto"/>
        <w:rPr>
          <w:bCs/>
        </w:rPr>
      </w:pPr>
      <w:r>
        <w:rPr>
          <w:bCs/>
        </w:rPr>
        <w:t>General Practice hold</w:t>
      </w:r>
      <w:r w:rsidR="00EF29B9">
        <w:rPr>
          <w:bCs/>
        </w:rPr>
        <w:t>s</w:t>
      </w:r>
      <w:r>
        <w:rPr>
          <w:bCs/>
        </w:rPr>
        <w:t xml:space="preserve"> Professional Indemnity Insurance to the value of $10 million</w:t>
      </w:r>
    </w:p>
    <w:p w14:paraId="2E2364B9" w14:textId="7930B7ED" w:rsidR="006D6902" w:rsidRDefault="006D6902" w:rsidP="00A71085">
      <w:pPr>
        <w:numPr>
          <w:ilvl w:val="0"/>
          <w:numId w:val="4"/>
        </w:numPr>
        <w:spacing w:after="0" w:line="256" w:lineRule="auto"/>
        <w:rPr>
          <w:bCs/>
        </w:rPr>
      </w:pPr>
      <w:r>
        <w:rPr>
          <w:bCs/>
        </w:rPr>
        <w:t>General Practice hold</w:t>
      </w:r>
      <w:r w:rsidR="00EF29B9">
        <w:rPr>
          <w:bCs/>
        </w:rPr>
        <w:t>s</w:t>
      </w:r>
      <w:r>
        <w:rPr>
          <w:bCs/>
        </w:rPr>
        <w:t xml:space="preserve"> Workers Cover </w:t>
      </w:r>
    </w:p>
    <w:p w14:paraId="3906363E" w14:textId="4AB1EB27" w:rsidR="001A7185" w:rsidRDefault="001A7185" w:rsidP="00A71085">
      <w:pPr>
        <w:numPr>
          <w:ilvl w:val="0"/>
          <w:numId w:val="4"/>
        </w:numPr>
        <w:spacing w:after="0" w:line="256" w:lineRule="auto"/>
        <w:rPr>
          <w:bCs/>
        </w:rPr>
      </w:pPr>
      <w:r>
        <w:rPr>
          <w:bCs/>
        </w:rPr>
        <w:t xml:space="preserve">GP and </w:t>
      </w:r>
      <w:r w:rsidR="00443635">
        <w:rPr>
          <w:bCs/>
        </w:rPr>
        <w:t>practice nurse holds (willing</w:t>
      </w:r>
      <w:r w:rsidR="00BA543F">
        <w:rPr>
          <w:bCs/>
        </w:rPr>
        <w:t>ness to obtain)</w:t>
      </w:r>
      <w:r w:rsidR="00443635">
        <w:rPr>
          <w:bCs/>
        </w:rPr>
        <w:t xml:space="preserve"> </w:t>
      </w:r>
      <w:r w:rsidR="00B40CD3">
        <w:rPr>
          <w:bCs/>
        </w:rPr>
        <w:t xml:space="preserve">AHPRA registration, </w:t>
      </w:r>
      <w:r w:rsidR="00443635">
        <w:rPr>
          <w:bCs/>
        </w:rPr>
        <w:t xml:space="preserve">Working </w:t>
      </w:r>
      <w:r w:rsidR="00BA543F">
        <w:rPr>
          <w:bCs/>
        </w:rPr>
        <w:t>with</w:t>
      </w:r>
      <w:r w:rsidR="00443635">
        <w:rPr>
          <w:bCs/>
        </w:rPr>
        <w:t xml:space="preserve"> Children’s Check, Police</w:t>
      </w:r>
      <w:r w:rsidR="00BA543F">
        <w:rPr>
          <w:bCs/>
        </w:rPr>
        <w:t xml:space="preserve"> check</w:t>
      </w:r>
      <w:r w:rsidR="00B40CD3">
        <w:rPr>
          <w:bCs/>
        </w:rPr>
        <w:t xml:space="preserve"> and </w:t>
      </w:r>
      <w:r w:rsidR="00BA543F">
        <w:rPr>
          <w:bCs/>
        </w:rPr>
        <w:t xml:space="preserve">Professional Indemnity Insurance </w:t>
      </w:r>
    </w:p>
    <w:p w14:paraId="3F6480CB" w14:textId="66C9A945" w:rsidR="00BA543F" w:rsidRPr="00A64149" w:rsidRDefault="00BA543F" w:rsidP="00A71085">
      <w:pPr>
        <w:numPr>
          <w:ilvl w:val="0"/>
          <w:numId w:val="4"/>
        </w:numPr>
        <w:spacing w:after="0" w:line="256" w:lineRule="auto"/>
        <w:rPr>
          <w:bCs/>
        </w:rPr>
      </w:pPr>
      <w:r>
        <w:rPr>
          <w:bCs/>
        </w:rPr>
        <w:t>GP and practice</w:t>
      </w:r>
      <w:r w:rsidR="00134A2C">
        <w:rPr>
          <w:bCs/>
        </w:rPr>
        <w:t xml:space="preserve"> nu</w:t>
      </w:r>
      <w:r w:rsidR="00834DCB">
        <w:rPr>
          <w:bCs/>
        </w:rPr>
        <w:t>rse</w:t>
      </w:r>
      <w:r>
        <w:rPr>
          <w:bCs/>
        </w:rPr>
        <w:t xml:space="preserve"> willingness to complete professional development </w:t>
      </w:r>
      <w:r w:rsidR="00B40CD3">
        <w:rPr>
          <w:bCs/>
        </w:rPr>
        <w:t>activities (remuneration available)</w:t>
      </w:r>
    </w:p>
    <w:p w14:paraId="74115DFD" w14:textId="77777777" w:rsidR="00D45084" w:rsidRDefault="00D45084" w:rsidP="00A71085">
      <w:pPr>
        <w:spacing w:after="0"/>
      </w:pPr>
    </w:p>
    <w:p w14:paraId="3BF8EB21" w14:textId="1594446A" w:rsidR="00E36DAE" w:rsidRPr="00E55211" w:rsidRDefault="00E114F2" w:rsidP="00A71085">
      <w:pPr>
        <w:spacing w:after="0"/>
        <w:rPr>
          <w:i/>
          <w:iCs/>
        </w:rPr>
      </w:pPr>
      <w:r w:rsidRPr="00E55211">
        <w:rPr>
          <w:i/>
          <w:iCs/>
        </w:rPr>
        <w:t xml:space="preserve">For more information visit </w:t>
      </w:r>
      <w:hyperlink r:id="rId10" w:history="1">
        <w:r w:rsidR="001B61F9" w:rsidRPr="00E55211">
          <w:rPr>
            <w:rStyle w:val="Hyperlink"/>
            <w:i/>
            <w:iCs/>
          </w:rPr>
          <w:t xml:space="preserve">the Doctors in Secondary Schools webpage </w:t>
        </w:r>
      </w:hyperlink>
      <w:r w:rsidR="00EF29B9" w:rsidRPr="00E55211">
        <w:rPr>
          <w:i/>
          <w:iCs/>
        </w:rPr>
        <w:t xml:space="preserve"> </w:t>
      </w:r>
    </w:p>
    <w:sectPr w:rsidR="00E36DAE" w:rsidRPr="00E55211" w:rsidSect="00A45348">
      <w:headerReference w:type="default" r:id="rId11"/>
      <w:headerReference w:type="first" r:id="rId12"/>
      <w:pgSz w:w="11906" w:h="16838"/>
      <w:pgMar w:top="1134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B656" w14:textId="77777777" w:rsidR="005044B9" w:rsidRDefault="005044B9" w:rsidP="00A45348">
      <w:pPr>
        <w:spacing w:after="0" w:line="240" w:lineRule="auto"/>
      </w:pPr>
      <w:r>
        <w:separator/>
      </w:r>
    </w:p>
  </w:endnote>
  <w:endnote w:type="continuationSeparator" w:id="0">
    <w:p w14:paraId="4ADC314B" w14:textId="77777777" w:rsidR="005044B9" w:rsidRDefault="005044B9" w:rsidP="00A4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0F0F" w14:textId="77777777" w:rsidR="005044B9" w:rsidRDefault="005044B9" w:rsidP="00A45348">
      <w:pPr>
        <w:spacing w:after="0" w:line="240" w:lineRule="auto"/>
      </w:pPr>
      <w:r>
        <w:separator/>
      </w:r>
    </w:p>
  </w:footnote>
  <w:footnote w:type="continuationSeparator" w:id="0">
    <w:p w14:paraId="25F90F1B" w14:textId="77777777" w:rsidR="005044B9" w:rsidRDefault="005044B9" w:rsidP="00A4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AA40" w14:textId="5988757E" w:rsidR="00A45348" w:rsidRPr="00A45348" w:rsidRDefault="00A45348">
    <w:pPr>
      <w:pStyle w:val="Header"/>
      <w:rPr>
        <w:b/>
        <w:bCs/>
        <w:color w:val="FF0000"/>
      </w:rPr>
    </w:pPr>
    <w:r w:rsidRPr="00A45348">
      <w:rPr>
        <w:b/>
        <w:bCs/>
        <w:color w:val="FF0000"/>
      </w:rPr>
      <w:t xml:space="preserve">DOCTORS IN SECONDARY SCHOOLS </w:t>
    </w:r>
  </w:p>
  <w:p w14:paraId="63104873" w14:textId="240DA47D" w:rsidR="00A45348" w:rsidRPr="00A45348" w:rsidRDefault="00A45348">
    <w:pPr>
      <w:pStyle w:val="Header"/>
      <w:rPr>
        <w:b/>
        <w:bCs/>
        <w:sz w:val="40"/>
        <w:szCs w:val="40"/>
      </w:rPr>
    </w:pPr>
    <w:r w:rsidRPr="00A45348">
      <w:rPr>
        <w:b/>
        <w:bCs/>
        <w:sz w:val="40"/>
        <w:szCs w:val="40"/>
      </w:rPr>
      <w:t xml:space="preserve">FACT SHEET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07E6" w14:textId="77777777" w:rsidR="002F3D77" w:rsidRPr="00A45348" w:rsidRDefault="002F3D77" w:rsidP="002F3D77">
    <w:pPr>
      <w:pStyle w:val="Header"/>
      <w:rPr>
        <w:b/>
        <w:bCs/>
        <w:color w:val="FF0000"/>
      </w:rPr>
    </w:pPr>
    <w:r w:rsidRPr="00A45348">
      <w:rPr>
        <w:b/>
        <w:bCs/>
        <w:color w:val="FF0000"/>
      </w:rPr>
      <w:t xml:space="preserve">DOCTORS IN SECONDARY SCHOOLS </w:t>
    </w:r>
  </w:p>
  <w:p w14:paraId="4C836B95" w14:textId="64F6C6E3" w:rsidR="002F3D77" w:rsidRPr="002F3D77" w:rsidRDefault="002F3D77">
    <w:pPr>
      <w:pStyle w:val="Header"/>
      <w:rPr>
        <w:b/>
        <w:bCs/>
        <w:sz w:val="40"/>
        <w:szCs w:val="40"/>
      </w:rPr>
    </w:pPr>
    <w:r w:rsidRPr="00A45348">
      <w:rPr>
        <w:b/>
        <w:bCs/>
        <w:sz w:val="40"/>
        <w:szCs w:val="40"/>
      </w:rPr>
      <w:t>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6FC"/>
    <w:multiLevelType w:val="hybridMultilevel"/>
    <w:tmpl w:val="3AD8F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6A85"/>
    <w:multiLevelType w:val="hybridMultilevel"/>
    <w:tmpl w:val="74D8E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F5320"/>
    <w:multiLevelType w:val="hybridMultilevel"/>
    <w:tmpl w:val="58120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5AC4"/>
    <w:multiLevelType w:val="multilevel"/>
    <w:tmpl w:val="C12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E66A0"/>
    <w:multiLevelType w:val="hybridMultilevel"/>
    <w:tmpl w:val="403A44DC"/>
    <w:lvl w:ilvl="0" w:tplc="2FAEA5D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0518C"/>
    <w:multiLevelType w:val="hybridMultilevel"/>
    <w:tmpl w:val="3D508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7461"/>
    <w:multiLevelType w:val="hybridMultilevel"/>
    <w:tmpl w:val="F2729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021AD"/>
    <w:multiLevelType w:val="hybridMultilevel"/>
    <w:tmpl w:val="9A32D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09687">
    <w:abstractNumId w:val="0"/>
  </w:num>
  <w:num w:numId="2" w16cid:durableId="242419248">
    <w:abstractNumId w:val="7"/>
  </w:num>
  <w:num w:numId="3" w16cid:durableId="1790969793">
    <w:abstractNumId w:val="3"/>
  </w:num>
  <w:num w:numId="4" w16cid:durableId="1924486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287279">
    <w:abstractNumId w:val="2"/>
  </w:num>
  <w:num w:numId="6" w16cid:durableId="1747679201">
    <w:abstractNumId w:val="5"/>
  </w:num>
  <w:num w:numId="7" w16cid:durableId="878515135">
    <w:abstractNumId w:val="4"/>
  </w:num>
  <w:num w:numId="8" w16cid:durableId="1542665889">
    <w:abstractNumId w:val="1"/>
  </w:num>
  <w:num w:numId="9" w16cid:durableId="1996913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NDM3MjEzNLc0sDBQ0lEKTi0uzszPAykwrQUAOWGpdiwAAAA="/>
  </w:docVars>
  <w:rsids>
    <w:rsidRoot w:val="00DB58F4"/>
    <w:rsid w:val="000020EA"/>
    <w:rsid w:val="000179DF"/>
    <w:rsid w:val="00017FA0"/>
    <w:rsid w:val="00031E0F"/>
    <w:rsid w:val="000B42B2"/>
    <w:rsid w:val="000B6655"/>
    <w:rsid w:val="00111C3C"/>
    <w:rsid w:val="00134A2C"/>
    <w:rsid w:val="00196193"/>
    <w:rsid w:val="00196FD0"/>
    <w:rsid w:val="001A7185"/>
    <w:rsid w:val="001B61F9"/>
    <w:rsid w:val="002028A4"/>
    <w:rsid w:val="00210073"/>
    <w:rsid w:val="00227436"/>
    <w:rsid w:val="00256251"/>
    <w:rsid w:val="002B3E9E"/>
    <w:rsid w:val="002F1769"/>
    <w:rsid w:val="002F3D77"/>
    <w:rsid w:val="00393A7B"/>
    <w:rsid w:val="003F0128"/>
    <w:rsid w:val="00413D62"/>
    <w:rsid w:val="00443635"/>
    <w:rsid w:val="00445B7B"/>
    <w:rsid w:val="00474AFB"/>
    <w:rsid w:val="004C2CB3"/>
    <w:rsid w:val="004E6BE3"/>
    <w:rsid w:val="005044B9"/>
    <w:rsid w:val="005B3117"/>
    <w:rsid w:val="00623E74"/>
    <w:rsid w:val="00654BF6"/>
    <w:rsid w:val="006959CE"/>
    <w:rsid w:val="006D4CD0"/>
    <w:rsid w:val="006D6902"/>
    <w:rsid w:val="006E0874"/>
    <w:rsid w:val="006E281B"/>
    <w:rsid w:val="00700141"/>
    <w:rsid w:val="007334FB"/>
    <w:rsid w:val="007E1110"/>
    <w:rsid w:val="007E7F7B"/>
    <w:rsid w:val="00805600"/>
    <w:rsid w:val="00834DCB"/>
    <w:rsid w:val="00916235"/>
    <w:rsid w:val="009470CC"/>
    <w:rsid w:val="00A31F1D"/>
    <w:rsid w:val="00A32933"/>
    <w:rsid w:val="00A45348"/>
    <w:rsid w:val="00A52DCE"/>
    <w:rsid w:val="00A64149"/>
    <w:rsid w:val="00A71085"/>
    <w:rsid w:val="00A767AB"/>
    <w:rsid w:val="00A929FB"/>
    <w:rsid w:val="00A96D3B"/>
    <w:rsid w:val="00AD3712"/>
    <w:rsid w:val="00AD7DFF"/>
    <w:rsid w:val="00AE3859"/>
    <w:rsid w:val="00B35549"/>
    <w:rsid w:val="00B40CD3"/>
    <w:rsid w:val="00B65285"/>
    <w:rsid w:val="00B824C3"/>
    <w:rsid w:val="00BA543F"/>
    <w:rsid w:val="00BB3E4E"/>
    <w:rsid w:val="00CC711D"/>
    <w:rsid w:val="00CE058D"/>
    <w:rsid w:val="00D147AE"/>
    <w:rsid w:val="00D163C4"/>
    <w:rsid w:val="00D45084"/>
    <w:rsid w:val="00D73E48"/>
    <w:rsid w:val="00DB58F4"/>
    <w:rsid w:val="00DE34CA"/>
    <w:rsid w:val="00DF5504"/>
    <w:rsid w:val="00E114F2"/>
    <w:rsid w:val="00E36DAE"/>
    <w:rsid w:val="00E53063"/>
    <w:rsid w:val="00E55211"/>
    <w:rsid w:val="00E92680"/>
    <w:rsid w:val="00EA465F"/>
    <w:rsid w:val="00EF29B9"/>
    <w:rsid w:val="00F903CD"/>
    <w:rsid w:val="00FE5D10"/>
    <w:rsid w:val="00FF034F"/>
    <w:rsid w:val="050519CE"/>
    <w:rsid w:val="0AF15FCE"/>
    <w:rsid w:val="10BB3C74"/>
    <w:rsid w:val="38A65C6F"/>
    <w:rsid w:val="3A90B75C"/>
    <w:rsid w:val="42AC4F77"/>
    <w:rsid w:val="5EEFB446"/>
    <w:rsid w:val="661E928D"/>
    <w:rsid w:val="6C39C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6003"/>
  <w15:chartTrackingRefBased/>
  <w15:docId w15:val="{8D5C9B01-F1F6-4AF7-AAF8-6693B72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2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8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36D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C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2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C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31E0F"/>
  </w:style>
  <w:style w:type="character" w:customStyle="1" w:styleId="eop">
    <w:name w:val="eop"/>
    <w:basedOn w:val="DefaultParagraphFont"/>
    <w:rsid w:val="00031E0F"/>
  </w:style>
  <w:style w:type="character" w:customStyle="1" w:styleId="spellingerror">
    <w:name w:val="spellingerror"/>
    <w:basedOn w:val="DefaultParagraphFont"/>
    <w:rsid w:val="00031E0F"/>
  </w:style>
  <w:style w:type="paragraph" w:customStyle="1" w:styleId="paragraph">
    <w:name w:val="paragraph"/>
    <w:basedOn w:val="Normal"/>
    <w:rsid w:val="000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45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48"/>
  </w:style>
  <w:style w:type="paragraph" w:styleId="Footer">
    <w:name w:val="footer"/>
    <w:basedOn w:val="Normal"/>
    <w:link w:val="FooterChar"/>
    <w:uiPriority w:val="99"/>
    <w:unhideWhenUsed/>
    <w:rsid w:val="00A45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48"/>
  </w:style>
  <w:style w:type="character" w:customStyle="1" w:styleId="Heading2Char">
    <w:name w:val="Heading 2 Char"/>
    <w:basedOn w:val="DefaultParagraphFont"/>
    <w:link w:val="Heading2"/>
    <w:uiPriority w:val="9"/>
    <w:rsid w:val="00E552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wmphn.org.au/our-work/children-and-families/doctors-in-secondary-schoo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e4469ad50a4d5e9b871559357ca45d xmlns="b4ab6047-7f94-44cf-aa44-b63b542c0b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Doctors in Secondary Schools</TermName>
          <TermId xmlns="http://schemas.microsoft.com/office/infopath/2007/PartnerControls">f64e290a-990d-46e5-95f6-10117644b9a7</TermId>
        </TermInfo>
      </Terms>
    </pae4469ad50a4d5e9b871559357ca45d>
    <TaxCatchAll xmlns="e26f9cc4-5b4a-4a10-abca-93c7890db501">
      <Value>1</Value>
    </TaxCatchAll>
    <m6a23268a32440adbcd48d2f101967a3 xmlns="b4ab6047-7f94-44cf-aa44-b63b542c0ba4">
      <Terms xmlns="http://schemas.microsoft.com/office/infopath/2007/PartnerControls"/>
    </m6a23268a32440adbcd48d2f101967a3>
    <lcf76f155ced4ddcb4097134ff3c332f xmlns="b4ab6047-7f94-44cf-aa44-b63b542c0b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751CCB13F8B408CEFC2C0D27E3D4D" ma:contentTypeVersion="22" ma:contentTypeDescription="Create a new document." ma:contentTypeScope="" ma:versionID="24eecb3d59bd208608a34fe585f176bc">
  <xsd:schema xmlns:xsd="http://www.w3.org/2001/XMLSchema" xmlns:xs="http://www.w3.org/2001/XMLSchema" xmlns:p="http://schemas.microsoft.com/office/2006/metadata/properties" xmlns:ns2="b4ab6047-7f94-44cf-aa44-b63b542c0ba4" xmlns:ns3="e26f9cc4-5b4a-4a10-abca-93c7890db501" targetNamespace="http://schemas.microsoft.com/office/2006/metadata/properties" ma:root="true" ma:fieldsID="952b9cf9aa39ba3780d3ae4e9984e282" ns2:_="" ns3:_="">
    <xsd:import namespace="b4ab6047-7f94-44cf-aa44-b63b542c0ba4"/>
    <xsd:import namespace="e26f9cc4-5b4a-4a10-abca-93c7890db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ae4469ad50a4d5e9b871559357ca45d" minOccurs="0"/>
                <xsd:element ref="ns3:TaxCatchAll" minOccurs="0"/>
                <xsd:element ref="ns2:m6a23268a32440adbcd48d2f101967a3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6047-7f94-44cf-aa44-b63b542c0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ae4469ad50a4d5e9b871559357ca45d" ma:index="13" nillable="true" ma:taxonomy="true" ma:internalName="pae4469ad50a4d5e9b871559357ca45d" ma:taxonomyFieldName="NWMPHN_x0020_Tags" ma:displayName="NWMPHN Tags" ma:default="1;#Doctors in Secondary Schools|f64e290a-990d-46e5-95f6-10117644b9a7" ma:fieldId="{9ae4469a-d50a-4d5e-9b87-1559357ca45d}" ma:taxonomyMulti="true" ma:sspId="c5728a96-730e-4e09-a185-3df295c08f2b" ma:termSetId="133616b5-be00-4f6f-bb78-f394e32b8f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a23268a32440adbcd48d2f101967a3" ma:index="16" nillable="true" ma:taxonomy="true" ma:internalName="m6a23268a32440adbcd48d2f101967a3" ma:taxonomyFieldName="Document_x0020_Type" ma:displayName="Document Type" ma:default="" ma:fieldId="{66a23268-a324-40ad-bcd4-8d2f101967a3}" ma:sspId="c5728a96-730e-4e09-a185-3df295c08f2b" ma:termSetId="23778dab-57c0-40e8-b05d-c90d3265f4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f9cc4-5b4a-4a10-abca-93c7890db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description="" ma:hidden="true" ma:list="{ff2a9ac0-01e8-41b2-8ee0-2ecd10d6341a}" ma:internalName="TaxCatchAll" ma:showField="CatchAllData" ma:web="e26f9cc4-5b4a-4a10-abca-93c7890db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3B07E-0AFC-421A-B9F2-4EDFB4F43211}">
  <ds:schemaRefs>
    <ds:schemaRef ds:uri="http://schemas.microsoft.com/office/2006/metadata/properties"/>
    <ds:schemaRef ds:uri="http://schemas.microsoft.com/office/infopath/2007/PartnerControls"/>
    <ds:schemaRef ds:uri="b4ab6047-7f94-44cf-aa44-b63b542c0ba4"/>
    <ds:schemaRef ds:uri="e26f9cc4-5b4a-4a10-abca-93c7890db501"/>
  </ds:schemaRefs>
</ds:datastoreItem>
</file>

<file path=customXml/itemProps2.xml><?xml version="1.0" encoding="utf-8"?>
<ds:datastoreItem xmlns:ds="http://schemas.openxmlformats.org/officeDocument/2006/customXml" ds:itemID="{6AE1BDA0-BFE9-4958-90D7-1441C226D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b6047-7f94-44cf-aa44-b63b542c0ba4"/>
    <ds:schemaRef ds:uri="e26f9cc4-5b4a-4a10-abca-93c7890d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046F0-7020-4017-A227-B30A5BA3A7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2e8c9e-daf7-4f9e-a238-0330c86cc7a4}" enabled="0" method="" siteId="{282e8c9e-daf7-4f9e-a238-0330c86cc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2224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Hoare</dc:creator>
  <cp:keywords/>
  <dc:description/>
  <cp:lastModifiedBy>Kerry McKenzie</cp:lastModifiedBy>
  <cp:revision>13</cp:revision>
  <cp:lastPrinted>2020-10-28T05:08:00Z</cp:lastPrinted>
  <dcterms:created xsi:type="dcterms:W3CDTF">2026-06-03T01:34:00Z</dcterms:created>
  <dcterms:modified xsi:type="dcterms:W3CDTF">2026-06-03T02:14:00Z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0x010100BB0751CCB13F8B408CEFC2C0D27E3D4D</vt:lpwstr>
  </property>
  <property fmtid="{D5CDD505-2E9C-101B-9397-08002B2CF9AE}" pid="3" name="NWMPHN Tags">
    <vt:lpwstr>1;#Doctors in Secondary Schools|f64e290a-990d-46e5-95f6-10117644b9a7</vt:lpwstr>
  </property>
  <property fmtid="{D5CDD505-2E9C-101B-9397-08002B2CF9AE}" pid="4" name="Document Type">
    <vt:lpwstr/>
  </property>
  <property fmtid="{D5CDD505-2E9C-101B-9397-08002B2CF9AE}" pid="5" name="NWMPHN_x0020_Tags">
    <vt:lpwstr>1;#Doctors in Secondary Schools|f64e290a-990d-46e5-95f6-10117644b9a7</vt:lpwstr>
  </property>
  <property fmtid="{D5CDD505-2E9C-101B-9397-08002B2CF9AE}" pid="6" name="Document_x0020_Type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_MarkAsFinal">
    <vt:bool>true</vt:bool>
  </property>
</Properties>
</file>