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99D4" w14:textId="39C62F5C" w:rsidR="00AB0252" w:rsidRPr="00FF1AF8" w:rsidRDefault="7B7BBCF8" w:rsidP="00162B32">
      <w:pPr>
        <w:pStyle w:val="NWMPHNHeading1"/>
        <w:spacing w:line="240" w:lineRule="auto"/>
        <w:rPr>
          <w:noProof w:val="0"/>
          <w:sz w:val="40"/>
          <w:szCs w:val="40"/>
          <w:lang w:val="en-AU"/>
        </w:rPr>
      </w:pPr>
      <w:r w:rsidRPr="4C1581FE">
        <w:rPr>
          <w:noProof w:val="0"/>
          <w:sz w:val="40"/>
          <w:szCs w:val="40"/>
          <w:lang w:val="en-AU"/>
        </w:rPr>
        <w:t xml:space="preserve">Primary Care Pathways to Safety – </w:t>
      </w:r>
      <w:r w:rsidR="19ACD010" w:rsidRPr="2D26C623">
        <w:rPr>
          <w:noProof w:val="0"/>
          <w:sz w:val="40"/>
          <w:szCs w:val="40"/>
          <w:lang w:val="en-AU"/>
        </w:rPr>
        <w:t>a</w:t>
      </w:r>
      <w:r w:rsidR="3ACFB5AA" w:rsidRPr="2D26C623">
        <w:rPr>
          <w:noProof w:val="0"/>
          <w:sz w:val="40"/>
          <w:szCs w:val="40"/>
          <w:lang w:val="en-AU"/>
        </w:rPr>
        <w:t>n</w:t>
      </w:r>
      <w:r w:rsidR="19ACD010" w:rsidRPr="2D26C623">
        <w:rPr>
          <w:noProof w:val="0"/>
          <w:sz w:val="40"/>
          <w:szCs w:val="40"/>
          <w:lang w:val="en-AU"/>
        </w:rPr>
        <w:t xml:space="preserve"> </w:t>
      </w:r>
      <w:r w:rsidR="3ACFB5AA" w:rsidRPr="2D26C623">
        <w:rPr>
          <w:noProof w:val="0"/>
          <w:sz w:val="40"/>
          <w:szCs w:val="40"/>
          <w:lang w:val="en-AU"/>
        </w:rPr>
        <w:t>opportunity</w:t>
      </w:r>
      <w:r w:rsidR="6A92CFA5" w:rsidRPr="4C1581FE">
        <w:rPr>
          <w:noProof w:val="0"/>
          <w:sz w:val="40"/>
          <w:szCs w:val="40"/>
          <w:lang w:val="en-AU"/>
        </w:rPr>
        <w:t xml:space="preserve"> for general practices to undertake a </w:t>
      </w:r>
      <w:r w:rsidR="5C161703" w:rsidRPr="4C1581FE">
        <w:rPr>
          <w:noProof w:val="0"/>
          <w:sz w:val="40"/>
          <w:szCs w:val="40"/>
          <w:lang w:val="en-AU"/>
        </w:rPr>
        <w:t xml:space="preserve">tailored training program to enhance primary care response to family violence. </w:t>
      </w:r>
    </w:p>
    <w:p w14:paraId="3F8E110D" w14:textId="18372512" w:rsidR="00AB0252" w:rsidRPr="00FF1AF8" w:rsidRDefault="1C3B8591" w:rsidP="4C1581FE">
      <w:pPr>
        <w:pStyle w:val="paragraph"/>
        <w:spacing w:before="0" w:beforeAutospacing="0" w:after="0" w:afterAutospacing="0"/>
        <w:textAlignment w:val="baseline"/>
        <w:rPr>
          <w:rStyle w:val="eop"/>
          <w:rFonts w:asciiTheme="minorHAnsi" w:eastAsiaTheme="minorEastAsia" w:hAnsiTheme="minorHAnsi" w:cstheme="minorBidi"/>
          <w:b/>
          <w:bCs/>
          <w:color w:val="003D69"/>
          <w:sz w:val="28"/>
          <w:szCs w:val="28"/>
        </w:rPr>
      </w:pPr>
      <w:bookmarkStart w:id="0" w:name="_Int_mDrLoinP"/>
      <w:proofErr w:type="gramStart"/>
      <w:r w:rsidRPr="4C1581FE">
        <w:rPr>
          <w:rStyle w:val="normaltextrun"/>
          <w:rFonts w:asciiTheme="minorHAnsi" w:eastAsiaTheme="minorEastAsia" w:hAnsiTheme="minorHAnsi" w:cstheme="minorBidi"/>
          <w:b/>
          <w:bCs/>
          <w:color w:val="003D69"/>
          <w:sz w:val="28"/>
          <w:szCs w:val="28"/>
        </w:rPr>
        <w:t>North Western</w:t>
      </w:r>
      <w:bookmarkEnd w:id="0"/>
      <w:proofErr w:type="gramEnd"/>
      <w:r w:rsidRPr="4C1581FE">
        <w:rPr>
          <w:rStyle w:val="normaltextrun"/>
          <w:rFonts w:asciiTheme="minorHAnsi" w:eastAsiaTheme="minorEastAsia" w:hAnsiTheme="minorHAnsi" w:cstheme="minorBidi"/>
          <w:b/>
          <w:bCs/>
          <w:color w:val="003D69"/>
          <w:sz w:val="28"/>
          <w:szCs w:val="28"/>
        </w:rPr>
        <w:t xml:space="preserve"> Melbourne Primary Health Network (NWMPHN) is recruiting </w:t>
      </w:r>
      <w:r w:rsidR="28DF278F" w:rsidRPr="6788DC7A">
        <w:rPr>
          <w:rStyle w:val="normaltextrun"/>
          <w:rFonts w:asciiTheme="minorHAnsi" w:eastAsiaTheme="minorEastAsia" w:hAnsiTheme="minorHAnsi" w:cstheme="minorBidi"/>
          <w:b/>
          <w:bCs/>
          <w:color w:val="003D69"/>
          <w:sz w:val="28"/>
          <w:szCs w:val="28"/>
        </w:rPr>
        <w:t>six</w:t>
      </w:r>
      <w:bookmarkStart w:id="1" w:name="_Int_BQv5XZ9n"/>
      <w:r w:rsidR="15103A8F" w:rsidRPr="4C1581FE">
        <w:rPr>
          <w:rStyle w:val="normaltextrun"/>
          <w:rFonts w:asciiTheme="minorHAnsi" w:eastAsiaTheme="minorEastAsia" w:hAnsiTheme="minorHAnsi" w:cstheme="minorBidi"/>
          <w:b/>
          <w:bCs/>
          <w:color w:val="003D69"/>
          <w:sz w:val="28"/>
          <w:szCs w:val="28"/>
        </w:rPr>
        <w:t xml:space="preserve"> </w:t>
      </w:r>
      <w:r w:rsidRPr="4C1581FE">
        <w:rPr>
          <w:rStyle w:val="normaltextrun"/>
          <w:rFonts w:asciiTheme="minorHAnsi" w:eastAsiaTheme="minorEastAsia" w:hAnsiTheme="minorHAnsi" w:cstheme="minorBidi"/>
          <w:b/>
          <w:bCs/>
          <w:color w:val="003D69"/>
          <w:sz w:val="28"/>
          <w:szCs w:val="28"/>
          <w:shd w:val="clear" w:color="auto" w:fill="FFFFFF"/>
        </w:rPr>
        <w:t>general practices</w:t>
      </w:r>
      <w:bookmarkEnd w:id="1"/>
      <w:r w:rsidRPr="4C1581FE">
        <w:rPr>
          <w:rStyle w:val="normaltextrun"/>
          <w:rFonts w:asciiTheme="minorHAnsi" w:eastAsiaTheme="minorEastAsia" w:hAnsiTheme="minorHAnsi" w:cstheme="minorBidi"/>
          <w:b/>
          <w:bCs/>
          <w:color w:val="003D69"/>
          <w:sz w:val="28"/>
          <w:szCs w:val="28"/>
          <w:shd w:val="clear" w:color="auto" w:fill="FFFFFF"/>
        </w:rPr>
        <w:t xml:space="preserve"> to</w:t>
      </w:r>
      <w:r w:rsidRPr="4C1581FE">
        <w:rPr>
          <w:rStyle w:val="normaltextrun"/>
          <w:rFonts w:asciiTheme="minorHAnsi" w:eastAsiaTheme="minorEastAsia" w:hAnsiTheme="minorHAnsi" w:cstheme="minorBidi"/>
          <w:b/>
          <w:bCs/>
          <w:color w:val="003D69"/>
          <w:sz w:val="28"/>
          <w:szCs w:val="28"/>
        </w:rPr>
        <w:t xml:space="preserve"> </w:t>
      </w:r>
      <w:r w:rsidR="14A8A8CE" w:rsidRPr="4C1581FE">
        <w:rPr>
          <w:rStyle w:val="normaltextrun"/>
          <w:rFonts w:asciiTheme="minorHAnsi" w:eastAsiaTheme="minorEastAsia" w:hAnsiTheme="minorHAnsi" w:cstheme="minorBidi"/>
          <w:b/>
          <w:bCs/>
          <w:color w:val="003D69"/>
          <w:sz w:val="28"/>
          <w:szCs w:val="28"/>
        </w:rPr>
        <w:t>build the</w:t>
      </w:r>
      <w:r w:rsidR="169C4076" w:rsidRPr="4C1581FE">
        <w:rPr>
          <w:rStyle w:val="normaltextrun"/>
          <w:rFonts w:asciiTheme="minorHAnsi" w:eastAsiaTheme="minorEastAsia" w:hAnsiTheme="minorHAnsi" w:cstheme="minorBidi"/>
          <w:b/>
          <w:bCs/>
          <w:color w:val="003D69"/>
          <w:sz w:val="28"/>
          <w:szCs w:val="28"/>
        </w:rPr>
        <w:t>ir</w:t>
      </w:r>
      <w:r w:rsidR="14A8A8CE" w:rsidRPr="4C1581FE">
        <w:rPr>
          <w:rStyle w:val="normaltextrun"/>
          <w:rFonts w:asciiTheme="minorHAnsi" w:eastAsiaTheme="minorEastAsia" w:hAnsiTheme="minorHAnsi" w:cstheme="minorBidi"/>
          <w:b/>
          <w:bCs/>
          <w:color w:val="003D69"/>
          <w:sz w:val="28"/>
          <w:szCs w:val="28"/>
        </w:rPr>
        <w:t xml:space="preserve"> </w:t>
      </w:r>
      <w:r w:rsidR="4F34144F" w:rsidRPr="4C1581FE">
        <w:rPr>
          <w:rStyle w:val="normaltextrun"/>
          <w:rFonts w:asciiTheme="minorHAnsi" w:eastAsiaTheme="minorEastAsia" w:hAnsiTheme="minorHAnsi" w:cstheme="minorBidi"/>
          <w:b/>
          <w:bCs/>
          <w:color w:val="003D69"/>
          <w:sz w:val="28"/>
          <w:szCs w:val="28"/>
        </w:rPr>
        <w:t>capability</w:t>
      </w:r>
      <w:r w:rsidR="14A8A8CE" w:rsidRPr="4C1581FE">
        <w:rPr>
          <w:rStyle w:val="normaltextrun"/>
          <w:rFonts w:asciiTheme="minorHAnsi" w:eastAsiaTheme="minorEastAsia" w:hAnsiTheme="minorHAnsi" w:cstheme="minorBidi"/>
          <w:b/>
          <w:bCs/>
          <w:color w:val="003D69"/>
          <w:sz w:val="28"/>
          <w:szCs w:val="28"/>
        </w:rPr>
        <w:t xml:space="preserve"> to </w:t>
      </w:r>
      <w:r w:rsidR="3BD161A4" w:rsidRPr="4C1581FE">
        <w:rPr>
          <w:rStyle w:val="normaltextrun"/>
          <w:rFonts w:asciiTheme="minorHAnsi" w:eastAsiaTheme="minorEastAsia" w:hAnsiTheme="minorHAnsi" w:cstheme="minorBidi"/>
          <w:b/>
          <w:bCs/>
          <w:color w:val="003D69"/>
          <w:sz w:val="28"/>
          <w:szCs w:val="28"/>
        </w:rPr>
        <w:t>recognise</w:t>
      </w:r>
      <w:r w:rsidR="14A8A8CE" w:rsidRPr="4C1581FE">
        <w:rPr>
          <w:rStyle w:val="normaltextrun"/>
          <w:rFonts w:asciiTheme="minorHAnsi" w:eastAsiaTheme="minorEastAsia" w:hAnsiTheme="minorHAnsi" w:cstheme="minorBidi"/>
          <w:b/>
          <w:bCs/>
          <w:color w:val="003D69"/>
          <w:sz w:val="28"/>
          <w:szCs w:val="28"/>
        </w:rPr>
        <w:t xml:space="preserve">, respond, </w:t>
      </w:r>
      <w:r w:rsidR="2007DEDA" w:rsidRPr="4C1581FE">
        <w:rPr>
          <w:rStyle w:val="normaltextrun"/>
          <w:rFonts w:asciiTheme="minorHAnsi" w:eastAsiaTheme="minorEastAsia" w:hAnsiTheme="minorHAnsi" w:cstheme="minorBidi"/>
          <w:b/>
          <w:bCs/>
          <w:color w:val="003D69"/>
          <w:sz w:val="28"/>
          <w:szCs w:val="28"/>
        </w:rPr>
        <w:t xml:space="preserve">and </w:t>
      </w:r>
      <w:r w:rsidR="14A8A8CE" w:rsidRPr="4C1581FE">
        <w:rPr>
          <w:rStyle w:val="normaltextrun"/>
          <w:rFonts w:asciiTheme="minorHAnsi" w:eastAsiaTheme="minorEastAsia" w:hAnsiTheme="minorHAnsi" w:cstheme="minorBidi"/>
          <w:b/>
          <w:bCs/>
          <w:color w:val="003D69"/>
          <w:sz w:val="28"/>
          <w:szCs w:val="28"/>
        </w:rPr>
        <w:t xml:space="preserve">refer </w:t>
      </w:r>
      <w:r w:rsidR="20CD0FC3" w:rsidRPr="4C1581FE">
        <w:rPr>
          <w:rStyle w:val="normaltextrun"/>
          <w:rFonts w:asciiTheme="minorHAnsi" w:eastAsiaTheme="minorEastAsia" w:hAnsiTheme="minorHAnsi" w:cstheme="minorBidi"/>
          <w:b/>
          <w:bCs/>
          <w:color w:val="003D69"/>
          <w:sz w:val="28"/>
          <w:szCs w:val="28"/>
        </w:rPr>
        <w:t>disclosures</w:t>
      </w:r>
      <w:r w:rsidR="14A8A8CE" w:rsidRPr="4C1581FE">
        <w:rPr>
          <w:rStyle w:val="normaltextrun"/>
          <w:rFonts w:asciiTheme="minorHAnsi" w:eastAsiaTheme="minorEastAsia" w:hAnsiTheme="minorHAnsi" w:cstheme="minorBidi"/>
          <w:b/>
          <w:bCs/>
          <w:color w:val="003D69"/>
          <w:sz w:val="28"/>
          <w:szCs w:val="28"/>
        </w:rPr>
        <w:t xml:space="preserve"> of </w:t>
      </w:r>
      <w:r w:rsidR="20CD0FC3" w:rsidRPr="4C1581FE">
        <w:rPr>
          <w:rStyle w:val="normaltextrun"/>
          <w:rFonts w:asciiTheme="minorHAnsi" w:eastAsiaTheme="minorEastAsia" w:hAnsiTheme="minorHAnsi" w:cstheme="minorBidi"/>
          <w:b/>
          <w:bCs/>
          <w:color w:val="003D69"/>
          <w:sz w:val="28"/>
          <w:szCs w:val="28"/>
        </w:rPr>
        <w:t>family violence.</w:t>
      </w:r>
      <w:r w:rsidRPr="4C1581FE">
        <w:rPr>
          <w:rStyle w:val="normaltextrun"/>
          <w:rFonts w:asciiTheme="minorHAnsi" w:eastAsiaTheme="minorEastAsia" w:hAnsiTheme="minorHAnsi" w:cstheme="minorBidi"/>
          <w:b/>
          <w:bCs/>
          <w:color w:val="003D69"/>
          <w:sz w:val="28"/>
          <w:szCs w:val="28"/>
        </w:rPr>
        <w:t xml:space="preserve"> </w:t>
      </w:r>
    </w:p>
    <w:p w14:paraId="4830F64D" w14:textId="77777777" w:rsidR="00AB0252" w:rsidRPr="00FF1AF8" w:rsidRDefault="00AB0252" w:rsidP="00162B32">
      <w:pPr>
        <w:pStyle w:val="paragraph"/>
        <w:spacing w:before="0" w:beforeAutospacing="0" w:after="0" w:afterAutospacing="0"/>
        <w:textAlignment w:val="baseline"/>
        <w:rPr>
          <w:rStyle w:val="eop"/>
          <w:rFonts w:asciiTheme="minorHAnsi" w:eastAsiaTheme="minorEastAsia" w:hAnsiTheme="minorHAnsi" w:cstheme="minorBidi"/>
          <w:b/>
          <w:bCs/>
          <w:color w:val="003D69"/>
          <w:sz w:val="28"/>
          <w:szCs w:val="28"/>
        </w:rPr>
      </w:pPr>
    </w:p>
    <w:p w14:paraId="1965D093" w14:textId="3485F6E8" w:rsidR="00AB0252" w:rsidRPr="00FF1AF8" w:rsidRDefault="306FBC8E" w:rsidP="2703C093">
      <w:pPr>
        <w:pStyle w:val="paragraph"/>
        <w:spacing w:before="0" w:beforeAutospacing="0" w:after="0" w:afterAutospacing="0"/>
        <w:textAlignment w:val="baseline"/>
        <w:rPr>
          <w:rFonts w:asciiTheme="minorHAnsi" w:eastAsiaTheme="minorEastAsia" w:hAnsiTheme="minorHAnsi" w:cstheme="minorBidi"/>
          <w:b/>
          <w:bCs/>
          <w:color w:val="003D69"/>
          <w:sz w:val="28"/>
          <w:szCs w:val="28"/>
        </w:rPr>
      </w:pPr>
      <w:r w:rsidRPr="00FF1AF8">
        <w:rPr>
          <w:rStyle w:val="eop"/>
          <w:rFonts w:asciiTheme="minorHAnsi" w:eastAsiaTheme="minorEastAsia" w:hAnsiTheme="minorHAnsi" w:cstheme="minorBidi"/>
          <w:b/>
          <w:bCs/>
          <w:color w:val="003D69"/>
          <w:sz w:val="28"/>
          <w:szCs w:val="28"/>
        </w:rPr>
        <w:t>Funding of $3</w:t>
      </w:r>
      <w:r w:rsidR="644F6C00" w:rsidRPr="00FF1AF8">
        <w:rPr>
          <w:rStyle w:val="eop"/>
          <w:rFonts w:asciiTheme="minorHAnsi" w:eastAsiaTheme="minorEastAsia" w:hAnsiTheme="minorHAnsi" w:cstheme="minorBidi"/>
          <w:b/>
          <w:bCs/>
          <w:color w:val="003D69"/>
          <w:sz w:val="28"/>
          <w:szCs w:val="28"/>
        </w:rPr>
        <w:t>,0</w:t>
      </w:r>
      <w:r w:rsidRPr="00FF1AF8">
        <w:rPr>
          <w:rStyle w:val="eop"/>
          <w:rFonts w:asciiTheme="minorHAnsi" w:eastAsiaTheme="minorEastAsia" w:hAnsiTheme="minorHAnsi" w:cstheme="minorBidi"/>
          <w:b/>
          <w:bCs/>
          <w:color w:val="003D69"/>
          <w:sz w:val="28"/>
          <w:szCs w:val="28"/>
        </w:rPr>
        <w:t xml:space="preserve">00, excluding </w:t>
      </w:r>
      <w:bookmarkStart w:id="2" w:name="_Int_F5HmDXbX"/>
      <w:r w:rsidRPr="00FF1AF8">
        <w:rPr>
          <w:rStyle w:val="eop"/>
          <w:rFonts w:asciiTheme="minorHAnsi" w:eastAsiaTheme="minorEastAsia" w:hAnsiTheme="minorHAnsi" w:cstheme="minorBidi"/>
          <w:b/>
          <w:bCs/>
          <w:color w:val="003D69"/>
          <w:sz w:val="28"/>
          <w:szCs w:val="28"/>
        </w:rPr>
        <w:t>GST</w:t>
      </w:r>
      <w:bookmarkEnd w:id="2"/>
      <w:r w:rsidRPr="00FF1AF8">
        <w:rPr>
          <w:rStyle w:val="eop"/>
          <w:rFonts w:asciiTheme="minorHAnsi" w:eastAsiaTheme="minorEastAsia" w:hAnsiTheme="minorHAnsi" w:cstheme="minorBidi"/>
          <w:b/>
          <w:bCs/>
          <w:color w:val="003D69"/>
          <w:sz w:val="28"/>
          <w:szCs w:val="28"/>
        </w:rPr>
        <w:t>, is available for each participating practice.</w:t>
      </w:r>
    </w:p>
    <w:p w14:paraId="71FF60C1" w14:textId="77777777" w:rsidR="00AB0252" w:rsidRPr="00FF1AF8" w:rsidRDefault="00AB0252" w:rsidP="00162B32">
      <w:pPr>
        <w:pStyle w:val="paragraph"/>
        <w:spacing w:before="0" w:beforeAutospacing="0" w:after="0" w:afterAutospacing="0"/>
        <w:rPr>
          <w:rStyle w:val="eop"/>
          <w:rFonts w:asciiTheme="minorHAnsi" w:eastAsiaTheme="minorEastAsia" w:hAnsiTheme="minorHAnsi" w:cstheme="minorBidi"/>
          <w:b/>
          <w:bCs/>
          <w:color w:val="003D69"/>
          <w:sz w:val="28"/>
          <w:szCs w:val="28"/>
        </w:rPr>
      </w:pPr>
    </w:p>
    <w:p w14:paraId="67A2C682" w14:textId="183DC553" w:rsidR="09034EAF" w:rsidRPr="00FF1AF8" w:rsidRDefault="1C3B8591" w:rsidP="4C1581FE">
      <w:pPr>
        <w:pStyle w:val="paragraph"/>
        <w:spacing w:before="0" w:beforeAutospacing="0" w:after="0" w:afterAutospacing="0"/>
        <w:rPr>
          <w:rStyle w:val="normaltextrun"/>
          <w:rFonts w:asciiTheme="minorHAnsi" w:eastAsiaTheme="minorEastAsia" w:hAnsiTheme="minorHAnsi" w:cstheme="minorBidi"/>
          <w:b/>
          <w:bCs/>
          <w:color w:val="003D69"/>
          <w:sz w:val="28"/>
          <w:szCs w:val="28"/>
          <w:highlight w:val="yellow"/>
        </w:rPr>
      </w:pPr>
      <w:r w:rsidRPr="4C1581FE">
        <w:rPr>
          <w:rStyle w:val="normaltextrun"/>
          <w:rFonts w:asciiTheme="minorHAnsi" w:eastAsiaTheme="minorEastAsia" w:hAnsiTheme="minorHAnsi" w:cstheme="minorBidi"/>
          <w:b/>
          <w:bCs/>
          <w:color w:val="003D69"/>
          <w:sz w:val="28"/>
          <w:szCs w:val="28"/>
        </w:rPr>
        <w:t xml:space="preserve">Expressions of interest </w:t>
      </w:r>
      <w:r w:rsidR="07660B4C" w:rsidRPr="4C1581FE">
        <w:rPr>
          <w:rStyle w:val="normaltextrun"/>
          <w:rFonts w:asciiTheme="minorHAnsi" w:eastAsiaTheme="minorEastAsia" w:hAnsiTheme="minorHAnsi" w:cstheme="minorBidi"/>
          <w:b/>
          <w:bCs/>
          <w:color w:val="003D69"/>
          <w:sz w:val="28"/>
          <w:szCs w:val="28"/>
        </w:rPr>
        <w:t xml:space="preserve">close at </w:t>
      </w:r>
      <w:r w:rsidR="00F30E6F">
        <w:rPr>
          <w:rStyle w:val="normaltextrun"/>
          <w:rFonts w:asciiTheme="minorHAnsi" w:eastAsiaTheme="minorEastAsia" w:hAnsiTheme="minorHAnsi" w:cstheme="minorBidi"/>
          <w:b/>
          <w:bCs/>
          <w:color w:val="003D69"/>
          <w:sz w:val="28"/>
          <w:szCs w:val="28"/>
        </w:rPr>
        <w:t>5</w:t>
      </w:r>
      <w:r w:rsidR="07660B4C" w:rsidRPr="4C1581FE">
        <w:rPr>
          <w:rStyle w:val="normaltextrun"/>
          <w:rFonts w:asciiTheme="minorHAnsi" w:eastAsiaTheme="minorEastAsia" w:hAnsiTheme="minorHAnsi" w:cstheme="minorBidi"/>
          <w:b/>
          <w:bCs/>
          <w:color w:val="003D69"/>
          <w:sz w:val="28"/>
          <w:szCs w:val="28"/>
        </w:rPr>
        <w:t>pm on</w:t>
      </w:r>
      <w:r w:rsidR="11FD2C35" w:rsidRPr="4C1581FE">
        <w:rPr>
          <w:rStyle w:val="normaltextrun"/>
          <w:rFonts w:asciiTheme="minorHAnsi" w:eastAsiaTheme="minorEastAsia" w:hAnsiTheme="minorHAnsi" w:cstheme="minorBidi"/>
          <w:b/>
          <w:bCs/>
          <w:color w:val="003D69"/>
          <w:sz w:val="28"/>
          <w:szCs w:val="28"/>
        </w:rPr>
        <w:t xml:space="preserve"> </w:t>
      </w:r>
      <w:r w:rsidR="000367CD">
        <w:rPr>
          <w:rStyle w:val="normaltextrun"/>
          <w:rFonts w:asciiTheme="minorHAnsi" w:eastAsiaTheme="minorEastAsia" w:hAnsiTheme="minorHAnsi" w:cstheme="minorBidi"/>
          <w:b/>
          <w:bCs/>
          <w:color w:val="003D69"/>
          <w:sz w:val="28"/>
          <w:szCs w:val="28"/>
        </w:rPr>
        <w:t xml:space="preserve">Friday, 28 February </w:t>
      </w:r>
      <w:r w:rsidR="00BB311E">
        <w:rPr>
          <w:rStyle w:val="normaltextrun"/>
          <w:rFonts w:asciiTheme="minorHAnsi" w:eastAsiaTheme="minorEastAsia" w:hAnsiTheme="minorHAnsi" w:cstheme="minorBidi"/>
          <w:b/>
          <w:bCs/>
          <w:color w:val="003D69"/>
          <w:sz w:val="28"/>
          <w:szCs w:val="28"/>
        </w:rPr>
        <w:t>2025</w:t>
      </w:r>
      <w:r w:rsidR="000D4018">
        <w:rPr>
          <w:rStyle w:val="normaltextrun"/>
          <w:rFonts w:asciiTheme="minorHAnsi" w:eastAsiaTheme="minorEastAsia" w:hAnsiTheme="minorHAnsi" w:cstheme="minorBidi"/>
          <w:b/>
          <w:bCs/>
          <w:color w:val="003D69"/>
          <w:sz w:val="28"/>
          <w:szCs w:val="28"/>
        </w:rPr>
        <w:t>.</w:t>
      </w:r>
      <w:r w:rsidR="4A551D54" w:rsidRPr="4C1581FE">
        <w:rPr>
          <w:rStyle w:val="normaltextrun"/>
          <w:rFonts w:asciiTheme="minorHAnsi" w:eastAsiaTheme="minorEastAsia" w:hAnsiTheme="minorHAnsi" w:cstheme="minorBidi"/>
          <w:b/>
          <w:bCs/>
          <w:color w:val="003D69"/>
          <w:sz w:val="28"/>
          <w:szCs w:val="28"/>
        </w:rPr>
        <w:t xml:space="preserve"> </w:t>
      </w:r>
      <w:r w:rsidR="005B0873">
        <w:rPr>
          <w:rStyle w:val="normaltextrun"/>
          <w:rFonts w:asciiTheme="minorHAnsi" w:eastAsiaTheme="minorEastAsia" w:hAnsiTheme="minorHAnsi" w:cstheme="minorBidi"/>
          <w:b/>
          <w:bCs/>
          <w:color w:val="003D69"/>
          <w:sz w:val="28"/>
          <w:szCs w:val="28"/>
        </w:rPr>
        <w:tab/>
      </w:r>
    </w:p>
    <w:sdt>
      <w:sdtPr>
        <w:rPr>
          <w:rFonts w:ascii="Calibri" w:eastAsiaTheme="minorEastAsia" w:hAnsi="Calibri" w:cs="Arial"/>
          <w:color w:val="auto"/>
          <w:sz w:val="22"/>
          <w:szCs w:val="22"/>
          <w:lang w:val="en-AU"/>
        </w:rPr>
        <w:id w:val="1138945745"/>
        <w:docPartObj>
          <w:docPartGallery w:val="Table of Contents"/>
          <w:docPartUnique/>
        </w:docPartObj>
      </w:sdtPr>
      <w:sdtEndPr/>
      <w:sdtContent>
        <w:p w14:paraId="130C6AE9" w14:textId="71DD77FE" w:rsidR="00165D0D" w:rsidRPr="005B0873" w:rsidRDefault="5B82F255" w:rsidP="005B0873">
          <w:pPr>
            <w:pStyle w:val="TOCHeading"/>
            <w:rPr>
              <w:lang w:val="en-AU"/>
            </w:rPr>
          </w:pPr>
          <w:r w:rsidRPr="64BE59E1">
            <w:rPr>
              <w:lang w:val="en-AU"/>
            </w:rPr>
            <w:t>Contents</w:t>
          </w:r>
        </w:p>
        <w:p w14:paraId="147D8060" w14:textId="1FA5BA5E" w:rsidR="005A5EA8" w:rsidRPr="00FF1AF8" w:rsidRDefault="00D2019B" w:rsidP="64BE59E1">
          <w:pPr>
            <w:pStyle w:val="TOC2"/>
            <w:rPr>
              <w:rStyle w:val="Hyperlink"/>
              <w:noProof/>
              <w:kern w:val="2"/>
              <w:lang w:eastAsia="en-AU"/>
              <w14:ligatures w14:val="standardContextual"/>
            </w:rPr>
          </w:pPr>
          <w:r>
            <w:fldChar w:fldCharType="begin"/>
          </w:r>
          <w:r w:rsidR="00C658D8">
            <w:instrText>TOC \o "1-3" \h \z \u</w:instrText>
          </w:r>
          <w:r>
            <w:fldChar w:fldCharType="separate"/>
          </w:r>
          <w:hyperlink w:anchor="_Toc1706303084">
            <w:r w:rsidR="64BE59E1" w:rsidRPr="64BE59E1">
              <w:rPr>
                <w:rStyle w:val="Hyperlink"/>
                <w:noProof/>
              </w:rPr>
              <w:t>PART A</w:t>
            </w:r>
            <w:r w:rsidR="00E507F7" w:rsidRPr="64BE59E1">
              <w:rPr>
                <w:rStyle w:val="Hyperlink"/>
                <w:noProof/>
              </w:rPr>
              <w:t>: THE ACTIVITY</w:t>
            </w:r>
            <w:r w:rsidR="00C658D8">
              <w:rPr>
                <w:noProof/>
              </w:rPr>
              <w:tab/>
            </w:r>
            <w:r w:rsidR="00C658D8">
              <w:rPr>
                <w:noProof/>
              </w:rPr>
              <w:fldChar w:fldCharType="begin"/>
            </w:r>
            <w:r w:rsidR="00C658D8">
              <w:rPr>
                <w:noProof/>
              </w:rPr>
              <w:instrText>PAGEREF _Toc1706303084 \h</w:instrText>
            </w:r>
            <w:r w:rsidR="00C658D8">
              <w:rPr>
                <w:noProof/>
              </w:rPr>
            </w:r>
            <w:r w:rsidR="00C658D8">
              <w:rPr>
                <w:noProof/>
              </w:rPr>
              <w:fldChar w:fldCharType="separate"/>
            </w:r>
            <w:r w:rsidR="00D56A18">
              <w:rPr>
                <w:noProof/>
              </w:rPr>
              <w:t>2</w:t>
            </w:r>
            <w:r w:rsidR="00C658D8">
              <w:rPr>
                <w:noProof/>
              </w:rPr>
              <w:fldChar w:fldCharType="end"/>
            </w:r>
          </w:hyperlink>
        </w:p>
        <w:p w14:paraId="2DB29F92" w14:textId="0D3751EF" w:rsidR="005A5EA8" w:rsidRPr="00FF1AF8" w:rsidRDefault="64BE59E1" w:rsidP="64BE59E1">
          <w:pPr>
            <w:pStyle w:val="TOC3"/>
            <w:tabs>
              <w:tab w:val="clear" w:pos="880"/>
              <w:tab w:val="clear" w:pos="9010"/>
              <w:tab w:val="left" w:pos="870"/>
              <w:tab w:val="right" w:leader="dot" w:pos="9015"/>
            </w:tabs>
            <w:rPr>
              <w:rStyle w:val="Hyperlink"/>
              <w:noProof/>
              <w:kern w:val="2"/>
              <w:lang w:eastAsia="en-AU"/>
              <w14:ligatures w14:val="standardContextual"/>
            </w:rPr>
          </w:pPr>
          <w:hyperlink w:anchor="_Toc557499951">
            <w:r w:rsidRPr="64BE59E1">
              <w:rPr>
                <w:rStyle w:val="Hyperlink"/>
                <w:noProof/>
              </w:rPr>
              <w:t>1.</w:t>
            </w:r>
            <w:r w:rsidR="00D2019B">
              <w:rPr>
                <w:noProof/>
              </w:rPr>
              <w:tab/>
            </w:r>
            <w:r w:rsidRPr="64BE59E1">
              <w:rPr>
                <w:rStyle w:val="Hyperlink"/>
                <w:noProof/>
              </w:rPr>
              <w:t>Background</w:t>
            </w:r>
            <w:r w:rsidR="00D2019B">
              <w:rPr>
                <w:noProof/>
              </w:rPr>
              <w:tab/>
            </w:r>
            <w:r w:rsidR="00D2019B">
              <w:rPr>
                <w:noProof/>
              </w:rPr>
              <w:fldChar w:fldCharType="begin"/>
            </w:r>
            <w:r w:rsidR="00D2019B">
              <w:rPr>
                <w:noProof/>
              </w:rPr>
              <w:instrText>PAGEREF _Toc557499951 \h</w:instrText>
            </w:r>
            <w:r w:rsidR="00D2019B">
              <w:rPr>
                <w:noProof/>
              </w:rPr>
            </w:r>
            <w:r w:rsidR="00D2019B">
              <w:rPr>
                <w:noProof/>
              </w:rPr>
              <w:fldChar w:fldCharType="separate"/>
            </w:r>
            <w:r w:rsidR="00D56A18">
              <w:rPr>
                <w:noProof/>
              </w:rPr>
              <w:t>2</w:t>
            </w:r>
            <w:r w:rsidR="00D2019B">
              <w:rPr>
                <w:noProof/>
              </w:rPr>
              <w:fldChar w:fldCharType="end"/>
            </w:r>
          </w:hyperlink>
        </w:p>
        <w:p w14:paraId="38A05C76" w14:textId="18DE52C5" w:rsidR="005A5EA8" w:rsidRPr="00FF1AF8" w:rsidRDefault="64BE59E1" w:rsidP="64BE59E1">
          <w:pPr>
            <w:pStyle w:val="TOC3"/>
            <w:tabs>
              <w:tab w:val="clear" w:pos="880"/>
              <w:tab w:val="clear" w:pos="9010"/>
              <w:tab w:val="left" w:pos="870"/>
              <w:tab w:val="right" w:leader="dot" w:pos="9015"/>
            </w:tabs>
            <w:rPr>
              <w:rStyle w:val="Hyperlink"/>
              <w:noProof/>
              <w:kern w:val="2"/>
              <w:lang w:eastAsia="en-AU"/>
              <w14:ligatures w14:val="standardContextual"/>
            </w:rPr>
          </w:pPr>
          <w:hyperlink w:anchor="_Toc1131218805">
            <w:r w:rsidRPr="64BE59E1">
              <w:rPr>
                <w:rStyle w:val="Hyperlink"/>
                <w:noProof/>
              </w:rPr>
              <w:t>2.</w:t>
            </w:r>
            <w:r w:rsidR="00D2019B">
              <w:rPr>
                <w:noProof/>
              </w:rPr>
              <w:tab/>
            </w:r>
            <w:r w:rsidRPr="64BE59E1">
              <w:rPr>
                <w:rStyle w:val="Hyperlink"/>
                <w:noProof/>
              </w:rPr>
              <w:t>Activity purpose and term</w:t>
            </w:r>
            <w:r w:rsidR="00D2019B">
              <w:rPr>
                <w:noProof/>
              </w:rPr>
              <w:tab/>
            </w:r>
            <w:r w:rsidR="00D2019B">
              <w:rPr>
                <w:noProof/>
              </w:rPr>
              <w:fldChar w:fldCharType="begin"/>
            </w:r>
            <w:r w:rsidR="00D2019B">
              <w:rPr>
                <w:noProof/>
              </w:rPr>
              <w:instrText>PAGEREF _Toc1131218805 \h</w:instrText>
            </w:r>
            <w:r w:rsidR="00D2019B">
              <w:rPr>
                <w:noProof/>
              </w:rPr>
            </w:r>
            <w:r w:rsidR="00D2019B">
              <w:rPr>
                <w:noProof/>
              </w:rPr>
              <w:fldChar w:fldCharType="separate"/>
            </w:r>
            <w:r w:rsidR="00D56A18">
              <w:rPr>
                <w:noProof/>
              </w:rPr>
              <w:t>3</w:t>
            </w:r>
            <w:r w:rsidR="00D2019B">
              <w:rPr>
                <w:noProof/>
              </w:rPr>
              <w:fldChar w:fldCharType="end"/>
            </w:r>
          </w:hyperlink>
        </w:p>
        <w:p w14:paraId="7B07EC16" w14:textId="4C7FB0A4" w:rsidR="005A5EA8" w:rsidRPr="00FF1AF8" w:rsidRDefault="64BE59E1" w:rsidP="64BE59E1">
          <w:pPr>
            <w:pStyle w:val="TOC3"/>
            <w:tabs>
              <w:tab w:val="clear" w:pos="880"/>
              <w:tab w:val="clear" w:pos="9010"/>
              <w:tab w:val="left" w:pos="870"/>
              <w:tab w:val="right" w:leader="dot" w:pos="9015"/>
            </w:tabs>
            <w:rPr>
              <w:rStyle w:val="Hyperlink"/>
              <w:noProof/>
              <w:kern w:val="2"/>
              <w:lang w:eastAsia="en-AU"/>
              <w14:ligatures w14:val="standardContextual"/>
            </w:rPr>
          </w:pPr>
          <w:hyperlink w:anchor="_Toc1843908011">
            <w:r w:rsidRPr="64BE59E1">
              <w:rPr>
                <w:rStyle w:val="Hyperlink"/>
                <w:noProof/>
              </w:rPr>
              <w:t>3.</w:t>
            </w:r>
            <w:r w:rsidR="00D2019B">
              <w:rPr>
                <w:noProof/>
              </w:rPr>
              <w:tab/>
            </w:r>
            <w:r w:rsidRPr="64BE59E1">
              <w:rPr>
                <w:rStyle w:val="Hyperlink"/>
                <w:noProof/>
              </w:rPr>
              <w:t>What’s required</w:t>
            </w:r>
            <w:r w:rsidR="00D2019B">
              <w:rPr>
                <w:noProof/>
              </w:rPr>
              <w:tab/>
            </w:r>
            <w:r w:rsidR="00D2019B">
              <w:rPr>
                <w:noProof/>
              </w:rPr>
              <w:fldChar w:fldCharType="begin"/>
            </w:r>
            <w:r w:rsidR="00D2019B">
              <w:rPr>
                <w:noProof/>
              </w:rPr>
              <w:instrText>PAGEREF _Toc1843908011 \h</w:instrText>
            </w:r>
            <w:r w:rsidR="00D2019B">
              <w:rPr>
                <w:noProof/>
              </w:rPr>
            </w:r>
            <w:r w:rsidR="00D2019B">
              <w:rPr>
                <w:noProof/>
              </w:rPr>
              <w:fldChar w:fldCharType="separate"/>
            </w:r>
            <w:r w:rsidR="00D56A18">
              <w:rPr>
                <w:noProof/>
              </w:rPr>
              <w:t>3</w:t>
            </w:r>
            <w:r w:rsidR="00D2019B">
              <w:rPr>
                <w:noProof/>
              </w:rPr>
              <w:fldChar w:fldCharType="end"/>
            </w:r>
          </w:hyperlink>
        </w:p>
        <w:p w14:paraId="79F9044C" w14:textId="63597AED" w:rsidR="005A5EA8" w:rsidRPr="00FF1AF8" w:rsidRDefault="64BE59E1" w:rsidP="64BE59E1">
          <w:pPr>
            <w:pStyle w:val="TOC3"/>
            <w:tabs>
              <w:tab w:val="clear" w:pos="880"/>
              <w:tab w:val="clear" w:pos="9010"/>
              <w:tab w:val="left" w:pos="870"/>
              <w:tab w:val="right" w:leader="dot" w:pos="9015"/>
            </w:tabs>
            <w:rPr>
              <w:rStyle w:val="Hyperlink"/>
              <w:noProof/>
              <w:kern w:val="2"/>
              <w:lang w:eastAsia="en-AU"/>
              <w14:ligatures w14:val="standardContextual"/>
            </w:rPr>
          </w:pPr>
          <w:hyperlink w:anchor="_Toc1725843560">
            <w:r w:rsidRPr="64BE59E1">
              <w:rPr>
                <w:rStyle w:val="Hyperlink"/>
                <w:noProof/>
              </w:rPr>
              <w:t>4.</w:t>
            </w:r>
            <w:r w:rsidR="00D2019B">
              <w:rPr>
                <w:noProof/>
              </w:rPr>
              <w:tab/>
            </w:r>
            <w:r w:rsidRPr="64BE59E1">
              <w:rPr>
                <w:rStyle w:val="Hyperlink"/>
                <w:noProof/>
              </w:rPr>
              <w:t>Eligibility requirements</w:t>
            </w:r>
            <w:r w:rsidR="00D2019B">
              <w:rPr>
                <w:noProof/>
              </w:rPr>
              <w:tab/>
            </w:r>
            <w:r w:rsidR="00D2019B">
              <w:rPr>
                <w:noProof/>
              </w:rPr>
              <w:fldChar w:fldCharType="begin"/>
            </w:r>
            <w:r w:rsidR="00D2019B">
              <w:rPr>
                <w:noProof/>
              </w:rPr>
              <w:instrText>PAGEREF _Toc1725843560 \h</w:instrText>
            </w:r>
            <w:r w:rsidR="00D2019B">
              <w:rPr>
                <w:noProof/>
              </w:rPr>
            </w:r>
            <w:r w:rsidR="00D2019B">
              <w:rPr>
                <w:noProof/>
              </w:rPr>
              <w:fldChar w:fldCharType="separate"/>
            </w:r>
            <w:r w:rsidR="00D56A18">
              <w:rPr>
                <w:noProof/>
              </w:rPr>
              <w:t>5</w:t>
            </w:r>
            <w:r w:rsidR="00D2019B">
              <w:rPr>
                <w:noProof/>
              </w:rPr>
              <w:fldChar w:fldCharType="end"/>
            </w:r>
          </w:hyperlink>
        </w:p>
        <w:p w14:paraId="6126BEA2" w14:textId="0086AEA6" w:rsidR="005A5EA8" w:rsidRPr="00FF1AF8" w:rsidRDefault="64BE59E1" w:rsidP="64BE59E1">
          <w:pPr>
            <w:pStyle w:val="TOC2"/>
            <w:rPr>
              <w:rStyle w:val="Hyperlink"/>
              <w:noProof/>
              <w:kern w:val="2"/>
              <w:lang w:eastAsia="en-AU"/>
              <w14:ligatures w14:val="standardContextual"/>
            </w:rPr>
          </w:pPr>
          <w:hyperlink w:anchor="_Toc686846852">
            <w:r w:rsidRPr="64BE59E1">
              <w:rPr>
                <w:rStyle w:val="Hyperlink"/>
                <w:noProof/>
              </w:rPr>
              <w:t>PART B:</w:t>
            </w:r>
            <w:r w:rsidR="00E507F7" w:rsidRPr="64BE59E1">
              <w:rPr>
                <w:rStyle w:val="Hyperlink"/>
                <w:noProof/>
              </w:rPr>
              <w:t xml:space="preserve"> HOW TO APPLY</w:t>
            </w:r>
            <w:r w:rsidR="00D2019B">
              <w:rPr>
                <w:noProof/>
              </w:rPr>
              <w:tab/>
            </w:r>
            <w:r w:rsidR="00D2019B">
              <w:rPr>
                <w:noProof/>
              </w:rPr>
              <w:fldChar w:fldCharType="begin"/>
            </w:r>
            <w:r w:rsidR="00D2019B">
              <w:rPr>
                <w:noProof/>
              </w:rPr>
              <w:instrText>PAGEREF _Toc686846852 \h</w:instrText>
            </w:r>
            <w:r w:rsidR="00D2019B">
              <w:rPr>
                <w:noProof/>
              </w:rPr>
            </w:r>
            <w:r w:rsidR="00D2019B">
              <w:rPr>
                <w:noProof/>
              </w:rPr>
              <w:fldChar w:fldCharType="separate"/>
            </w:r>
            <w:r w:rsidR="00D56A18">
              <w:rPr>
                <w:noProof/>
              </w:rPr>
              <w:t>5</w:t>
            </w:r>
            <w:r w:rsidR="00D2019B">
              <w:rPr>
                <w:noProof/>
              </w:rPr>
              <w:fldChar w:fldCharType="end"/>
            </w:r>
          </w:hyperlink>
        </w:p>
        <w:p w14:paraId="266C43C4" w14:textId="7BD374A0" w:rsidR="005A5EA8" w:rsidRPr="00FF1AF8" w:rsidRDefault="64BE59E1" w:rsidP="64BE59E1">
          <w:pPr>
            <w:pStyle w:val="TOC3"/>
            <w:tabs>
              <w:tab w:val="clear" w:pos="880"/>
              <w:tab w:val="clear" w:pos="9010"/>
              <w:tab w:val="left" w:pos="870"/>
              <w:tab w:val="right" w:leader="dot" w:pos="9015"/>
            </w:tabs>
            <w:rPr>
              <w:rStyle w:val="Hyperlink"/>
              <w:noProof/>
              <w:kern w:val="2"/>
              <w:lang w:eastAsia="en-AU"/>
              <w14:ligatures w14:val="standardContextual"/>
            </w:rPr>
          </w:pPr>
          <w:hyperlink w:anchor="_Toc1775444795">
            <w:r w:rsidRPr="64BE59E1">
              <w:rPr>
                <w:rStyle w:val="Hyperlink"/>
                <w:noProof/>
              </w:rPr>
              <w:t>1.</w:t>
            </w:r>
            <w:r w:rsidR="00D2019B">
              <w:rPr>
                <w:noProof/>
              </w:rPr>
              <w:tab/>
            </w:r>
            <w:r w:rsidRPr="64BE59E1">
              <w:rPr>
                <w:rStyle w:val="Hyperlink"/>
                <w:noProof/>
              </w:rPr>
              <w:t>Application submission</w:t>
            </w:r>
            <w:r w:rsidR="00D2019B">
              <w:rPr>
                <w:noProof/>
              </w:rPr>
              <w:tab/>
            </w:r>
            <w:r w:rsidR="00D2019B">
              <w:rPr>
                <w:noProof/>
              </w:rPr>
              <w:fldChar w:fldCharType="begin"/>
            </w:r>
            <w:r w:rsidR="00D2019B">
              <w:rPr>
                <w:noProof/>
              </w:rPr>
              <w:instrText>PAGEREF _Toc1775444795 \h</w:instrText>
            </w:r>
            <w:r w:rsidR="00D2019B">
              <w:rPr>
                <w:noProof/>
              </w:rPr>
            </w:r>
            <w:r w:rsidR="00D2019B">
              <w:rPr>
                <w:noProof/>
              </w:rPr>
              <w:fldChar w:fldCharType="separate"/>
            </w:r>
            <w:r w:rsidR="00D56A18">
              <w:rPr>
                <w:noProof/>
              </w:rPr>
              <w:t>5</w:t>
            </w:r>
            <w:r w:rsidR="00D2019B">
              <w:rPr>
                <w:noProof/>
              </w:rPr>
              <w:fldChar w:fldCharType="end"/>
            </w:r>
          </w:hyperlink>
        </w:p>
        <w:p w14:paraId="227073CC" w14:textId="7EEAE6D5" w:rsidR="005A5EA8" w:rsidRPr="00FF1AF8" w:rsidRDefault="64BE59E1" w:rsidP="64BE59E1">
          <w:pPr>
            <w:pStyle w:val="TOC3"/>
            <w:tabs>
              <w:tab w:val="clear" w:pos="880"/>
              <w:tab w:val="clear" w:pos="9010"/>
              <w:tab w:val="left" w:pos="870"/>
              <w:tab w:val="right" w:leader="dot" w:pos="9015"/>
            </w:tabs>
            <w:rPr>
              <w:rStyle w:val="Hyperlink"/>
              <w:noProof/>
              <w:kern w:val="2"/>
              <w:lang w:eastAsia="en-AU"/>
              <w14:ligatures w14:val="standardContextual"/>
            </w:rPr>
          </w:pPr>
          <w:hyperlink w:anchor="_Toc368979783">
            <w:r w:rsidRPr="64BE59E1">
              <w:rPr>
                <w:rStyle w:val="Hyperlink"/>
                <w:noProof/>
              </w:rPr>
              <w:t>2.</w:t>
            </w:r>
            <w:r w:rsidR="00D2019B">
              <w:rPr>
                <w:noProof/>
              </w:rPr>
              <w:tab/>
            </w:r>
            <w:r w:rsidRPr="64BE59E1">
              <w:rPr>
                <w:rStyle w:val="Hyperlink"/>
                <w:noProof/>
              </w:rPr>
              <w:t>Assessment process</w:t>
            </w:r>
            <w:r w:rsidR="00D2019B">
              <w:rPr>
                <w:noProof/>
              </w:rPr>
              <w:tab/>
            </w:r>
            <w:r w:rsidR="00D2019B">
              <w:rPr>
                <w:noProof/>
              </w:rPr>
              <w:fldChar w:fldCharType="begin"/>
            </w:r>
            <w:r w:rsidR="00D2019B">
              <w:rPr>
                <w:noProof/>
              </w:rPr>
              <w:instrText>PAGEREF _Toc368979783 \h</w:instrText>
            </w:r>
            <w:r w:rsidR="00D2019B">
              <w:rPr>
                <w:noProof/>
              </w:rPr>
            </w:r>
            <w:r w:rsidR="00D2019B">
              <w:rPr>
                <w:noProof/>
              </w:rPr>
              <w:fldChar w:fldCharType="separate"/>
            </w:r>
            <w:r w:rsidR="00D56A18">
              <w:rPr>
                <w:noProof/>
              </w:rPr>
              <w:t>6</w:t>
            </w:r>
            <w:r w:rsidR="00D2019B">
              <w:rPr>
                <w:noProof/>
              </w:rPr>
              <w:fldChar w:fldCharType="end"/>
            </w:r>
          </w:hyperlink>
        </w:p>
        <w:p w14:paraId="4F17186C" w14:textId="6F004D08" w:rsidR="005A5EA8" w:rsidRPr="00FF1AF8" w:rsidRDefault="64BE59E1" w:rsidP="64BE59E1">
          <w:pPr>
            <w:pStyle w:val="TOC3"/>
            <w:tabs>
              <w:tab w:val="clear" w:pos="880"/>
              <w:tab w:val="clear" w:pos="9010"/>
              <w:tab w:val="left" w:pos="870"/>
              <w:tab w:val="right" w:leader="dot" w:pos="9015"/>
            </w:tabs>
            <w:rPr>
              <w:rStyle w:val="Hyperlink"/>
              <w:noProof/>
              <w:kern w:val="2"/>
              <w:lang w:eastAsia="en-AU"/>
              <w14:ligatures w14:val="standardContextual"/>
            </w:rPr>
          </w:pPr>
          <w:hyperlink w:anchor="_Toc1846835251">
            <w:r w:rsidRPr="64BE59E1">
              <w:rPr>
                <w:rStyle w:val="Hyperlink"/>
                <w:noProof/>
              </w:rPr>
              <w:t>3.</w:t>
            </w:r>
            <w:r w:rsidR="00D2019B">
              <w:rPr>
                <w:noProof/>
              </w:rPr>
              <w:tab/>
            </w:r>
            <w:r w:rsidRPr="64BE59E1">
              <w:rPr>
                <w:rStyle w:val="Hyperlink"/>
                <w:noProof/>
              </w:rPr>
              <w:t>Contractual arrangements</w:t>
            </w:r>
            <w:r w:rsidR="00D2019B">
              <w:rPr>
                <w:noProof/>
              </w:rPr>
              <w:tab/>
            </w:r>
            <w:r w:rsidR="00D2019B">
              <w:rPr>
                <w:noProof/>
              </w:rPr>
              <w:fldChar w:fldCharType="begin"/>
            </w:r>
            <w:r w:rsidR="00D2019B">
              <w:rPr>
                <w:noProof/>
              </w:rPr>
              <w:instrText>PAGEREF _Toc1846835251 \h</w:instrText>
            </w:r>
            <w:r w:rsidR="00D2019B">
              <w:rPr>
                <w:noProof/>
              </w:rPr>
            </w:r>
            <w:r w:rsidR="00D2019B">
              <w:rPr>
                <w:noProof/>
              </w:rPr>
              <w:fldChar w:fldCharType="separate"/>
            </w:r>
            <w:r w:rsidR="00D56A18">
              <w:rPr>
                <w:noProof/>
              </w:rPr>
              <w:t>6</w:t>
            </w:r>
            <w:r w:rsidR="00D2019B">
              <w:rPr>
                <w:noProof/>
              </w:rPr>
              <w:fldChar w:fldCharType="end"/>
            </w:r>
          </w:hyperlink>
        </w:p>
        <w:p w14:paraId="4410D3BB" w14:textId="4B4221A8" w:rsidR="005A5EA8" w:rsidRPr="00FF1AF8" w:rsidRDefault="64BE59E1" w:rsidP="64BE59E1">
          <w:pPr>
            <w:pStyle w:val="TOC3"/>
            <w:tabs>
              <w:tab w:val="clear" w:pos="880"/>
              <w:tab w:val="clear" w:pos="9010"/>
              <w:tab w:val="left" w:pos="870"/>
              <w:tab w:val="right" w:leader="dot" w:pos="9015"/>
            </w:tabs>
            <w:rPr>
              <w:rStyle w:val="Hyperlink"/>
              <w:noProof/>
              <w:kern w:val="2"/>
              <w:lang w:eastAsia="en-AU"/>
              <w14:ligatures w14:val="standardContextual"/>
            </w:rPr>
          </w:pPr>
          <w:hyperlink w:anchor="_Toc532559325">
            <w:r w:rsidRPr="64BE59E1">
              <w:rPr>
                <w:rStyle w:val="Hyperlink"/>
                <w:noProof/>
              </w:rPr>
              <w:t>4.</w:t>
            </w:r>
            <w:r w:rsidR="00D2019B">
              <w:rPr>
                <w:noProof/>
              </w:rPr>
              <w:tab/>
            </w:r>
            <w:r w:rsidRPr="64BE59E1">
              <w:rPr>
                <w:rStyle w:val="Hyperlink"/>
                <w:noProof/>
              </w:rPr>
              <w:t>No contract or warranty</w:t>
            </w:r>
            <w:r w:rsidR="00D2019B">
              <w:rPr>
                <w:noProof/>
              </w:rPr>
              <w:tab/>
            </w:r>
            <w:r w:rsidR="00D2019B">
              <w:rPr>
                <w:noProof/>
              </w:rPr>
              <w:fldChar w:fldCharType="begin"/>
            </w:r>
            <w:r w:rsidR="00D2019B">
              <w:rPr>
                <w:noProof/>
              </w:rPr>
              <w:instrText>PAGEREF _Toc532559325 \h</w:instrText>
            </w:r>
            <w:r w:rsidR="00D2019B">
              <w:rPr>
                <w:noProof/>
              </w:rPr>
            </w:r>
            <w:r w:rsidR="00D2019B">
              <w:rPr>
                <w:noProof/>
              </w:rPr>
              <w:fldChar w:fldCharType="separate"/>
            </w:r>
            <w:r w:rsidR="00D56A18">
              <w:rPr>
                <w:noProof/>
              </w:rPr>
              <w:t>7</w:t>
            </w:r>
            <w:r w:rsidR="00D2019B">
              <w:rPr>
                <w:noProof/>
              </w:rPr>
              <w:fldChar w:fldCharType="end"/>
            </w:r>
          </w:hyperlink>
        </w:p>
        <w:p w14:paraId="5497875F" w14:textId="5D2F4E4A" w:rsidR="005A5EA8" w:rsidRPr="00FF1AF8" w:rsidRDefault="00E507F7" w:rsidP="64BE59E1">
          <w:pPr>
            <w:pStyle w:val="TOC2"/>
            <w:rPr>
              <w:rStyle w:val="Hyperlink"/>
              <w:noProof/>
              <w:kern w:val="2"/>
              <w:lang w:eastAsia="en-AU"/>
              <w14:ligatures w14:val="standardContextual"/>
            </w:rPr>
          </w:pPr>
          <w:hyperlink w:anchor="_Toc51906125">
            <w:r w:rsidRPr="64BE59E1">
              <w:rPr>
                <w:rStyle w:val="Hyperlink"/>
                <w:noProof/>
              </w:rPr>
              <w:t>PART C: ABOUT NORTH WESTERN MELBOURNE PRIMARY HEALTH NETWORK</w:t>
            </w:r>
            <w:r>
              <w:rPr>
                <w:noProof/>
              </w:rPr>
              <w:tab/>
            </w:r>
            <w:r w:rsidR="00D2019B">
              <w:rPr>
                <w:noProof/>
              </w:rPr>
              <w:fldChar w:fldCharType="begin"/>
            </w:r>
            <w:r w:rsidR="00D2019B">
              <w:rPr>
                <w:noProof/>
              </w:rPr>
              <w:instrText>PAGEREF _Toc51906125 \h</w:instrText>
            </w:r>
            <w:r w:rsidR="00D2019B">
              <w:rPr>
                <w:noProof/>
              </w:rPr>
            </w:r>
            <w:r w:rsidR="00D2019B">
              <w:rPr>
                <w:noProof/>
              </w:rPr>
              <w:fldChar w:fldCharType="separate"/>
            </w:r>
            <w:r w:rsidR="00D56A18">
              <w:rPr>
                <w:noProof/>
              </w:rPr>
              <w:t>8</w:t>
            </w:r>
            <w:r w:rsidR="00D2019B">
              <w:rPr>
                <w:noProof/>
              </w:rPr>
              <w:fldChar w:fldCharType="end"/>
            </w:r>
          </w:hyperlink>
        </w:p>
        <w:p w14:paraId="54312A91" w14:textId="71FD5AC7" w:rsidR="005A5EA8" w:rsidRPr="00FF1AF8" w:rsidRDefault="64BE59E1" w:rsidP="64BE59E1">
          <w:pPr>
            <w:pStyle w:val="TOC2"/>
            <w:rPr>
              <w:rStyle w:val="Hyperlink"/>
              <w:noProof/>
              <w:kern w:val="2"/>
              <w:lang w:eastAsia="en-AU"/>
              <w14:ligatures w14:val="standardContextual"/>
            </w:rPr>
          </w:pPr>
          <w:hyperlink w:anchor="_Toc1610891034">
            <w:r w:rsidRPr="64BE59E1">
              <w:rPr>
                <w:rStyle w:val="Hyperlink"/>
                <w:noProof/>
              </w:rPr>
              <w:t>ATTACHMENT 1 – DRAFT CONTRACT</w:t>
            </w:r>
            <w:r w:rsidR="00D2019B">
              <w:rPr>
                <w:noProof/>
              </w:rPr>
              <w:tab/>
            </w:r>
            <w:r w:rsidR="00D2019B">
              <w:rPr>
                <w:noProof/>
              </w:rPr>
              <w:fldChar w:fldCharType="begin"/>
            </w:r>
            <w:r w:rsidR="00D2019B">
              <w:rPr>
                <w:noProof/>
              </w:rPr>
              <w:instrText>PAGEREF _Toc1610891034 \h</w:instrText>
            </w:r>
            <w:r w:rsidR="00D2019B">
              <w:rPr>
                <w:noProof/>
              </w:rPr>
            </w:r>
            <w:r w:rsidR="00D2019B">
              <w:rPr>
                <w:noProof/>
              </w:rPr>
              <w:fldChar w:fldCharType="separate"/>
            </w:r>
            <w:r w:rsidR="00D56A18">
              <w:rPr>
                <w:noProof/>
              </w:rPr>
              <w:t>12</w:t>
            </w:r>
            <w:r w:rsidR="00D2019B">
              <w:rPr>
                <w:noProof/>
              </w:rPr>
              <w:fldChar w:fldCharType="end"/>
            </w:r>
          </w:hyperlink>
        </w:p>
        <w:p w14:paraId="7D3ADB75" w14:textId="405D8906" w:rsidR="005A5EA8" w:rsidRPr="00FF1AF8" w:rsidRDefault="64BE59E1" w:rsidP="64BE59E1">
          <w:pPr>
            <w:pStyle w:val="TOC2"/>
            <w:rPr>
              <w:rStyle w:val="Hyperlink"/>
              <w:kern w:val="2"/>
              <w:lang w:eastAsia="en-AU"/>
              <w14:ligatures w14:val="standardContextual"/>
            </w:rPr>
          </w:pPr>
          <w:hyperlink w:anchor="_Toc470264022">
            <w:r w:rsidRPr="64BE59E1">
              <w:rPr>
                <w:rStyle w:val="Hyperlink"/>
                <w:noProof/>
              </w:rPr>
              <w:t xml:space="preserve">ATTACHMENT 2 – </w:t>
            </w:r>
            <w:r w:rsidR="00E507F7">
              <w:rPr>
                <w:rStyle w:val="Hyperlink"/>
                <w:noProof/>
              </w:rPr>
              <w:t>EDUC</w:t>
            </w:r>
            <w:r w:rsidRPr="64BE59E1">
              <w:rPr>
                <w:rStyle w:val="Hyperlink"/>
                <w:noProof/>
              </w:rPr>
              <w:t>ATIONAL</w:t>
            </w:r>
            <w:r w:rsidR="00E507F7" w:rsidRPr="64BE59E1">
              <w:rPr>
                <w:rStyle w:val="Hyperlink"/>
                <w:noProof/>
              </w:rPr>
              <w:t xml:space="preserve"> PROGRAM STRUCTURE</w:t>
            </w:r>
            <w:r w:rsidR="00D2019B">
              <w:rPr>
                <w:noProof/>
              </w:rPr>
              <w:tab/>
            </w:r>
            <w:r w:rsidR="00D2019B">
              <w:rPr>
                <w:noProof/>
              </w:rPr>
              <w:fldChar w:fldCharType="begin"/>
            </w:r>
            <w:r w:rsidR="00D2019B">
              <w:rPr>
                <w:noProof/>
              </w:rPr>
              <w:instrText>PAGEREF _Toc470264022 \h</w:instrText>
            </w:r>
            <w:r w:rsidR="00D2019B">
              <w:rPr>
                <w:noProof/>
              </w:rPr>
            </w:r>
            <w:r w:rsidR="00D2019B">
              <w:rPr>
                <w:noProof/>
              </w:rPr>
              <w:fldChar w:fldCharType="separate"/>
            </w:r>
            <w:r w:rsidR="00D56A18">
              <w:rPr>
                <w:noProof/>
              </w:rPr>
              <w:t>12</w:t>
            </w:r>
            <w:r w:rsidR="00D2019B">
              <w:rPr>
                <w:noProof/>
              </w:rPr>
              <w:fldChar w:fldCharType="end"/>
            </w:r>
          </w:hyperlink>
          <w:r w:rsidR="00D2019B">
            <w:fldChar w:fldCharType="end"/>
          </w:r>
        </w:p>
      </w:sdtContent>
    </w:sdt>
    <w:p w14:paraId="65967AC3" w14:textId="03E79D66" w:rsidR="61E9E20D" w:rsidRPr="00FF1AF8" w:rsidRDefault="61E9E20D" w:rsidP="61E9E20D">
      <w:pPr>
        <w:pStyle w:val="Heading2"/>
        <w:numPr>
          <w:ilvl w:val="1"/>
          <w:numId w:val="0"/>
        </w:numPr>
        <w:ind w:left="720" w:hanging="720"/>
        <w:rPr>
          <w:lang w:val="en-AU"/>
        </w:rPr>
      </w:pPr>
    </w:p>
    <w:p w14:paraId="316D387F" w14:textId="77777777" w:rsidR="001D05B0" w:rsidRDefault="001D05B0" w:rsidP="001D05B0"/>
    <w:p w14:paraId="435CA184" w14:textId="77777777" w:rsidR="00FE3935" w:rsidRPr="00FF1AF8" w:rsidRDefault="00FE3935" w:rsidP="001D05B0"/>
    <w:p w14:paraId="38D02515" w14:textId="468222D9" w:rsidR="64BE59E1" w:rsidRDefault="64BE59E1" w:rsidP="64BE59E1"/>
    <w:p w14:paraId="2DF70E64" w14:textId="77777777" w:rsidR="00063350" w:rsidRDefault="00063350" w:rsidP="64BE59E1"/>
    <w:p w14:paraId="07D1CF49" w14:textId="77777777" w:rsidR="00815CA5" w:rsidRPr="00FF1AF8" w:rsidRDefault="5B82F255" w:rsidP="00162B32">
      <w:pPr>
        <w:pStyle w:val="Heading2"/>
        <w:numPr>
          <w:ilvl w:val="1"/>
          <w:numId w:val="0"/>
        </w:numPr>
        <w:ind w:left="720" w:hanging="720"/>
        <w:rPr>
          <w:lang w:val="en-AU"/>
        </w:rPr>
      </w:pPr>
      <w:bookmarkStart w:id="3" w:name="_Toc393655430"/>
      <w:bookmarkStart w:id="4" w:name="_Toc1706303084"/>
      <w:r w:rsidRPr="64BE59E1">
        <w:rPr>
          <w:lang w:val="en-AU"/>
        </w:rPr>
        <w:lastRenderedPageBreak/>
        <w:t>PART A: The Activity</w:t>
      </w:r>
      <w:bookmarkEnd w:id="3"/>
      <w:bookmarkEnd w:id="4"/>
    </w:p>
    <w:p w14:paraId="1709D773" w14:textId="77777777" w:rsidR="008A30EF" w:rsidRPr="00FF1AF8" w:rsidRDefault="4AEA836B" w:rsidP="00881C13">
      <w:pPr>
        <w:pStyle w:val="Heading3"/>
        <w:numPr>
          <w:ilvl w:val="0"/>
          <w:numId w:val="16"/>
        </w:numPr>
        <w:spacing w:after="240"/>
      </w:pPr>
      <w:bookmarkStart w:id="5" w:name="_Toc557499951"/>
      <w:r>
        <w:t>Background</w:t>
      </w:r>
      <w:bookmarkEnd w:id="5"/>
    </w:p>
    <w:p w14:paraId="71B85470" w14:textId="7321DC7F" w:rsidR="001629F5" w:rsidRPr="00FF1AF8" w:rsidRDefault="1D06020E" w:rsidP="00162B32">
      <w:pPr>
        <w:pStyle w:val="BodyTextNWMPHN"/>
        <w:rPr>
          <w:rStyle w:val="normaltextrun"/>
        </w:rPr>
      </w:pPr>
      <w:bookmarkStart w:id="6" w:name="_Hlk118398959"/>
      <w:r w:rsidRPr="00FF1AF8">
        <w:rPr>
          <w:rStyle w:val="normaltextrun"/>
        </w:rPr>
        <w:t>Family violence</w:t>
      </w:r>
      <w:r w:rsidR="20DA2139" w:rsidRPr="00FF1AF8">
        <w:rPr>
          <w:rStyle w:val="normaltextrun"/>
        </w:rPr>
        <w:t xml:space="preserve"> </w:t>
      </w:r>
      <w:r w:rsidR="00693D4E">
        <w:rPr>
          <w:rStyle w:val="normaltextrun"/>
        </w:rPr>
        <w:t xml:space="preserve">causes </w:t>
      </w:r>
      <w:r w:rsidR="00AB0136">
        <w:rPr>
          <w:rStyle w:val="normaltextrun"/>
        </w:rPr>
        <w:t xml:space="preserve">significant physical and psychological harm to </w:t>
      </w:r>
      <w:r w:rsidR="003C51D5">
        <w:rPr>
          <w:rStyle w:val="normaltextrun"/>
        </w:rPr>
        <w:t xml:space="preserve">the </w:t>
      </w:r>
      <w:r w:rsidR="00AB0136">
        <w:rPr>
          <w:rStyle w:val="normaltextrun"/>
        </w:rPr>
        <w:t xml:space="preserve">adults, children and young people </w:t>
      </w:r>
      <w:r w:rsidR="003C51D5">
        <w:rPr>
          <w:rStyle w:val="normaltextrun"/>
        </w:rPr>
        <w:t>who experience it</w:t>
      </w:r>
      <w:r w:rsidR="00007DB0">
        <w:rPr>
          <w:rStyle w:val="normaltextrun"/>
        </w:rPr>
        <w:t xml:space="preserve"> and</w:t>
      </w:r>
      <w:r w:rsidRPr="00FF1AF8">
        <w:rPr>
          <w:rStyle w:val="normaltextrun"/>
        </w:rPr>
        <w:t xml:space="preserve"> damages the social and economic fabric of communities.</w:t>
      </w:r>
      <w:r w:rsidRPr="00FF1AF8">
        <w:rPr>
          <w:rStyle w:val="eop"/>
        </w:rPr>
        <w:t> </w:t>
      </w:r>
      <w:r w:rsidR="001629F5" w:rsidRPr="00FF1AF8">
        <w:rPr>
          <w:rStyle w:val="normaltextrun"/>
        </w:rPr>
        <w:t xml:space="preserve">Studies show that primary health care providers are often the only clinicians that see both the victim of abuse and the perpetrator. </w:t>
      </w:r>
    </w:p>
    <w:p w14:paraId="198B2B3D" w14:textId="66F1BDF3" w:rsidR="00BC2D7C" w:rsidRPr="00FF1AF8" w:rsidRDefault="0C6BAA57" w:rsidP="00162B32">
      <w:pPr>
        <w:pStyle w:val="BodyTextNWMPHN"/>
        <w:rPr>
          <w:rStyle w:val="normaltextrun"/>
        </w:rPr>
      </w:pPr>
      <w:r w:rsidRPr="00FF1AF8">
        <w:rPr>
          <w:rStyle w:val="normaltextrun"/>
        </w:rPr>
        <w:t xml:space="preserve">The </w:t>
      </w:r>
      <w:r w:rsidR="00EA4AEE" w:rsidRPr="00FF1AF8">
        <w:rPr>
          <w:rStyle w:val="normaltextrun"/>
        </w:rPr>
        <w:t>P</w:t>
      </w:r>
      <w:r w:rsidRPr="00FF1AF8">
        <w:rPr>
          <w:rStyle w:val="normaltextrun"/>
        </w:rPr>
        <w:t xml:space="preserve">rimary </w:t>
      </w:r>
      <w:r w:rsidR="00EA4AEE" w:rsidRPr="00FF1AF8">
        <w:rPr>
          <w:rStyle w:val="normaltextrun"/>
        </w:rPr>
        <w:t>C</w:t>
      </w:r>
      <w:r w:rsidRPr="00FF1AF8">
        <w:rPr>
          <w:rStyle w:val="normaltextrun"/>
        </w:rPr>
        <w:t xml:space="preserve">are </w:t>
      </w:r>
      <w:r w:rsidR="00EA4AEE" w:rsidRPr="00FF1AF8">
        <w:rPr>
          <w:rStyle w:val="normaltextrun"/>
        </w:rPr>
        <w:t>P</w:t>
      </w:r>
      <w:r w:rsidRPr="00FF1AF8">
        <w:rPr>
          <w:rStyle w:val="normaltextrun"/>
        </w:rPr>
        <w:t xml:space="preserve">athways to </w:t>
      </w:r>
      <w:r w:rsidR="00EA4AEE" w:rsidRPr="00FF1AF8">
        <w:rPr>
          <w:rStyle w:val="normaltextrun"/>
        </w:rPr>
        <w:t>S</w:t>
      </w:r>
      <w:r w:rsidRPr="00FF1AF8">
        <w:rPr>
          <w:rStyle w:val="normaltextrun"/>
        </w:rPr>
        <w:t>afety project provide</w:t>
      </w:r>
      <w:r w:rsidR="00864C3D" w:rsidRPr="00FF1AF8">
        <w:rPr>
          <w:rStyle w:val="normaltextrun"/>
        </w:rPr>
        <w:t>s</w:t>
      </w:r>
      <w:r w:rsidRPr="00FF1AF8">
        <w:rPr>
          <w:rStyle w:val="normaltextrun"/>
        </w:rPr>
        <w:t xml:space="preserve"> tailored support to improve confidence in responding to </w:t>
      </w:r>
      <w:r w:rsidR="002908A1">
        <w:rPr>
          <w:rStyle w:val="normaltextrun"/>
        </w:rPr>
        <w:t>family violence</w:t>
      </w:r>
      <w:r w:rsidR="00864C3D" w:rsidRPr="00FF1AF8">
        <w:rPr>
          <w:rStyle w:val="normaltextrun"/>
        </w:rPr>
        <w:t>,</w:t>
      </w:r>
      <w:r w:rsidRPr="00FF1AF8">
        <w:rPr>
          <w:rStyle w:val="normaltextrun"/>
        </w:rPr>
        <w:t xml:space="preserve"> </w:t>
      </w:r>
      <w:r w:rsidR="00864C3D" w:rsidRPr="00FF1AF8">
        <w:rPr>
          <w:rStyle w:val="normaltextrun"/>
        </w:rPr>
        <w:t xml:space="preserve">boost </w:t>
      </w:r>
      <w:r w:rsidRPr="00FF1AF8">
        <w:rPr>
          <w:rStyle w:val="normaltextrun"/>
        </w:rPr>
        <w:t xml:space="preserve">collaboration, and build greater cohesion and coordination across local health, social </w:t>
      </w:r>
      <w:r w:rsidR="2F068096" w:rsidRPr="00FF1AF8">
        <w:rPr>
          <w:rStyle w:val="normaltextrun"/>
        </w:rPr>
        <w:t>care,</w:t>
      </w:r>
      <w:r w:rsidRPr="00FF1AF8">
        <w:rPr>
          <w:rStyle w:val="normaltextrun"/>
        </w:rPr>
        <w:t xml:space="preserve"> and </w:t>
      </w:r>
      <w:r w:rsidR="00392FC4">
        <w:rPr>
          <w:rStyle w:val="normaltextrun"/>
        </w:rPr>
        <w:t xml:space="preserve">family violence </w:t>
      </w:r>
      <w:r w:rsidRPr="00FF1AF8">
        <w:rPr>
          <w:rStyle w:val="normaltextrun"/>
        </w:rPr>
        <w:t>services.</w:t>
      </w:r>
      <w:r w:rsidRPr="00FF1AF8">
        <w:rPr>
          <w:rStyle w:val="eop"/>
        </w:rPr>
        <w:t> </w:t>
      </w:r>
      <w:r w:rsidR="2F068096" w:rsidRPr="00FF1AF8">
        <w:rPr>
          <w:rStyle w:val="normaltextrun"/>
        </w:rPr>
        <w:t xml:space="preserve"> </w:t>
      </w:r>
    </w:p>
    <w:p w14:paraId="12D5782C" w14:textId="241BA7B6" w:rsidR="00F20C55" w:rsidRPr="00FF1AF8" w:rsidRDefault="7FD44551" w:rsidP="00162B32">
      <w:pPr>
        <w:pStyle w:val="BodyTextNWMPHN"/>
        <w:rPr>
          <w:rStyle w:val="normaltextrun"/>
          <w:rFonts w:cs="Calibri"/>
          <w:shd w:val="clear" w:color="auto" w:fill="FFFFFF"/>
        </w:rPr>
      </w:pPr>
      <w:r w:rsidRPr="00FF1AF8">
        <w:rPr>
          <w:rStyle w:val="normaltextrun"/>
        </w:rPr>
        <w:t xml:space="preserve">NWWPHN </w:t>
      </w:r>
      <w:r w:rsidR="31EBDE98" w:rsidRPr="00FF1AF8">
        <w:rPr>
          <w:rStyle w:val="normaltextrun"/>
        </w:rPr>
        <w:t>is partnering</w:t>
      </w:r>
      <w:r w:rsidRPr="00FF1AF8">
        <w:rPr>
          <w:rStyle w:val="normaltextrun"/>
        </w:rPr>
        <w:t xml:space="preserve"> with </w:t>
      </w:r>
      <w:r w:rsidR="4087A84A" w:rsidRPr="00FF1AF8">
        <w:rPr>
          <w:rStyle w:val="normaltextrun"/>
        </w:rPr>
        <w:t xml:space="preserve">the </w:t>
      </w:r>
      <w:r w:rsidRPr="00FF1AF8">
        <w:rPr>
          <w:rStyle w:val="normaltextrun"/>
        </w:rPr>
        <w:t>Safer Families Centre</w:t>
      </w:r>
      <w:r w:rsidR="622E13DF" w:rsidRPr="00FF1AF8">
        <w:rPr>
          <w:rStyle w:val="normaltextrun"/>
        </w:rPr>
        <w:t xml:space="preserve"> at the</w:t>
      </w:r>
      <w:r w:rsidR="05626EFE" w:rsidRPr="00FF1AF8">
        <w:rPr>
          <w:rStyle w:val="normaltextrun"/>
        </w:rPr>
        <w:t xml:space="preserve"> </w:t>
      </w:r>
      <w:r w:rsidRPr="00FF1AF8" w:rsidDel="001629F5">
        <w:rPr>
          <w:rStyle w:val="normaltextrun"/>
        </w:rPr>
        <w:t xml:space="preserve">University of Melbourne </w:t>
      </w:r>
      <w:r w:rsidR="31EBDE98" w:rsidRPr="00FF1AF8">
        <w:rPr>
          <w:rStyle w:val="normaltextrun"/>
          <w:rFonts w:cs="Calibri"/>
          <w:shd w:val="clear" w:color="auto" w:fill="FFFFFF"/>
        </w:rPr>
        <w:t>to offer</w:t>
      </w:r>
      <w:r w:rsidR="42D6167B" w:rsidRPr="00FF1AF8">
        <w:rPr>
          <w:rStyle w:val="normaltextrun"/>
          <w:rFonts w:cs="Calibri"/>
        </w:rPr>
        <w:t xml:space="preserve"> </w:t>
      </w:r>
      <w:r w:rsidR="42D6167B" w:rsidRPr="00FF1AF8">
        <w:rPr>
          <w:rStyle w:val="normaltextrun"/>
          <w:rFonts w:cs="Calibri"/>
          <w:shd w:val="clear" w:color="auto" w:fill="FFFFFF"/>
        </w:rPr>
        <w:t>general</w:t>
      </w:r>
      <w:r w:rsidR="31EBDE98" w:rsidRPr="00FF1AF8">
        <w:rPr>
          <w:rStyle w:val="normaltextrun"/>
          <w:rFonts w:cs="Calibri"/>
          <w:shd w:val="clear" w:color="auto" w:fill="FFFFFF"/>
        </w:rPr>
        <w:t xml:space="preserve"> practices </w:t>
      </w:r>
      <w:r w:rsidR="00A43DA9">
        <w:rPr>
          <w:rStyle w:val="normaltextrun"/>
          <w:rFonts w:cs="Calibri"/>
          <w:shd w:val="clear" w:color="auto" w:fill="FFFFFF"/>
        </w:rPr>
        <w:t>with</w:t>
      </w:r>
      <w:r w:rsidR="0017370D" w:rsidRPr="00FF1AF8">
        <w:rPr>
          <w:rStyle w:val="normaltextrun"/>
          <w:rFonts w:cs="Calibri"/>
          <w:shd w:val="clear" w:color="auto" w:fill="FFFFFF"/>
        </w:rPr>
        <w:t xml:space="preserve">in its catchment </w:t>
      </w:r>
      <w:r w:rsidR="31EBDE98" w:rsidRPr="00FF1AF8">
        <w:rPr>
          <w:rStyle w:val="normaltextrun"/>
          <w:rFonts w:cs="Calibri"/>
          <w:shd w:val="clear" w:color="auto" w:fill="FFFFFF"/>
        </w:rPr>
        <w:t xml:space="preserve">an opportunity to participate in a </w:t>
      </w:r>
      <w:r w:rsidR="08BB3539" w:rsidRPr="00FF1AF8">
        <w:rPr>
          <w:rStyle w:val="normaltextrun"/>
          <w:rFonts w:cs="Calibri"/>
          <w:shd w:val="clear" w:color="auto" w:fill="FFFFFF"/>
        </w:rPr>
        <w:t>training program to enhance the</w:t>
      </w:r>
      <w:r w:rsidR="001629F5" w:rsidRPr="00FF1AF8">
        <w:rPr>
          <w:rStyle w:val="normaltextrun"/>
          <w:rFonts w:cs="Calibri"/>
          <w:shd w:val="clear" w:color="auto" w:fill="FFFFFF"/>
        </w:rPr>
        <w:t xml:space="preserve">ir </w:t>
      </w:r>
      <w:r w:rsidR="08BB3539" w:rsidRPr="00FF1AF8">
        <w:rPr>
          <w:rStyle w:val="normaltextrun"/>
          <w:rFonts w:cs="Calibri"/>
          <w:shd w:val="clear" w:color="auto" w:fill="FFFFFF"/>
        </w:rPr>
        <w:t xml:space="preserve">response to </w:t>
      </w:r>
      <w:r w:rsidR="00392FC4">
        <w:rPr>
          <w:rStyle w:val="normaltextrun"/>
          <w:rFonts w:cs="Calibri"/>
          <w:shd w:val="clear" w:color="auto" w:fill="FFFFFF"/>
        </w:rPr>
        <w:t>family violence</w:t>
      </w:r>
      <w:r w:rsidR="08BB3539" w:rsidRPr="00FF1AF8">
        <w:rPr>
          <w:rStyle w:val="normaltextrun"/>
          <w:rFonts w:cs="Calibri"/>
          <w:shd w:val="clear" w:color="auto" w:fill="FFFFFF"/>
        </w:rPr>
        <w:t xml:space="preserve">. </w:t>
      </w:r>
    </w:p>
    <w:p w14:paraId="66FAD663" w14:textId="68C1E590" w:rsidR="000937FE" w:rsidRPr="00FF1AF8" w:rsidRDefault="50B7F1BC" w:rsidP="4C1581FE">
      <w:pPr>
        <w:rPr>
          <w:rFonts w:asciiTheme="minorHAnsi" w:hAnsiTheme="minorHAnsi" w:cstheme="minorBidi"/>
        </w:rPr>
      </w:pPr>
      <w:r w:rsidRPr="4C1581FE">
        <w:rPr>
          <w:rFonts w:asciiTheme="minorHAnsi" w:hAnsiTheme="minorHAnsi" w:cstheme="minorBidi"/>
        </w:rPr>
        <w:t xml:space="preserve">From </w:t>
      </w:r>
      <w:r w:rsidR="71A7EFF6" w:rsidRPr="4C1581FE">
        <w:rPr>
          <w:rFonts w:asciiTheme="minorHAnsi" w:hAnsiTheme="minorHAnsi" w:cstheme="minorBidi"/>
        </w:rPr>
        <w:t xml:space="preserve">2023 </w:t>
      </w:r>
      <w:r w:rsidR="706F4557" w:rsidRPr="4C1581FE">
        <w:rPr>
          <w:rFonts w:asciiTheme="minorHAnsi" w:hAnsiTheme="minorHAnsi" w:cstheme="minorBidi"/>
        </w:rPr>
        <w:t>to</w:t>
      </w:r>
      <w:r w:rsidR="71A7EFF6" w:rsidRPr="4C1581FE">
        <w:rPr>
          <w:rFonts w:asciiTheme="minorHAnsi" w:hAnsiTheme="minorHAnsi" w:cstheme="minorBidi"/>
        </w:rPr>
        <w:t xml:space="preserve"> 202</w:t>
      </w:r>
      <w:r w:rsidR="1790D98D" w:rsidRPr="4C1581FE">
        <w:rPr>
          <w:rFonts w:asciiTheme="minorHAnsi" w:hAnsiTheme="minorHAnsi" w:cstheme="minorBidi"/>
        </w:rPr>
        <w:t>6</w:t>
      </w:r>
      <w:r w:rsidR="4A0F1CD9" w:rsidRPr="4C1581FE">
        <w:rPr>
          <w:rFonts w:asciiTheme="minorHAnsi" w:hAnsiTheme="minorHAnsi" w:cstheme="minorBidi"/>
        </w:rPr>
        <w:t>,</w:t>
      </w:r>
      <w:r w:rsidR="1790D98D" w:rsidRPr="4C1581FE">
        <w:rPr>
          <w:rFonts w:asciiTheme="minorHAnsi" w:hAnsiTheme="minorHAnsi" w:cstheme="minorBidi"/>
        </w:rPr>
        <w:t xml:space="preserve"> </w:t>
      </w:r>
      <w:r w:rsidR="1770F26C" w:rsidRPr="4C1581FE">
        <w:rPr>
          <w:rFonts w:asciiTheme="minorHAnsi" w:hAnsiTheme="minorHAnsi" w:cstheme="minorBidi"/>
        </w:rPr>
        <w:t>NWMPHN</w:t>
      </w:r>
      <w:r w:rsidR="020693D3" w:rsidRPr="4C1581FE">
        <w:rPr>
          <w:rFonts w:asciiTheme="minorHAnsi" w:hAnsiTheme="minorHAnsi" w:cstheme="minorBidi"/>
        </w:rPr>
        <w:t xml:space="preserve"> </w:t>
      </w:r>
      <w:r w:rsidR="71A7EFF6" w:rsidRPr="4C1581FE">
        <w:rPr>
          <w:rFonts w:asciiTheme="minorHAnsi" w:hAnsiTheme="minorHAnsi" w:cstheme="minorBidi"/>
        </w:rPr>
        <w:t xml:space="preserve">is providing grant funding for up to </w:t>
      </w:r>
      <w:bookmarkStart w:id="7" w:name="_Int_O9L2jb6p"/>
      <w:r w:rsidR="71A7EFF6" w:rsidRPr="4C1581FE">
        <w:rPr>
          <w:rFonts w:asciiTheme="minorHAnsi" w:hAnsiTheme="minorHAnsi" w:cstheme="minorBidi"/>
        </w:rPr>
        <w:t>30 general practices</w:t>
      </w:r>
      <w:bookmarkEnd w:id="7"/>
      <w:r w:rsidR="1770F26C" w:rsidRPr="4C1581FE">
        <w:rPr>
          <w:rFonts w:asciiTheme="minorHAnsi" w:hAnsiTheme="minorHAnsi" w:cstheme="minorBidi"/>
        </w:rPr>
        <w:t xml:space="preserve"> to participate</w:t>
      </w:r>
      <w:r w:rsidR="16FD27F4" w:rsidRPr="4C1581FE">
        <w:rPr>
          <w:rFonts w:asciiTheme="minorHAnsi" w:hAnsiTheme="minorHAnsi" w:cstheme="minorBidi"/>
        </w:rPr>
        <w:t xml:space="preserve">. </w:t>
      </w:r>
      <w:r w:rsidR="47C4F116" w:rsidRPr="6788DC7A">
        <w:rPr>
          <w:rFonts w:asciiTheme="minorHAnsi" w:hAnsiTheme="minorHAnsi" w:cstheme="minorBidi"/>
        </w:rPr>
        <w:t>Six</w:t>
      </w:r>
      <w:r w:rsidR="00032715">
        <w:rPr>
          <w:rFonts w:asciiTheme="minorHAnsi" w:hAnsiTheme="minorHAnsi" w:cstheme="minorBidi"/>
        </w:rPr>
        <w:t xml:space="preserve"> general practices will be selected to take part in the training program from</w:t>
      </w:r>
      <w:r w:rsidR="00D20364">
        <w:rPr>
          <w:rFonts w:asciiTheme="minorHAnsi" w:hAnsiTheme="minorHAnsi" w:cstheme="minorBidi"/>
        </w:rPr>
        <w:t xml:space="preserve"> th</w:t>
      </w:r>
      <w:r w:rsidR="00032715">
        <w:rPr>
          <w:rFonts w:asciiTheme="minorHAnsi" w:hAnsiTheme="minorHAnsi" w:cstheme="minorBidi"/>
        </w:rPr>
        <w:t xml:space="preserve">is </w:t>
      </w:r>
      <w:r w:rsidR="00396467">
        <w:rPr>
          <w:rFonts w:asciiTheme="minorHAnsi" w:hAnsiTheme="minorHAnsi" w:cstheme="minorBidi"/>
        </w:rPr>
        <w:t>round</w:t>
      </w:r>
      <w:r w:rsidR="003A1D0B">
        <w:rPr>
          <w:rFonts w:asciiTheme="minorHAnsi" w:hAnsiTheme="minorHAnsi" w:cstheme="minorBidi"/>
        </w:rPr>
        <w:t xml:space="preserve"> of</w:t>
      </w:r>
      <w:r w:rsidR="5305017C" w:rsidRPr="4C1581FE">
        <w:rPr>
          <w:rFonts w:asciiTheme="minorHAnsi" w:hAnsiTheme="minorHAnsi" w:cstheme="minorBidi"/>
        </w:rPr>
        <w:t xml:space="preserve"> Expression</w:t>
      </w:r>
      <w:r w:rsidR="003A1D0B">
        <w:rPr>
          <w:rFonts w:asciiTheme="minorHAnsi" w:hAnsiTheme="minorHAnsi" w:cstheme="minorBidi"/>
        </w:rPr>
        <w:t>s</w:t>
      </w:r>
      <w:r w:rsidR="5305017C" w:rsidRPr="4C1581FE">
        <w:rPr>
          <w:rFonts w:asciiTheme="minorHAnsi" w:hAnsiTheme="minorHAnsi" w:cstheme="minorBidi"/>
        </w:rPr>
        <w:t xml:space="preserve"> of Interest</w:t>
      </w:r>
      <w:r w:rsidR="00D20364">
        <w:rPr>
          <w:rFonts w:asciiTheme="minorHAnsi" w:hAnsiTheme="minorHAnsi" w:cstheme="minorBidi"/>
        </w:rPr>
        <w:t>.</w:t>
      </w:r>
    </w:p>
    <w:p w14:paraId="4EE90F23" w14:textId="4E106B8D" w:rsidR="009E0C98" w:rsidRPr="00FF1AF8" w:rsidRDefault="75645935" w:rsidP="10307021">
      <w:pPr>
        <w:rPr>
          <w:rFonts w:asciiTheme="minorHAnsi" w:hAnsiTheme="minorHAnsi" w:cstheme="minorBidi"/>
        </w:rPr>
      </w:pPr>
      <w:r w:rsidRPr="00FF1AF8">
        <w:rPr>
          <w:rFonts w:asciiTheme="minorHAnsi" w:hAnsiTheme="minorHAnsi" w:cstheme="minorBidi"/>
        </w:rPr>
        <w:t>As spots are</w:t>
      </w:r>
      <w:r w:rsidR="004C142B" w:rsidRPr="00FF1AF8">
        <w:rPr>
          <w:rFonts w:asciiTheme="minorHAnsi" w:hAnsiTheme="minorHAnsi" w:cstheme="minorBidi"/>
        </w:rPr>
        <w:t xml:space="preserve"> </w:t>
      </w:r>
      <w:r w:rsidR="00BB189D" w:rsidRPr="00FF1AF8">
        <w:rPr>
          <w:rFonts w:asciiTheme="minorHAnsi" w:hAnsiTheme="minorHAnsi" w:cstheme="minorBidi"/>
        </w:rPr>
        <w:t>limited</w:t>
      </w:r>
      <w:r w:rsidR="0BDB347D" w:rsidRPr="00FF1AF8">
        <w:rPr>
          <w:rFonts w:asciiTheme="minorHAnsi" w:hAnsiTheme="minorHAnsi" w:cstheme="minorBidi"/>
        </w:rPr>
        <w:t xml:space="preserve">, </w:t>
      </w:r>
      <w:r w:rsidR="00BB189D" w:rsidRPr="00FF1AF8">
        <w:rPr>
          <w:rFonts w:asciiTheme="minorHAnsi" w:hAnsiTheme="minorHAnsi" w:cstheme="minorBidi"/>
        </w:rPr>
        <w:t xml:space="preserve">please </w:t>
      </w:r>
      <w:r w:rsidR="3449EB60" w:rsidRPr="00FF1AF8">
        <w:rPr>
          <w:rFonts w:asciiTheme="minorHAnsi" w:hAnsiTheme="minorHAnsi" w:cstheme="minorBidi"/>
        </w:rPr>
        <w:t xml:space="preserve">indicate </w:t>
      </w:r>
      <w:r w:rsidR="00BB189D" w:rsidRPr="00FF1AF8">
        <w:rPr>
          <w:rFonts w:asciiTheme="minorHAnsi" w:hAnsiTheme="minorHAnsi" w:cstheme="minorBidi"/>
        </w:rPr>
        <w:t xml:space="preserve">your preferred </w:t>
      </w:r>
      <w:r w:rsidR="12D99DB8" w:rsidRPr="00FF1AF8">
        <w:rPr>
          <w:rFonts w:asciiTheme="minorHAnsi" w:hAnsiTheme="minorHAnsi" w:cstheme="minorBidi"/>
        </w:rPr>
        <w:t xml:space="preserve">start </w:t>
      </w:r>
      <w:r w:rsidR="5FF4ED3F" w:rsidRPr="00FF1AF8">
        <w:rPr>
          <w:rFonts w:asciiTheme="minorHAnsi" w:hAnsiTheme="minorHAnsi" w:cstheme="minorBidi"/>
        </w:rPr>
        <w:t>date in</w:t>
      </w:r>
      <w:r w:rsidR="00466B96" w:rsidRPr="00FF1AF8">
        <w:rPr>
          <w:rFonts w:asciiTheme="minorHAnsi" w:hAnsiTheme="minorHAnsi" w:cstheme="minorBidi"/>
        </w:rPr>
        <w:t xml:space="preserve"> </w:t>
      </w:r>
      <w:r w:rsidR="5575C310" w:rsidRPr="00FF1AF8">
        <w:rPr>
          <w:rFonts w:asciiTheme="minorHAnsi" w:hAnsiTheme="minorHAnsi" w:cstheme="minorBidi"/>
        </w:rPr>
        <w:t xml:space="preserve">the </w:t>
      </w:r>
      <w:r w:rsidR="00AA3197" w:rsidRPr="00FF1AF8">
        <w:rPr>
          <w:rFonts w:asciiTheme="minorHAnsi" w:hAnsiTheme="minorHAnsi" w:cstheme="minorBidi"/>
        </w:rPr>
        <w:t>application form (PART D)</w:t>
      </w:r>
      <w:r w:rsidR="00165538" w:rsidRPr="00FF1AF8">
        <w:rPr>
          <w:rFonts w:asciiTheme="minorHAnsi" w:hAnsiTheme="minorHAnsi" w:cstheme="minorBidi"/>
        </w:rPr>
        <w:t>.</w:t>
      </w:r>
    </w:p>
    <w:p w14:paraId="6DE74278" w14:textId="39C4F3BC" w:rsidR="00AF49CE" w:rsidRPr="00FF1AF8" w:rsidRDefault="00DE3E58" w:rsidP="788D9EE8">
      <w:pPr>
        <w:rPr>
          <w:rFonts w:asciiTheme="minorHAnsi" w:hAnsiTheme="minorHAnsi" w:cstheme="minorBidi"/>
        </w:rPr>
      </w:pPr>
      <w:r w:rsidRPr="00FF1AF8">
        <w:rPr>
          <w:rFonts w:asciiTheme="minorHAnsi" w:hAnsiTheme="minorHAnsi" w:cstheme="minorBidi"/>
        </w:rPr>
        <w:t xml:space="preserve">After being accepted and </w:t>
      </w:r>
      <w:r w:rsidR="2E4CC42F" w:rsidRPr="00FF1AF8">
        <w:rPr>
          <w:rFonts w:asciiTheme="minorHAnsi" w:hAnsiTheme="minorHAnsi" w:cstheme="minorBidi"/>
        </w:rPr>
        <w:t>completing the</w:t>
      </w:r>
      <w:r w:rsidR="3C5684B5" w:rsidRPr="00FF1AF8">
        <w:rPr>
          <w:rFonts w:asciiTheme="minorHAnsi" w:hAnsiTheme="minorHAnsi" w:cstheme="minorBidi"/>
        </w:rPr>
        <w:t xml:space="preserve"> </w:t>
      </w:r>
      <w:r w:rsidRPr="00FF1AF8">
        <w:rPr>
          <w:rFonts w:asciiTheme="minorHAnsi" w:hAnsiTheme="minorHAnsi" w:cstheme="minorBidi"/>
        </w:rPr>
        <w:t>program</w:t>
      </w:r>
      <w:r w:rsidR="66BCB30B" w:rsidRPr="00FF1AF8">
        <w:rPr>
          <w:rFonts w:asciiTheme="minorHAnsi" w:hAnsiTheme="minorHAnsi" w:cstheme="minorBidi"/>
        </w:rPr>
        <w:t xml:space="preserve"> activities</w:t>
      </w:r>
      <w:r w:rsidRPr="00FF1AF8">
        <w:rPr>
          <w:rFonts w:asciiTheme="minorHAnsi" w:hAnsiTheme="minorHAnsi" w:cstheme="minorBidi"/>
        </w:rPr>
        <w:t xml:space="preserve">, including </w:t>
      </w:r>
      <w:r w:rsidR="00E67286" w:rsidRPr="00FF1AF8">
        <w:rPr>
          <w:rFonts w:asciiTheme="minorHAnsi" w:hAnsiTheme="minorHAnsi" w:cstheme="minorBidi"/>
        </w:rPr>
        <w:t xml:space="preserve">reporting and evaluation, </w:t>
      </w:r>
      <w:r w:rsidRPr="00FF1AF8">
        <w:rPr>
          <w:rFonts w:asciiTheme="minorHAnsi" w:hAnsiTheme="minorHAnsi" w:cstheme="minorBidi"/>
        </w:rPr>
        <w:t xml:space="preserve">each </w:t>
      </w:r>
      <w:r w:rsidR="4D1FCA10" w:rsidRPr="00FF1AF8">
        <w:rPr>
          <w:rFonts w:asciiTheme="minorHAnsi" w:hAnsiTheme="minorHAnsi" w:cstheme="minorBidi"/>
        </w:rPr>
        <w:t xml:space="preserve">practice </w:t>
      </w:r>
      <w:r w:rsidRPr="00FF1AF8">
        <w:rPr>
          <w:rFonts w:asciiTheme="minorHAnsi" w:hAnsiTheme="minorHAnsi" w:cstheme="minorBidi"/>
        </w:rPr>
        <w:t xml:space="preserve">will </w:t>
      </w:r>
      <w:r w:rsidR="00E67286" w:rsidRPr="00FF1AF8">
        <w:rPr>
          <w:rFonts w:asciiTheme="minorHAnsi" w:hAnsiTheme="minorHAnsi" w:cstheme="minorBidi"/>
        </w:rPr>
        <w:t>receive funding of $3,000 (excluding GST)</w:t>
      </w:r>
      <w:r w:rsidR="00779B61" w:rsidRPr="00FF1AF8">
        <w:rPr>
          <w:rFonts w:asciiTheme="minorHAnsi" w:hAnsiTheme="minorHAnsi" w:cstheme="minorBidi"/>
        </w:rPr>
        <w:t xml:space="preserve"> paid in </w:t>
      </w:r>
      <w:r w:rsidR="00D036D6">
        <w:rPr>
          <w:rFonts w:asciiTheme="minorHAnsi" w:hAnsiTheme="minorHAnsi" w:cstheme="minorBidi"/>
        </w:rPr>
        <w:t>two</w:t>
      </w:r>
      <w:r w:rsidR="00779B61" w:rsidRPr="00FF1AF8">
        <w:rPr>
          <w:rFonts w:asciiTheme="minorHAnsi" w:hAnsiTheme="minorHAnsi" w:cstheme="minorBidi"/>
        </w:rPr>
        <w:t xml:space="preserve"> instalments </w:t>
      </w:r>
      <w:r w:rsidR="31D69F41" w:rsidRPr="00FF1AF8">
        <w:rPr>
          <w:rFonts w:asciiTheme="minorHAnsi" w:hAnsiTheme="minorHAnsi" w:cstheme="minorBidi"/>
        </w:rPr>
        <w:t>outlined in</w:t>
      </w:r>
      <w:r w:rsidR="00779B61" w:rsidRPr="00FF1AF8">
        <w:rPr>
          <w:rFonts w:asciiTheme="minorHAnsi" w:hAnsiTheme="minorHAnsi" w:cstheme="minorBidi"/>
        </w:rPr>
        <w:t xml:space="preserve"> the schedule of payment below.</w:t>
      </w:r>
    </w:p>
    <w:p w14:paraId="09C43978" w14:textId="4DD5C5F4" w:rsidR="0A5825D4" w:rsidRPr="00FF1AF8" w:rsidRDefault="0A5825D4" w:rsidP="00770B73">
      <w:pPr>
        <w:spacing w:after="120"/>
        <w:rPr>
          <w:rFonts w:asciiTheme="minorHAnsi" w:hAnsiTheme="minorHAnsi" w:cstheme="minorBidi"/>
        </w:rPr>
      </w:pPr>
      <w:r w:rsidRPr="00FF1AF8">
        <w:rPr>
          <w:rFonts w:asciiTheme="minorHAnsi" w:hAnsiTheme="minorHAnsi" w:cstheme="minorBidi"/>
        </w:rPr>
        <w:t xml:space="preserve">This training is accredited through </w:t>
      </w:r>
      <w:r w:rsidR="00E67286" w:rsidRPr="00FF1AF8">
        <w:rPr>
          <w:rFonts w:asciiTheme="minorHAnsi" w:hAnsiTheme="minorHAnsi" w:cstheme="minorBidi"/>
        </w:rPr>
        <w:t xml:space="preserve">the </w:t>
      </w:r>
      <w:r w:rsidRPr="00FF1AF8">
        <w:rPr>
          <w:rFonts w:asciiTheme="minorHAnsi" w:hAnsiTheme="minorHAnsi" w:cstheme="minorBidi"/>
        </w:rPr>
        <w:t>R</w:t>
      </w:r>
      <w:r w:rsidR="006C0F69" w:rsidRPr="00FF1AF8">
        <w:rPr>
          <w:rFonts w:asciiTheme="minorHAnsi" w:hAnsiTheme="minorHAnsi" w:cstheme="minorBidi"/>
        </w:rPr>
        <w:t xml:space="preserve">oyal Australian College of </w:t>
      </w:r>
      <w:r w:rsidR="00AA62EC" w:rsidRPr="00FF1AF8">
        <w:rPr>
          <w:rFonts w:asciiTheme="minorHAnsi" w:hAnsiTheme="minorHAnsi" w:cstheme="minorBidi"/>
        </w:rPr>
        <w:t xml:space="preserve">General Practitioners (RACGP) </w:t>
      </w:r>
      <w:r w:rsidR="765652B8" w:rsidRPr="00FF1AF8">
        <w:rPr>
          <w:rFonts w:asciiTheme="minorHAnsi" w:hAnsiTheme="minorHAnsi" w:cstheme="minorBidi"/>
        </w:rPr>
        <w:t>and the</w:t>
      </w:r>
      <w:r w:rsidR="00655174" w:rsidRPr="00FF1AF8">
        <w:rPr>
          <w:rFonts w:asciiTheme="minorHAnsi" w:hAnsiTheme="minorHAnsi" w:cstheme="minorBidi"/>
        </w:rPr>
        <w:t xml:space="preserve"> Australian College of </w:t>
      </w:r>
      <w:r w:rsidR="00AB28A2" w:rsidRPr="00FF1AF8">
        <w:rPr>
          <w:rFonts w:asciiTheme="minorHAnsi" w:hAnsiTheme="minorHAnsi" w:cstheme="minorBidi"/>
        </w:rPr>
        <w:t>Rural and Remote Medicine (</w:t>
      </w:r>
      <w:r w:rsidRPr="00FF1AF8">
        <w:rPr>
          <w:rFonts w:asciiTheme="minorHAnsi" w:hAnsiTheme="minorHAnsi" w:cstheme="minorBidi"/>
        </w:rPr>
        <w:t>AC</w:t>
      </w:r>
      <w:r w:rsidR="09945B8A" w:rsidRPr="00FF1AF8">
        <w:rPr>
          <w:rFonts w:asciiTheme="minorHAnsi" w:hAnsiTheme="minorHAnsi" w:cstheme="minorBidi"/>
        </w:rPr>
        <w:t>R</w:t>
      </w:r>
      <w:r w:rsidRPr="00FF1AF8">
        <w:rPr>
          <w:rFonts w:asciiTheme="minorHAnsi" w:hAnsiTheme="minorHAnsi" w:cstheme="minorBidi"/>
        </w:rPr>
        <w:t>RM</w:t>
      </w:r>
      <w:r w:rsidR="00AB28A2" w:rsidRPr="00FF1AF8">
        <w:rPr>
          <w:rFonts w:asciiTheme="minorHAnsi" w:hAnsiTheme="minorHAnsi" w:cstheme="minorBidi"/>
        </w:rPr>
        <w:t>)</w:t>
      </w:r>
      <w:r w:rsidR="00D350FE" w:rsidRPr="00FF1AF8">
        <w:rPr>
          <w:rFonts w:asciiTheme="minorHAnsi" w:hAnsiTheme="minorHAnsi" w:cstheme="minorBidi"/>
        </w:rPr>
        <w:t>, with these CPD values:</w:t>
      </w:r>
    </w:p>
    <w:p w14:paraId="7B9EF182" w14:textId="1F882DA8" w:rsidR="3D2EA296" w:rsidRPr="00FF1AF8" w:rsidRDefault="3D2EA296" w:rsidP="002506D7">
      <w:pPr>
        <w:pStyle w:val="ListParagraph"/>
        <w:numPr>
          <w:ilvl w:val="0"/>
          <w:numId w:val="8"/>
        </w:numPr>
        <w:spacing w:after="80"/>
        <w:ind w:left="714" w:hanging="357"/>
      </w:pPr>
      <w:r w:rsidRPr="00FF1AF8">
        <w:rPr>
          <w:rFonts w:asciiTheme="minorHAnsi" w:eastAsia="Meiryo" w:hAnsiTheme="minorHAnsi" w:cstheme="minorBidi"/>
        </w:rPr>
        <w:t>RACGP</w:t>
      </w:r>
      <w:r w:rsidR="5B25FA60" w:rsidRPr="00FF1AF8">
        <w:rPr>
          <w:rFonts w:asciiTheme="minorHAnsi" w:eastAsia="Meiryo" w:hAnsiTheme="minorHAnsi" w:cstheme="minorBidi"/>
        </w:rPr>
        <w:t xml:space="preserve">: </w:t>
      </w:r>
      <w:r w:rsidR="00102128">
        <w:rPr>
          <w:rFonts w:asciiTheme="minorHAnsi" w:eastAsia="Meiryo" w:hAnsiTheme="minorHAnsi" w:cstheme="minorBidi"/>
        </w:rPr>
        <w:t>three</w:t>
      </w:r>
      <w:r w:rsidRPr="00FF1AF8">
        <w:rPr>
          <w:rFonts w:asciiTheme="minorHAnsi" w:eastAsia="Meiryo" w:hAnsiTheme="minorHAnsi" w:cstheme="minorBidi"/>
        </w:rPr>
        <w:t xml:space="preserve"> hours educational activity and </w:t>
      </w:r>
      <w:r w:rsidR="00102128">
        <w:rPr>
          <w:rFonts w:asciiTheme="minorHAnsi" w:eastAsia="Meiryo" w:hAnsiTheme="minorHAnsi" w:cstheme="minorBidi"/>
        </w:rPr>
        <w:t>four</w:t>
      </w:r>
      <w:r w:rsidRPr="00FF1AF8">
        <w:rPr>
          <w:rFonts w:asciiTheme="minorHAnsi" w:eastAsia="Meiryo" w:hAnsiTheme="minorHAnsi" w:cstheme="minorBidi"/>
        </w:rPr>
        <w:t xml:space="preserve"> hours </w:t>
      </w:r>
      <w:r w:rsidR="00D350FE" w:rsidRPr="00FF1AF8">
        <w:rPr>
          <w:rFonts w:eastAsia="Calibri" w:cs="Calibri"/>
        </w:rPr>
        <w:t>r</w:t>
      </w:r>
      <w:r w:rsidRPr="00FF1AF8">
        <w:rPr>
          <w:rFonts w:eastAsia="Calibri" w:cs="Calibri"/>
        </w:rPr>
        <w:t xml:space="preserve">eviewing </w:t>
      </w:r>
      <w:r w:rsidR="00D350FE" w:rsidRPr="00FF1AF8">
        <w:rPr>
          <w:rFonts w:eastAsia="Calibri" w:cs="Calibri"/>
        </w:rPr>
        <w:t>p</w:t>
      </w:r>
      <w:r w:rsidRPr="00FF1AF8">
        <w:rPr>
          <w:rFonts w:eastAsia="Calibri" w:cs="Calibri"/>
        </w:rPr>
        <w:t>erformance</w:t>
      </w:r>
      <w:r w:rsidR="00D350FE" w:rsidRPr="00FF1AF8">
        <w:rPr>
          <w:rFonts w:eastAsia="Calibri" w:cs="Calibri"/>
        </w:rPr>
        <w:t xml:space="preserve">, plus </w:t>
      </w:r>
      <w:r w:rsidRPr="00FF1AF8">
        <w:rPr>
          <w:rFonts w:eastAsia="Calibri" w:cs="Calibri"/>
        </w:rPr>
        <w:t>1.5 h</w:t>
      </w:r>
      <w:r w:rsidR="00D350FE" w:rsidRPr="00FF1AF8">
        <w:rPr>
          <w:rFonts w:eastAsia="Calibri" w:cs="Calibri"/>
        </w:rPr>
        <w:t>ou</w:t>
      </w:r>
      <w:r w:rsidRPr="00FF1AF8">
        <w:rPr>
          <w:rFonts w:eastAsia="Calibri" w:cs="Calibri"/>
        </w:rPr>
        <w:t xml:space="preserve">rs </w:t>
      </w:r>
      <w:r w:rsidR="00D350FE" w:rsidRPr="00FF1AF8">
        <w:rPr>
          <w:rFonts w:eastAsia="Calibri" w:cs="Calibri"/>
        </w:rPr>
        <w:t>e</w:t>
      </w:r>
      <w:r w:rsidRPr="00FF1AF8">
        <w:rPr>
          <w:rFonts w:eastAsia="Calibri" w:cs="Calibri"/>
        </w:rPr>
        <w:t xml:space="preserve">ducational </w:t>
      </w:r>
      <w:r w:rsidR="00D350FE" w:rsidRPr="00FF1AF8">
        <w:rPr>
          <w:rFonts w:eastAsia="Calibri" w:cs="Calibri"/>
        </w:rPr>
        <w:t>a</w:t>
      </w:r>
      <w:r w:rsidRPr="00FF1AF8">
        <w:rPr>
          <w:rFonts w:eastAsia="Calibri" w:cs="Calibri"/>
        </w:rPr>
        <w:t>ctivity for</w:t>
      </w:r>
      <w:r w:rsidR="00D350FE" w:rsidRPr="00FF1AF8">
        <w:rPr>
          <w:rFonts w:eastAsia="Calibri" w:cs="Calibri"/>
        </w:rPr>
        <w:t xml:space="preserve"> the</w:t>
      </w:r>
      <w:r w:rsidRPr="00FF1AF8">
        <w:rPr>
          <w:rFonts w:eastAsia="Calibri" w:cs="Calibri"/>
        </w:rPr>
        <w:t xml:space="preserve"> e-</w:t>
      </w:r>
      <w:r w:rsidR="00D350FE" w:rsidRPr="00FF1AF8">
        <w:rPr>
          <w:rFonts w:eastAsia="Calibri" w:cs="Calibri"/>
        </w:rPr>
        <w:t>l</w:t>
      </w:r>
      <w:r w:rsidRPr="00FF1AF8">
        <w:rPr>
          <w:rFonts w:eastAsia="Calibri" w:cs="Calibri"/>
        </w:rPr>
        <w:t>earning component</w:t>
      </w:r>
      <w:r w:rsidR="1C81152F" w:rsidRPr="00FF1AF8">
        <w:rPr>
          <w:rFonts w:eastAsia="Calibri" w:cs="Calibri"/>
        </w:rPr>
        <w:t>.</w:t>
      </w:r>
    </w:p>
    <w:p w14:paraId="45EAE4DB" w14:textId="59379A18" w:rsidR="1C81152F" w:rsidRPr="00FF1AF8" w:rsidRDefault="1C81152F" w:rsidP="002506D7">
      <w:pPr>
        <w:pStyle w:val="ListParagraph"/>
        <w:numPr>
          <w:ilvl w:val="0"/>
          <w:numId w:val="8"/>
        </w:numPr>
        <w:spacing w:after="80"/>
        <w:ind w:left="714" w:hanging="357"/>
        <w:rPr>
          <w:rFonts w:eastAsia="Calibri" w:cs="Calibri"/>
        </w:rPr>
      </w:pPr>
      <w:r w:rsidRPr="00FF1AF8">
        <w:rPr>
          <w:rFonts w:eastAsia="Calibri" w:cs="Calibri"/>
        </w:rPr>
        <w:t>ACRRM</w:t>
      </w:r>
      <w:r w:rsidR="1364492E" w:rsidRPr="00FF1AF8">
        <w:rPr>
          <w:rFonts w:eastAsia="Calibri" w:cs="Calibri"/>
        </w:rPr>
        <w:t xml:space="preserve">: </w:t>
      </w:r>
      <w:r w:rsidR="00102128">
        <w:rPr>
          <w:rFonts w:eastAsia="Calibri" w:cs="Calibri"/>
        </w:rPr>
        <w:t>three</w:t>
      </w:r>
      <w:r w:rsidR="1364492E" w:rsidRPr="00FF1AF8">
        <w:rPr>
          <w:rFonts w:eastAsia="Calibri" w:cs="Calibri"/>
        </w:rPr>
        <w:t xml:space="preserve"> hours </w:t>
      </w:r>
      <w:r w:rsidR="00D350FE" w:rsidRPr="00FF1AF8">
        <w:rPr>
          <w:rFonts w:eastAsia="Calibri" w:cs="Calibri"/>
        </w:rPr>
        <w:t>e</w:t>
      </w:r>
      <w:r w:rsidR="1364492E" w:rsidRPr="00FF1AF8">
        <w:rPr>
          <w:rFonts w:eastAsia="Calibri" w:cs="Calibri"/>
        </w:rPr>
        <w:t xml:space="preserve">ducational </w:t>
      </w:r>
      <w:r w:rsidR="00D350FE" w:rsidRPr="00FF1AF8">
        <w:rPr>
          <w:rFonts w:eastAsia="Calibri" w:cs="Calibri"/>
        </w:rPr>
        <w:t>a</w:t>
      </w:r>
      <w:r w:rsidR="1364492E" w:rsidRPr="00FF1AF8">
        <w:rPr>
          <w:rFonts w:eastAsia="Calibri" w:cs="Calibri"/>
        </w:rPr>
        <w:t xml:space="preserve">ctivity, </w:t>
      </w:r>
      <w:r w:rsidR="00102128">
        <w:rPr>
          <w:rFonts w:eastAsia="Calibri" w:cs="Calibri"/>
        </w:rPr>
        <w:t>three</w:t>
      </w:r>
      <w:r w:rsidR="1364492E" w:rsidRPr="00FF1AF8">
        <w:rPr>
          <w:rFonts w:eastAsia="Calibri" w:cs="Calibri"/>
        </w:rPr>
        <w:t xml:space="preserve"> hours </w:t>
      </w:r>
      <w:r w:rsidR="00D350FE" w:rsidRPr="00FF1AF8">
        <w:rPr>
          <w:rFonts w:eastAsia="Calibri" w:cs="Calibri"/>
        </w:rPr>
        <w:t>r</w:t>
      </w:r>
      <w:r w:rsidR="1364492E" w:rsidRPr="00FF1AF8">
        <w:rPr>
          <w:rFonts w:eastAsia="Calibri" w:cs="Calibri"/>
        </w:rPr>
        <w:t xml:space="preserve">eviewing </w:t>
      </w:r>
      <w:r w:rsidR="00D350FE" w:rsidRPr="00FF1AF8">
        <w:rPr>
          <w:rFonts w:eastAsia="Calibri" w:cs="Calibri"/>
        </w:rPr>
        <w:t>p</w:t>
      </w:r>
      <w:r w:rsidR="1364492E" w:rsidRPr="00FF1AF8">
        <w:rPr>
          <w:rFonts w:eastAsia="Calibri" w:cs="Calibri"/>
        </w:rPr>
        <w:t xml:space="preserve">erformance and </w:t>
      </w:r>
      <w:r w:rsidR="00102128">
        <w:rPr>
          <w:rFonts w:eastAsia="Calibri" w:cs="Calibri"/>
        </w:rPr>
        <w:t>one</w:t>
      </w:r>
      <w:r w:rsidR="1364492E" w:rsidRPr="00FF1AF8">
        <w:rPr>
          <w:rFonts w:eastAsia="Calibri" w:cs="Calibri"/>
        </w:rPr>
        <w:t xml:space="preserve"> hour </w:t>
      </w:r>
      <w:r w:rsidR="00D350FE" w:rsidRPr="00FF1AF8">
        <w:rPr>
          <w:rFonts w:eastAsia="Calibri" w:cs="Calibri"/>
        </w:rPr>
        <w:t>m</w:t>
      </w:r>
      <w:r w:rsidR="1364492E" w:rsidRPr="00FF1AF8">
        <w:rPr>
          <w:rFonts w:eastAsia="Calibri" w:cs="Calibri"/>
        </w:rPr>
        <w:t xml:space="preserve">easuring </w:t>
      </w:r>
      <w:r w:rsidR="00D350FE" w:rsidRPr="00FF1AF8">
        <w:rPr>
          <w:rFonts w:eastAsia="Calibri" w:cs="Calibri"/>
        </w:rPr>
        <w:t>o</w:t>
      </w:r>
      <w:r w:rsidR="1364492E" w:rsidRPr="00FF1AF8">
        <w:rPr>
          <w:rFonts w:eastAsia="Calibri" w:cs="Calibri"/>
        </w:rPr>
        <w:t>utcomes</w:t>
      </w:r>
      <w:r w:rsidR="00D350FE" w:rsidRPr="00FF1AF8">
        <w:rPr>
          <w:rFonts w:eastAsia="Calibri" w:cs="Calibri"/>
        </w:rPr>
        <w:t>.</w:t>
      </w:r>
    </w:p>
    <w:p w14:paraId="63B16B21" w14:textId="451F72A5" w:rsidR="00915281" w:rsidRPr="00FF1AF8" w:rsidRDefault="05F1B68E" w:rsidP="002506D7">
      <w:pPr>
        <w:pStyle w:val="ListParagraph"/>
        <w:numPr>
          <w:ilvl w:val="0"/>
          <w:numId w:val="8"/>
        </w:numPr>
        <w:spacing w:after="80"/>
        <w:ind w:left="714" w:hanging="357"/>
        <w:textAlignment w:val="baseline"/>
        <w:rPr>
          <w:rFonts w:eastAsia="Calibri" w:cs="Calibri"/>
        </w:rPr>
      </w:pPr>
      <w:r w:rsidRPr="4C1581FE">
        <w:rPr>
          <w:rFonts w:eastAsia="Calibri" w:cs="Calibri"/>
        </w:rPr>
        <w:t xml:space="preserve">Nurses receive </w:t>
      </w:r>
      <w:r w:rsidR="00102128">
        <w:rPr>
          <w:rFonts w:eastAsia="Calibri" w:cs="Calibri"/>
        </w:rPr>
        <w:t>six</w:t>
      </w:r>
      <w:r w:rsidRPr="4C1581FE">
        <w:rPr>
          <w:rFonts w:eastAsia="Calibri" w:cs="Calibri"/>
        </w:rPr>
        <w:t xml:space="preserve"> hours </w:t>
      </w:r>
      <w:r w:rsidR="08CA1C8E" w:rsidRPr="4C1581FE">
        <w:rPr>
          <w:rFonts w:eastAsia="Calibri" w:cs="Calibri"/>
        </w:rPr>
        <w:t>p</w:t>
      </w:r>
      <w:r w:rsidRPr="4C1581FE">
        <w:rPr>
          <w:rFonts w:eastAsia="Calibri" w:cs="Calibri"/>
        </w:rPr>
        <w:t xml:space="preserve">rofessional </w:t>
      </w:r>
      <w:r w:rsidR="08CA1C8E" w:rsidRPr="4C1581FE">
        <w:rPr>
          <w:rFonts w:eastAsia="Calibri" w:cs="Calibri"/>
        </w:rPr>
        <w:t>d</w:t>
      </w:r>
      <w:r w:rsidRPr="4C1581FE">
        <w:rPr>
          <w:rFonts w:eastAsia="Calibri" w:cs="Calibri"/>
        </w:rPr>
        <w:t>evelopment</w:t>
      </w:r>
      <w:r w:rsidR="5D682E97" w:rsidRPr="4C1581FE">
        <w:rPr>
          <w:rFonts w:eastAsia="Calibri" w:cs="Calibri"/>
        </w:rPr>
        <w:t>.</w:t>
      </w:r>
    </w:p>
    <w:p w14:paraId="208F1C31" w14:textId="1C5F2BB6" w:rsidR="00915281" w:rsidRPr="00FF1AF8" w:rsidRDefault="00915281" w:rsidP="64BE59E1">
      <w:pPr>
        <w:pStyle w:val="ListParagraph"/>
        <w:spacing w:after="0"/>
        <w:textAlignment w:val="baseline"/>
        <w:rPr>
          <w:rFonts w:cs="Calibri"/>
        </w:rPr>
      </w:pPr>
    </w:p>
    <w:p w14:paraId="28A7D30B" w14:textId="38C792B4" w:rsidR="00915281" w:rsidRPr="00FF1AF8" w:rsidRDefault="33247602" w:rsidP="00770B73">
      <w:pPr>
        <w:spacing w:after="120"/>
        <w:textAlignment w:val="baseline"/>
        <w:rPr>
          <w:rFonts w:cs="Calibri"/>
        </w:rPr>
      </w:pPr>
      <w:r w:rsidRPr="4C1581FE">
        <w:rPr>
          <w:rStyle w:val="normaltextrun"/>
          <w:rFonts w:cs="Calibri"/>
          <w:b/>
          <w:bCs/>
        </w:rPr>
        <w:t>Benefits for your practice</w:t>
      </w:r>
      <w:r w:rsidRPr="4C1581FE">
        <w:rPr>
          <w:rStyle w:val="eop"/>
          <w:rFonts w:cs="Calibri"/>
        </w:rPr>
        <w:t>:</w:t>
      </w:r>
    </w:p>
    <w:p w14:paraId="49580DB2" w14:textId="72C96E60" w:rsidR="00915281" w:rsidRPr="00FF1AF8" w:rsidRDefault="1F466C1B" w:rsidP="00881C13">
      <w:pPr>
        <w:pStyle w:val="BodyBulletedListNWMPHN"/>
        <w:spacing w:after="120"/>
        <w:rPr>
          <w:rStyle w:val="normaltextrun"/>
          <w:rFonts w:cs="Calibri"/>
          <w:lang w:val="en-AU"/>
        </w:rPr>
      </w:pPr>
      <w:r w:rsidRPr="4C1581FE">
        <w:rPr>
          <w:rStyle w:val="normaltextrun"/>
          <w:rFonts w:cs="Calibri"/>
          <w:lang w:val="en-AU"/>
        </w:rPr>
        <w:t>Incentive payment of $3,000 (</w:t>
      </w:r>
      <w:r w:rsidR="08CA1C8E" w:rsidRPr="4C1581FE">
        <w:rPr>
          <w:rStyle w:val="normaltextrun"/>
          <w:rFonts w:cs="Calibri"/>
          <w:lang w:val="en-AU"/>
        </w:rPr>
        <w:t xml:space="preserve">excluding </w:t>
      </w:r>
      <w:r w:rsidRPr="4C1581FE">
        <w:rPr>
          <w:rStyle w:val="normaltextrun"/>
          <w:rFonts w:cs="Calibri"/>
          <w:lang w:val="en-AU"/>
        </w:rPr>
        <w:t>GST)</w:t>
      </w:r>
      <w:r w:rsidR="43D9D19C" w:rsidRPr="4C1581FE">
        <w:rPr>
          <w:rStyle w:val="normaltextrun"/>
          <w:rFonts w:cs="Calibri"/>
          <w:lang w:val="en-AU"/>
        </w:rPr>
        <w:t>.</w:t>
      </w:r>
      <w:r w:rsidRPr="4C1581FE">
        <w:rPr>
          <w:rStyle w:val="normaltextrun"/>
          <w:rFonts w:cs="Calibri"/>
          <w:lang w:val="en-AU"/>
        </w:rPr>
        <w:t xml:space="preserve"> </w:t>
      </w:r>
    </w:p>
    <w:p w14:paraId="55788889" w14:textId="29790E40" w:rsidR="00915281" w:rsidRPr="00FF1AF8" w:rsidRDefault="0657E956" w:rsidP="00881C13">
      <w:pPr>
        <w:pStyle w:val="BodyBulletedListNWMPHN"/>
        <w:spacing w:after="120"/>
        <w:rPr>
          <w:rStyle w:val="normaltextrun"/>
          <w:rFonts w:cs="Calibri"/>
          <w:lang w:val="en-AU"/>
        </w:rPr>
      </w:pPr>
      <w:r w:rsidRPr="4C1581FE">
        <w:rPr>
          <w:rStyle w:val="normaltextrun"/>
          <w:rFonts w:cs="Calibri"/>
          <w:lang w:val="en-AU"/>
        </w:rPr>
        <w:t>RACGP</w:t>
      </w:r>
      <w:r w:rsidR="0A0A062A" w:rsidRPr="4C1581FE">
        <w:rPr>
          <w:rStyle w:val="normaltextrun"/>
          <w:rFonts w:cs="Calibri"/>
          <w:lang w:val="en-AU"/>
        </w:rPr>
        <w:t xml:space="preserve"> and ACRRM </w:t>
      </w:r>
      <w:r w:rsidRPr="4C1581FE">
        <w:rPr>
          <w:rStyle w:val="normaltextrun"/>
          <w:rFonts w:cs="Calibri"/>
          <w:lang w:val="en-AU"/>
        </w:rPr>
        <w:t>accredited CPD activity</w:t>
      </w:r>
      <w:r w:rsidR="43D9D19C" w:rsidRPr="4C1581FE">
        <w:rPr>
          <w:rStyle w:val="normaltextrun"/>
          <w:rFonts w:cs="Calibri"/>
          <w:lang w:val="en-AU"/>
        </w:rPr>
        <w:t>.</w:t>
      </w:r>
      <w:r w:rsidRPr="4C1581FE">
        <w:rPr>
          <w:rStyle w:val="normaltextrun"/>
          <w:rFonts w:cs="Calibri"/>
          <w:lang w:val="en-AU"/>
        </w:rPr>
        <w:t xml:space="preserve"> </w:t>
      </w:r>
    </w:p>
    <w:p w14:paraId="2319429F" w14:textId="57C59A9A" w:rsidR="00915281" w:rsidRPr="00FF1AF8" w:rsidRDefault="0AD065DD" w:rsidP="00881C13">
      <w:pPr>
        <w:pStyle w:val="BodyBulletedListNWMPHN"/>
        <w:spacing w:after="120"/>
        <w:rPr>
          <w:rStyle w:val="eop"/>
          <w:rFonts w:cs="Calibri"/>
          <w:lang w:val="en-AU"/>
        </w:rPr>
      </w:pPr>
      <w:r w:rsidRPr="4C1581FE">
        <w:rPr>
          <w:rStyle w:val="normaltextrun"/>
          <w:rFonts w:cs="Calibri"/>
          <w:lang w:val="en-AU"/>
        </w:rPr>
        <w:t>Facilitated learning workshops with subject matter experts</w:t>
      </w:r>
      <w:r w:rsidR="5CD1D667" w:rsidRPr="4C1581FE">
        <w:rPr>
          <w:rStyle w:val="normaltextrun"/>
          <w:rFonts w:cs="Calibri"/>
          <w:lang w:val="en-AU"/>
        </w:rPr>
        <w:t>, including GP facilitators</w:t>
      </w:r>
      <w:r w:rsidR="00DC0CAD">
        <w:rPr>
          <w:rStyle w:val="normaltextrun"/>
          <w:rFonts w:cs="Calibri"/>
          <w:lang w:val="en-AU"/>
        </w:rPr>
        <w:t xml:space="preserve">, </w:t>
      </w:r>
      <w:r w:rsidR="08CA1C8E" w:rsidRPr="4C1581FE">
        <w:rPr>
          <w:rStyle w:val="normaltextrun"/>
          <w:rFonts w:cs="Calibri"/>
          <w:lang w:val="en-AU"/>
        </w:rPr>
        <w:t>f</w:t>
      </w:r>
      <w:r w:rsidR="1B417AE9" w:rsidRPr="4C1581FE">
        <w:rPr>
          <w:rStyle w:val="normaltextrun"/>
          <w:rFonts w:cs="Calibri"/>
          <w:lang w:val="en-AU"/>
        </w:rPr>
        <w:t xml:space="preserve">amily </w:t>
      </w:r>
      <w:r w:rsidR="08CA1C8E" w:rsidRPr="4C1581FE">
        <w:rPr>
          <w:rStyle w:val="normaltextrun"/>
          <w:rFonts w:cs="Calibri"/>
          <w:lang w:val="en-AU"/>
        </w:rPr>
        <w:t>v</w:t>
      </w:r>
      <w:r w:rsidR="1B417AE9" w:rsidRPr="4C1581FE">
        <w:rPr>
          <w:rStyle w:val="normaltextrun"/>
          <w:rFonts w:cs="Calibri"/>
          <w:lang w:val="en-AU"/>
        </w:rPr>
        <w:t xml:space="preserve">iolence </w:t>
      </w:r>
      <w:r w:rsidR="08CA1C8E" w:rsidRPr="4C1581FE">
        <w:rPr>
          <w:rStyle w:val="normaltextrun"/>
          <w:rFonts w:cs="Calibri"/>
          <w:lang w:val="en-AU"/>
        </w:rPr>
        <w:t>s</w:t>
      </w:r>
      <w:r w:rsidR="1B417AE9" w:rsidRPr="4C1581FE">
        <w:rPr>
          <w:rStyle w:val="normaltextrun"/>
          <w:rFonts w:cs="Calibri"/>
          <w:lang w:val="en-AU"/>
        </w:rPr>
        <w:t xml:space="preserve">upport </w:t>
      </w:r>
      <w:r w:rsidR="08CA1C8E" w:rsidRPr="4C1581FE">
        <w:rPr>
          <w:rStyle w:val="normaltextrun"/>
          <w:rFonts w:cs="Calibri"/>
          <w:lang w:val="en-AU"/>
        </w:rPr>
        <w:t>w</w:t>
      </w:r>
      <w:r w:rsidR="19512973" w:rsidRPr="4C1581FE">
        <w:rPr>
          <w:rStyle w:val="normaltextrun"/>
          <w:rFonts w:cs="Calibri"/>
          <w:lang w:val="en-AU"/>
        </w:rPr>
        <w:t>orkers</w:t>
      </w:r>
      <w:r w:rsidR="00DC0CAD">
        <w:rPr>
          <w:rStyle w:val="normaltextrun"/>
          <w:rFonts w:cs="Calibri"/>
          <w:lang w:val="en-AU"/>
        </w:rPr>
        <w:t xml:space="preserve"> and people with lived experience of </w:t>
      </w:r>
      <w:r w:rsidR="007F7B8E">
        <w:rPr>
          <w:rStyle w:val="normaltextrun"/>
          <w:rFonts w:cs="Calibri"/>
          <w:lang w:val="en-AU"/>
        </w:rPr>
        <w:t>family violence.</w:t>
      </w:r>
    </w:p>
    <w:p w14:paraId="737F7CD4" w14:textId="1C933017" w:rsidR="00576CD9" w:rsidRPr="00FF1AF8" w:rsidRDefault="534CE43C" w:rsidP="00881C13">
      <w:pPr>
        <w:pStyle w:val="BodyBulletedListNWMPHN"/>
        <w:spacing w:after="120"/>
        <w:rPr>
          <w:lang w:val="en-AU"/>
        </w:rPr>
      </w:pPr>
      <w:r w:rsidRPr="4C1581FE">
        <w:rPr>
          <w:rStyle w:val="normaltextrun"/>
          <w:rFonts w:cs="Calibri"/>
          <w:lang w:val="en-AU"/>
        </w:rPr>
        <w:t>Opportunit</w:t>
      </w:r>
      <w:r w:rsidR="08CA1C8E" w:rsidRPr="4C1581FE">
        <w:rPr>
          <w:rStyle w:val="normaltextrun"/>
          <w:rFonts w:cs="Calibri"/>
          <w:lang w:val="en-AU"/>
        </w:rPr>
        <w:t>ies</w:t>
      </w:r>
      <w:r w:rsidRPr="4C1581FE">
        <w:rPr>
          <w:rStyle w:val="normaltextrun"/>
          <w:rFonts w:cs="Calibri"/>
          <w:lang w:val="en-AU"/>
        </w:rPr>
        <w:t xml:space="preserve"> to share, network and connect with other practices involved in the project to </w:t>
      </w:r>
      <w:r w:rsidR="08CA1C8E" w:rsidRPr="4C1581FE">
        <w:rPr>
          <w:rStyle w:val="normaltextrun"/>
          <w:rFonts w:cs="Calibri"/>
          <w:lang w:val="en-AU"/>
        </w:rPr>
        <w:t>help</w:t>
      </w:r>
      <w:r w:rsidRPr="4C1581FE">
        <w:rPr>
          <w:rStyle w:val="normaltextrun"/>
          <w:rFonts w:cs="Calibri"/>
          <w:lang w:val="en-AU"/>
        </w:rPr>
        <w:t xml:space="preserve"> implement </w:t>
      </w:r>
      <w:r w:rsidR="64A3FE05" w:rsidRPr="4C1581FE">
        <w:rPr>
          <w:rStyle w:val="normaltextrun"/>
          <w:rFonts w:cs="Calibri"/>
          <w:lang w:val="en-AU"/>
        </w:rPr>
        <w:t>strategies that take a whole</w:t>
      </w:r>
      <w:r w:rsidR="36C00D82" w:rsidRPr="4C1581FE">
        <w:rPr>
          <w:rStyle w:val="normaltextrun"/>
          <w:rFonts w:cs="Calibri"/>
          <w:lang w:val="en-AU"/>
        </w:rPr>
        <w:t>-</w:t>
      </w:r>
      <w:r w:rsidR="64A3FE05" w:rsidRPr="4C1581FE">
        <w:rPr>
          <w:rStyle w:val="normaltextrun"/>
          <w:rFonts w:cs="Calibri"/>
          <w:lang w:val="en-AU"/>
        </w:rPr>
        <w:t>of</w:t>
      </w:r>
      <w:r w:rsidR="36C00D82" w:rsidRPr="4C1581FE">
        <w:rPr>
          <w:rStyle w:val="normaltextrun"/>
          <w:rFonts w:cs="Calibri"/>
          <w:lang w:val="en-AU"/>
        </w:rPr>
        <w:t>-</w:t>
      </w:r>
      <w:r w:rsidR="64A3FE05" w:rsidRPr="4C1581FE">
        <w:rPr>
          <w:rStyle w:val="normaltextrun"/>
          <w:rFonts w:cs="Calibri"/>
          <w:lang w:val="en-AU"/>
        </w:rPr>
        <w:t xml:space="preserve">practice </w:t>
      </w:r>
      <w:r w:rsidR="671D48AD" w:rsidRPr="4C1581FE">
        <w:rPr>
          <w:rStyle w:val="normaltextrun"/>
          <w:rFonts w:cs="Calibri"/>
          <w:lang w:val="en-AU"/>
        </w:rPr>
        <w:t>approach to</w:t>
      </w:r>
      <w:r w:rsidRPr="4C1581FE">
        <w:rPr>
          <w:rStyle w:val="normaltextrun"/>
          <w:rFonts w:cs="Calibri"/>
          <w:lang w:val="en-AU"/>
        </w:rPr>
        <w:t xml:space="preserve"> effectively </w:t>
      </w:r>
      <w:r w:rsidR="666C675D" w:rsidRPr="4C1581FE">
        <w:rPr>
          <w:rStyle w:val="normaltextrun"/>
          <w:rFonts w:cs="Calibri"/>
          <w:lang w:val="en-AU"/>
        </w:rPr>
        <w:t xml:space="preserve">recognise, </w:t>
      </w:r>
      <w:r w:rsidRPr="4C1581FE">
        <w:rPr>
          <w:rStyle w:val="normaltextrun"/>
          <w:rFonts w:cs="Calibri"/>
          <w:lang w:val="en-AU"/>
        </w:rPr>
        <w:t>respond</w:t>
      </w:r>
      <w:r w:rsidR="230D8021" w:rsidRPr="4C1581FE">
        <w:rPr>
          <w:rStyle w:val="normaltextrun"/>
          <w:rFonts w:cs="Calibri"/>
          <w:lang w:val="en-AU"/>
        </w:rPr>
        <w:t xml:space="preserve"> and</w:t>
      </w:r>
      <w:r w:rsidRPr="4C1581FE">
        <w:rPr>
          <w:rStyle w:val="normaltextrun"/>
          <w:rFonts w:cs="Calibri"/>
          <w:lang w:val="en-AU"/>
        </w:rPr>
        <w:t xml:space="preserve"> refer disclosures of</w:t>
      </w:r>
      <w:r w:rsidR="00FF64C3">
        <w:rPr>
          <w:rStyle w:val="normaltextrun"/>
          <w:rFonts w:cs="Calibri"/>
          <w:lang w:val="en-AU"/>
        </w:rPr>
        <w:t xml:space="preserve"> family violence</w:t>
      </w:r>
      <w:r w:rsidR="23155B49" w:rsidRPr="4C1581FE">
        <w:rPr>
          <w:rStyle w:val="normaltextrun"/>
          <w:rFonts w:cs="Calibri"/>
          <w:lang w:val="en-AU"/>
        </w:rPr>
        <w:t xml:space="preserve"> using a trauma</w:t>
      </w:r>
      <w:r w:rsidR="08CA1C8E" w:rsidRPr="4C1581FE">
        <w:rPr>
          <w:rStyle w:val="normaltextrun"/>
          <w:rFonts w:cs="Calibri"/>
          <w:lang w:val="en-AU"/>
        </w:rPr>
        <w:t>-</w:t>
      </w:r>
      <w:r w:rsidR="23155B49" w:rsidRPr="4C1581FE">
        <w:rPr>
          <w:rStyle w:val="normaltextrun"/>
          <w:rFonts w:cs="Calibri"/>
          <w:lang w:val="en-AU"/>
        </w:rPr>
        <w:t xml:space="preserve"> and violence</w:t>
      </w:r>
      <w:r w:rsidR="08CA1C8E" w:rsidRPr="4C1581FE">
        <w:rPr>
          <w:rStyle w:val="normaltextrun"/>
          <w:rFonts w:cs="Calibri"/>
          <w:lang w:val="en-AU"/>
        </w:rPr>
        <w:t>-</w:t>
      </w:r>
      <w:r w:rsidR="23155B49" w:rsidRPr="4C1581FE">
        <w:rPr>
          <w:rStyle w:val="normaltextrun"/>
          <w:rFonts w:cs="Calibri"/>
          <w:lang w:val="en-AU"/>
        </w:rPr>
        <w:t>informed approach</w:t>
      </w:r>
      <w:r w:rsidRPr="4C1581FE">
        <w:rPr>
          <w:rStyle w:val="normaltextrun"/>
          <w:rFonts w:cs="Calibri"/>
          <w:lang w:val="en-AU"/>
        </w:rPr>
        <w:t>.</w:t>
      </w:r>
    </w:p>
    <w:p w14:paraId="24A15A5A" w14:textId="5E97310F" w:rsidR="00383431" w:rsidRPr="00FF1AF8" w:rsidRDefault="4AEA836B" w:rsidP="00881C13">
      <w:pPr>
        <w:pStyle w:val="Heading3"/>
        <w:numPr>
          <w:ilvl w:val="0"/>
          <w:numId w:val="16"/>
        </w:numPr>
        <w:spacing w:after="240"/>
      </w:pPr>
      <w:bookmarkStart w:id="8" w:name="_Toc2137571538"/>
      <w:bookmarkStart w:id="9" w:name="_Toc1131218805"/>
      <w:bookmarkEnd w:id="6"/>
      <w:r>
        <w:lastRenderedPageBreak/>
        <w:t xml:space="preserve">Activity </w:t>
      </w:r>
      <w:r w:rsidR="004F1504">
        <w:t>p</w:t>
      </w:r>
      <w:r>
        <w:t xml:space="preserve">urpose and </w:t>
      </w:r>
      <w:r w:rsidR="004F1504">
        <w:t>t</w:t>
      </w:r>
      <w:r>
        <w:t>erm</w:t>
      </w:r>
      <w:bookmarkEnd w:id="8"/>
      <w:bookmarkEnd w:id="9"/>
    </w:p>
    <w:p w14:paraId="606CBD71" w14:textId="5E710F47" w:rsidR="004F1504" w:rsidRPr="00FF1AF8" w:rsidDel="00B92C92" w:rsidRDefault="759FF0E0" w:rsidP="00743EAC">
      <w:pPr>
        <w:textAlignment w:val="baseline"/>
      </w:pPr>
      <w:r w:rsidRPr="4C1581FE">
        <w:rPr>
          <w:rStyle w:val="normaltextrun"/>
        </w:rPr>
        <w:t xml:space="preserve">The </w:t>
      </w:r>
      <w:r w:rsidR="20E9D7AB" w:rsidRPr="4C1581FE">
        <w:rPr>
          <w:rStyle w:val="normaltextrun"/>
        </w:rPr>
        <w:t>Primary Care Pathways to Safety</w:t>
      </w:r>
      <w:r w:rsidR="2F47A414" w:rsidRPr="4C1581FE">
        <w:rPr>
          <w:rStyle w:val="normaltextrun"/>
        </w:rPr>
        <w:t xml:space="preserve"> </w:t>
      </w:r>
      <w:r w:rsidR="24464B47" w:rsidRPr="4C1581FE">
        <w:rPr>
          <w:rStyle w:val="normaltextrun"/>
        </w:rPr>
        <w:t>program builds</w:t>
      </w:r>
      <w:r w:rsidR="3F6BB54F">
        <w:t xml:space="preserve"> and sustain</w:t>
      </w:r>
      <w:r w:rsidR="20E9D7AB">
        <w:t>s</w:t>
      </w:r>
      <w:r w:rsidR="3F6BB54F">
        <w:t xml:space="preserve"> internal capacity within primary care providers to respond to the high prevalence of </w:t>
      </w:r>
      <w:r w:rsidR="00027DA6">
        <w:t>family violence</w:t>
      </w:r>
      <w:r w:rsidR="3F6BB54F">
        <w:t xml:space="preserve">-related presentations. </w:t>
      </w:r>
    </w:p>
    <w:p w14:paraId="44A169C6" w14:textId="7AEC44EF" w:rsidR="00A83898" w:rsidRPr="00FF1AF8" w:rsidRDefault="759FF0E0" w:rsidP="00AC3C61">
      <w:pPr>
        <w:spacing w:after="120"/>
      </w:pPr>
      <w:r>
        <w:t>It</w:t>
      </w:r>
      <w:r w:rsidR="22FD9A01">
        <w:t xml:space="preserve"> </w:t>
      </w:r>
      <w:r w:rsidR="276063C7">
        <w:t>support</w:t>
      </w:r>
      <w:r>
        <w:t>s</w:t>
      </w:r>
      <w:r w:rsidR="276063C7">
        <w:t xml:space="preserve"> practices </w:t>
      </w:r>
      <w:r w:rsidR="3151D417">
        <w:t>to achieve:</w:t>
      </w:r>
    </w:p>
    <w:p w14:paraId="64375A72" w14:textId="069FCCD1" w:rsidR="00C40065" w:rsidRPr="00F8121F" w:rsidRDefault="00C40065" w:rsidP="003E504F">
      <w:pPr>
        <w:pStyle w:val="paragraph"/>
        <w:numPr>
          <w:ilvl w:val="0"/>
          <w:numId w:val="22"/>
        </w:numPr>
        <w:spacing w:before="0" w:beforeAutospacing="0" w:after="80" w:afterAutospacing="0" w:line="276" w:lineRule="auto"/>
        <w:ind w:left="714" w:hanging="357"/>
        <w:contextualSpacing/>
        <w:textAlignment w:val="baseline"/>
        <w:rPr>
          <w:rStyle w:val="normaltextrun"/>
          <w:rFonts w:asciiTheme="minorHAnsi" w:eastAsiaTheme="minorEastAsia" w:hAnsiTheme="minorHAnsi" w:cstheme="minorBidi"/>
          <w:sz w:val="22"/>
          <w:szCs w:val="22"/>
          <w:lang w:eastAsia="en-US"/>
        </w:rPr>
      </w:pPr>
      <w:r w:rsidRPr="4C1581FE">
        <w:rPr>
          <w:rFonts w:asciiTheme="minorHAnsi" w:eastAsiaTheme="minorEastAsia" w:hAnsiTheme="minorHAnsi" w:cstheme="minorBidi"/>
          <w:sz w:val="22"/>
          <w:szCs w:val="22"/>
        </w:rPr>
        <w:t>Increased identification and improved screening and risk assessment for family violence.</w:t>
      </w:r>
    </w:p>
    <w:p w14:paraId="2FA71593" w14:textId="18C8A38F" w:rsidR="00214065" w:rsidRPr="00F8121F" w:rsidRDefault="2D0B41F4" w:rsidP="003E504F">
      <w:pPr>
        <w:pStyle w:val="paragraph"/>
        <w:numPr>
          <w:ilvl w:val="0"/>
          <w:numId w:val="22"/>
        </w:numPr>
        <w:spacing w:before="0" w:beforeAutospacing="0" w:after="80" w:afterAutospacing="0" w:line="276" w:lineRule="auto"/>
        <w:ind w:left="714" w:hanging="357"/>
        <w:contextualSpacing/>
        <w:textAlignment w:val="baseline"/>
        <w:rPr>
          <w:rStyle w:val="normaltextrun"/>
          <w:rFonts w:asciiTheme="minorHAnsi" w:eastAsiaTheme="minorEastAsia" w:hAnsiTheme="minorHAnsi" w:cstheme="minorBidi"/>
          <w:sz w:val="22"/>
          <w:szCs w:val="22"/>
        </w:rPr>
      </w:pPr>
      <w:r w:rsidRPr="4C1581FE">
        <w:rPr>
          <w:rStyle w:val="normaltextrun"/>
          <w:rFonts w:asciiTheme="minorHAnsi" w:eastAsia="Arial" w:hAnsiTheme="minorHAnsi" w:cstheme="minorBidi"/>
          <w:sz w:val="22"/>
          <w:szCs w:val="22"/>
        </w:rPr>
        <w:t>Increased and more timely disclosure and referral of adults and children affected by family violence.</w:t>
      </w:r>
    </w:p>
    <w:p w14:paraId="27C3F72E" w14:textId="455BD260" w:rsidR="00C40065" w:rsidRPr="00FF1AF8" w:rsidRDefault="00C40065" w:rsidP="003E504F">
      <w:pPr>
        <w:pStyle w:val="paragraph"/>
        <w:numPr>
          <w:ilvl w:val="0"/>
          <w:numId w:val="22"/>
        </w:numPr>
        <w:spacing w:before="0" w:beforeAutospacing="0" w:after="80" w:afterAutospacing="0" w:line="276" w:lineRule="auto"/>
        <w:ind w:left="714" w:hanging="357"/>
        <w:contextualSpacing/>
        <w:textAlignment w:val="baseline"/>
        <w:rPr>
          <w:rFonts w:asciiTheme="minorHAnsi" w:eastAsiaTheme="minorEastAsia" w:hAnsiTheme="minorHAnsi" w:cstheme="minorBidi"/>
          <w:sz w:val="22"/>
          <w:szCs w:val="22"/>
        </w:rPr>
      </w:pPr>
      <w:r w:rsidRPr="4C1581FE">
        <w:rPr>
          <w:rStyle w:val="normaltextrun"/>
          <w:rFonts w:asciiTheme="minorHAnsi" w:eastAsia="Arial" w:hAnsiTheme="minorHAnsi" w:cstheme="minorBidi"/>
          <w:sz w:val="22"/>
          <w:szCs w:val="22"/>
        </w:rPr>
        <w:t xml:space="preserve">Improved confidence of primary health care providers to connect with the broader </w:t>
      </w:r>
      <w:r w:rsidR="00027DA6">
        <w:rPr>
          <w:rStyle w:val="normaltextrun"/>
          <w:rFonts w:asciiTheme="minorHAnsi" w:eastAsia="Arial" w:hAnsiTheme="minorHAnsi" w:cstheme="minorBidi"/>
          <w:sz w:val="22"/>
          <w:szCs w:val="22"/>
        </w:rPr>
        <w:t>family violence</w:t>
      </w:r>
      <w:r w:rsidRPr="4C1581FE">
        <w:rPr>
          <w:rStyle w:val="normaltextrun"/>
          <w:rFonts w:asciiTheme="minorHAnsi" w:eastAsia="Arial" w:hAnsiTheme="minorHAnsi" w:cstheme="minorBidi"/>
          <w:sz w:val="22"/>
          <w:szCs w:val="22"/>
        </w:rPr>
        <w:t xml:space="preserve"> service and support system</w:t>
      </w:r>
    </w:p>
    <w:p w14:paraId="105D3E4A" w14:textId="03BB2DDE" w:rsidR="00214065" w:rsidRPr="00881C13" w:rsidRDefault="2D0B41F4" w:rsidP="003E504F">
      <w:pPr>
        <w:pStyle w:val="paragraph"/>
        <w:numPr>
          <w:ilvl w:val="0"/>
          <w:numId w:val="22"/>
        </w:numPr>
        <w:spacing w:before="0" w:beforeAutospacing="0" w:after="80" w:afterAutospacing="0" w:line="276" w:lineRule="auto"/>
        <w:ind w:left="714" w:hanging="357"/>
        <w:contextualSpacing/>
        <w:textAlignment w:val="baseline"/>
        <w:rPr>
          <w:rStyle w:val="eop"/>
          <w:rFonts w:asciiTheme="minorHAnsi" w:eastAsiaTheme="minorEastAsia" w:hAnsiTheme="minorHAnsi" w:cstheme="minorBidi"/>
          <w:sz w:val="22"/>
          <w:szCs w:val="22"/>
        </w:rPr>
      </w:pPr>
      <w:r w:rsidRPr="4C1581FE">
        <w:rPr>
          <w:rFonts w:asciiTheme="minorHAnsi" w:eastAsiaTheme="minorEastAsia" w:hAnsiTheme="minorHAnsi" w:cstheme="minorBidi"/>
          <w:sz w:val="22"/>
          <w:szCs w:val="22"/>
        </w:rPr>
        <w:t>Peer-to-peer learning focused on whole</w:t>
      </w:r>
      <w:r w:rsidR="759FF0E0" w:rsidRPr="4C1581FE">
        <w:rPr>
          <w:rFonts w:asciiTheme="minorHAnsi" w:eastAsiaTheme="minorEastAsia" w:hAnsiTheme="minorHAnsi" w:cstheme="minorBidi"/>
          <w:sz w:val="22"/>
          <w:szCs w:val="22"/>
        </w:rPr>
        <w:t>-</w:t>
      </w:r>
      <w:r w:rsidRPr="4C1581FE">
        <w:rPr>
          <w:rFonts w:asciiTheme="minorHAnsi" w:eastAsiaTheme="minorEastAsia" w:hAnsiTheme="minorHAnsi" w:cstheme="minorBidi"/>
          <w:sz w:val="22"/>
          <w:szCs w:val="22"/>
        </w:rPr>
        <w:t>of</w:t>
      </w:r>
      <w:r w:rsidR="759FF0E0" w:rsidRPr="4C1581FE">
        <w:rPr>
          <w:rFonts w:asciiTheme="minorHAnsi" w:eastAsiaTheme="minorEastAsia" w:hAnsiTheme="minorHAnsi" w:cstheme="minorBidi"/>
          <w:sz w:val="22"/>
          <w:szCs w:val="22"/>
        </w:rPr>
        <w:t>-</w:t>
      </w:r>
      <w:r w:rsidRPr="4C1581FE">
        <w:rPr>
          <w:rFonts w:asciiTheme="minorHAnsi" w:eastAsiaTheme="minorEastAsia" w:hAnsiTheme="minorHAnsi" w:cstheme="minorBidi"/>
          <w:sz w:val="22"/>
          <w:szCs w:val="22"/>
        </w:rPr>
        <w:t xml:space="preserve">practice strategies to embed </w:t>
      </w:r>
      <w:r w:rsidR="759FF0E0" w:rsidRPr="4C1581FE">
        <w:rPr>
          <w:rFonts w:asciiTheme="minorHAnsi" w:eastAsiaTheme="minorEastAsia" w:hAnsiTheme="minorHAnsi" w:cstheme="minorBidi"/>
          <w:sz w:val="22"/>
          <w:szCs w:val="22"/>
        </w:rPr>
        <w:t xml:space="preserve">new </w:t>
      </w:r>
      <w:r w:rsidRPr="4C1581FE">
        <w:rPr>
          <w:rFonts w:asciiTheme="minorHAnsi" w:eastAsiaTheme="minorEastAsia" w:hAnsiTheme="minorHAnsi" w:cstheme="minorBidi"/>
          <w:sz w:val="22"/>
          <w:szCs w:val="22"/>
        </w:rPr>
        <w:t>principles and techniques.</w:t>
      </w:r>
    </w:p>
    <w:p w14:paraId="29BF298C" w14:textId="36442432" w:rsidR="001D05B0" w:rsidRPr="00881C13" w:rsidRDefault="00214065" w:rsidP="003E504F">
      <w:pPr>
        <w:pStyle w:val="paragraph"/>
        <w:numPr>
          <w:ilvl w:val="0"/>
          <w:numId w:val="22"/>
        </w:numPr>
        <w:spacing w:before="0" w:beforeAutospacing="0" w:after="200" w:afterAutospacing="0" w:line="276" w:lineRule="auto"/>
        <w:ind w:left="714" w:hanging="357"/>
        <w:contextualSpacing/>
        <w:textAlignment w:val="baseline"/>
        <w:rPr>
          <w:rFonts w:asciiTheme="minorHAnsi" w:eastAsiaTheme="minorEastAsia" w:hAnsiTheme="minorHAnsi" w:cstheme="minorHAnsi"/>
          <w:sz w:val="22"/>
          <w:szCs w:val="22"/>
        </w:rPr>
      </w:pPr>
      <w:r w:rsidRPr="00FF1AF8">
        <w:rPr>
          <w:rStyle w:val="eop"/>
          <w:rFonts w:asciiTheme="minorHAnsi" w:eastAsia="Arial" w:hAnsiTheme="minorHAnsi" w:cstheme="minorHAnsi"/>
          <w:sz w:val="22"/>
          <w:szCs w:val="22"/>
        </w:rPr>
        <w:t>Better resourced and supported primary care services and health practitioners.</w:t>
      </w:r>
    </w:p>
    <w:p w14:paraId="467560EE" w14:textId="3D7FE8E5" w:rsidR="00FA1EDB" w:rsidRPr="00FF1AF8" w:rsidRDefault="700BFB78" w:rsidP="06162271">
      <w:pPr>
        <w:rPr>
          <w:color w:val="7030A0"/>
        </w:rPr>
      </w:pPr>
      <w:r>
        <w:t>A</w:t>
      </w:r>
      <w:r w:rsidR="2F23489C">
        <w:t>ctivities</w:t>
      </w:r>
      <w:r w:rsidR="2AFA8348">
        <w:t xml:space="preserve"> run for </w:t>
      </w:r>
      <w:r w:rsidR="717619D5">
        <w:t>five</w:t>
      </w:r>
      <w:r w:rsidR="2AFA8348">
        <w:t xml:space="preserve"> months</w:t>
      </w:r>
      <w:r>
        <w:t>,</w:t>
      </w:r>
      <w:r w:rsidR="2AFA8348">
        <w:t xml:space="preserve"> </w:t>
      </w:r>
      <w:r w:rsidR="5CE072D8">
        <w:t>with the</w:t>
      </w:r>
      <w:r>
        <w:t xml:space="preserve"> </w:t>
      </w:r>
      <w:r w:rsidR="3657BE82">
        <w:t>training</w:t>
      </w:r>
      <w:r>
        <w:t xml:space="preserve"> </w:t>
      </w:r>
      <w:r w:rsidR="1851D3B8">
        <w:t xml:space="preserve">scheduled to </w:t>
      </w:r>
      <w:r w:rsidR="105CD77C">
        <w:t>commence</w:t>
      </w:r>
      <w:r w:rsidR="1851D3B8">
        <w:t xml:space="preserve"> </w:t>
      </w:r>
      <w:r w:rsidR="759FF0E0">
        <w:t xml:space="preserve">in </w:t>
      </w:r>
      <w:r w:rsidR="00F8121F">
        <w:t>April</w:t>
      </w:r>
      <w:r w:rsidR="00D930C6">
        <w:t xml:space="preserve"> 2025</w:t>
      </w:r>
      <w:r w:rsidR="556CB071">
        <w:t>.</w:t>
      </w:r>
      <w:r w:rsidR="5EE2F5ED" w:rsidRPr="64BE59E1">
        <w:rPr>
          <w:color w:val="000000" w:themeColor="text1"/>
        </w:rPr>
        <w:t xml:space="preserve"> </w:t>
      </w:r>
    </w:p>
    <w:p w14:paraId="2FF0E97B" w14:textId="3E8F5DCE" w:rsidR="00FA1EDB" w:rsidRPr="00FF1AF8" w:rsidRDefault="195843B0" w:rsidP="00162B32">
      <w:pPr>
        <w:rPr>
          <w:rStyle w:val="Hyperlink"/>
        </w:rPr>
      </w:pPr>
      <w:r>
        <w:t xml:space="preserve">The agreed dates for participation will be noted in the </w:t>
      </w:r>
      <w:hyperlink r:id="rId11">
        <w:r w:rsidRPr="4C1581FE">
          <w:rPr>
            <w:rStyle w:val="Hyperlink"/>
          </w:rPr>
          <w:t>Short Form Services Agreement Template</w:t>
        </w:r>
      </w:hyperlink>
      <w:r w:rsidRPr="4C1581FE">
        <w:rPr>
          <w:rStyle w:val="Hyperlink"/>
        </w:rPr>
        <w:t>.</w:t>
      </w:r>
    </w:p>
    <w:p w14:paraId="5B044231" w14:textId="2BE1BFCC" w:rsidR="008A30EF" w:rsidRPr="00FF1AF8" w:rsidRDefault="29AFDAC7" w:rsidP="00770B73">
      <w:pPr>
        <w:pStyle w:val="Heading3"/>
        <w:numPr>
          <w:ilvl w:val="0"/>
          <w:numId w:val="16"/>
        </w:numPr>
        <w:spacing w:after="240"/>
        <w:rPr>
          <w:rFonts w:ascii="Calibri" w:eastAsia="Meiryo" w:hAnsi="Calibri" w:cs="Arial"/>
          <w:sz w:val="22"/>
          <w:szCs w:val="22"/>
        </w:rPr>
      </w:pPr>
      <w:bookmarkStart w:id="10" w:name="_Toc1000582199"/>
      <w:bookmarkStart w:id="11" w:name="_Toc1843908011"/>
      <w:r>
        <w:t xml:space="preserve">What’s </w:t>
      </w:r>
      <w:r w:rsidR="006A6747">
        <w:t>r</w:t>
      </w:r>
      <w:r>
        <w:t>equired</w:t>
      </w:r>
      <w:bookmarkEnd w:id="10"/>
      <w:bookmarkEnd w:id="11"/>
    </w:p>
    <w:p w14:paraId="2761D776" w14:textId="229C26B2" w:rsidR="00635A1B" w:rsidRPr="00FF1AF8" w:rsidRDefault="00D930C6" w:rsidP="00770B73">
      <w:pPr>
        <w:spacing w:after="120"/>
      </w:pPr>
      <w:r>
        <w:t>To successfully complete the p</w:t>
      </w:r>
      <w:r w:rsidR="00F62CBD">
        <w:t>rogram, p</w:t>
      </w:r>
      <w:r w:rsidR="6FAE5E92">
        <w:t xml:space="preserve">ractices </w:t>
      </w:r>
      <w:r>
        <w:t>are required</w:t>
      </w:r>
      <w:r w:rsidR="792E5CC7">
        <w:t xml:space="preserve"> </w:t>
      </w:r>
      <w:r w:rsidR="6FAE5E92">
        <w:t>to</w:t>
      </w:r>
      <w:r w:rsidR="36AC111C">
        <w:t>:</w:t>
      </w:r>
    </w:p>
    <w:p w14:paraId="2DECB8B6" w14:textId="1E5FEEB8" w:rsidR="00C801A0" w:rsidRPr="00FF1AF8" w:rsidRDefault="1DCDBDB7" w:rsidP="00770B73">
      <w:pPr>
        <w:pStyle w:val="BodyBulletedListNWMPHN"/>
        <w:spacing w:after="80"/>
        <w:rPr>
          <w:rFonts w:eastAsia="Meiryo"/>
          <w:lang w:val="en-AU"/>
        </w:rPr>
      </w:pPr>
      <w:r w:rsidRPr="4C1581FE">
        <w:rPr>
          <w:lang w:val="en-AU"/>
        </w:rPr>
        <w:t>Attend an orientation</w:t>
      </w:r>
      <w:r w:rsidR="792E5CC7" w:rsidRPr="4C1581FE">
        <w:rPr>
          <w:lang w:val="en-AU"/>
        </w:rPr>
        <w:t xml:space="preserve"> </w:t>
      </w:r>
      <w:r w:rsidRPr="4C1581FE">
        <w:rPr>
          <w:lang w:val="en-AU"/>
        </w:rPr>
        <w:t xml:space="preserve">session </w:t>
      </w:r>
      <w:r w:rsidR="63A7A53F" w:rsidRPr="4C1581FE">
        <w:rPr>
          <w:lang w:val="en-AU"/>
        </w:rPr>
        <w:t>about the</w:t>
      </w:r>
      <w:r w:rsidRPr="4C1581FE">
        <w:rPr>
          <w:lang w:val="en-AU"/>
        </w:rPr>
        <w:t xml:space="preserve"> program background and requirements.</w:t>
      </w:r>
      <w:r w:rsidR="34710F5D" w:rsidRPr="4C1581FE">
        <w:rPr>
          <w:lang w:val="en-AU"/>
        </w:rPr>
        <w:t xml:space="preserve"> </w:t>
      </w:r>
    </w:p>
    <w:p w14:paraId="7ED73FC7" w14:textId="54A1D11B" w:rsidR="00DA4B69" w:rsidRPr="00FF1AF8" w:rsidRDefault="13D392D5" w:rsidP="00770B73">
      <w:pPr>
        <w:pStyle w:val="BodyBulletedListNWMPHN"/>
        <w:spacing w:after="80"/>
        <w:rPr>
          <w:rFonts w:eastAsia="Meiryo"/>
          <w:lang w:val="en-AU"/>
        </w:rPr>
      </w:pPr>
      <w:r w:rsidRPr="4C1581FE">
        <w:rPr>
          <w:lang w:val="en-AU"/>
        </w:rPr>
        <w:t xml:space="preserve">Complete </w:t>
      </w:r>
      <w:r w:rsidR="1D886DF3" w:rsidRPr="4C1581FE">
        <w:rPr>
          <w:lang w:val="en-AU"/>
        </w:rPr>
        <w:t xml:space="preserve">a </w:t>
      </w:r>
      <w:r w:rsidR="3DC0DBE4" w:rsidRPr="4C1581FE">
        <w:rPr>
          <w:lang w:val="en-AU"/>
        </w:rPr>
        <w:t>one</w:t>
      </w:r>
      <w:r w:rsidR="34710F5D" w:rsidRPr="4C1581FE">
        <w:rPr>
          <w:lang w:val="en-AU"/>
        </w:rPr>
        <w:t>-hour pre-reading and e-learning module</w:t>
      </w:r>
      <w:r w:rsidR="759FF0E0" w:rsidRPr="4C1581FE">
        <w:rPr>
          <w:lang w:val="en-AU"/>
        </w:rPr>
        <w:t>.</w:t>
      </w:r>
    </w:p>
    <w:p w14:paraId="2DD91B48" w14:textId="3C9033CE" w:rsidR="00E64DDF" w:rsidRPr="00FF1AF8" w:rsidRDefault="318C9C16" w:rsidP="00770B73">
      <w:pPr>
        <w:pStyle w:val="BodyBulletedListNWMPHN"/>
        <w:spacing w:after="80"/>
        <w:rPr>
          <w:rStyle w:val="normaltextrun"/>
          <w:rFonts w:eastAsiaTheme="minorEastAsia" w:cs="Calibri"/>
          <w:lang w:val="en-AU" w:eastAsia="en-AU"/>
        </w:rPr>
      </w:pPr>
      <w:r w:rsidRPr="01C2F482">
        <w:rPr>
          <w:rStyle w:val="normaltextrun"/>
          <w:rFonts w:cs="Calibri"/>
          <w:lang w:val="en-AU"/>
        </w:rPr>
        <w:t xml:space="preserve">Attend </w:t>
      </w:r>
      <w:r w:rsidR="00AB0828">
        <w:rPr>
          <w:rStyle w:val="normaltextrun"/>
          <w:rFonts w:cs="Calibri"/>
          <w:lang w:val="en-AU"/>
        </w:rPr>
        <w:t>two</w:t>
      </w:r>
      <w:r w:rsidR="3E4F0D7D" w:rsidRPr="01C2F482">
        <w:rPr>
          <w:rStyle w:val="normaltextrun"/>
          <w:rFonts w:cs="Calibri"/>
          <w:lang w:val="en-AU"/>
        </w:rPr>
        <w:t xml:space="preserve"> </w:t>
      </w:r>
      <w:r w:rsidR="5B7949BD" w:rsidRPr="01C2F482">
        <w:rPr>
          <w:rStyle w:val="normaltextrun"/>
          <w:rFonts w:cs="Calibri"/>
          <w:lang w:val="en-AU"/>
        </w:rPr>
        <w:t>1.5-hour</w:t>
      </w:r>
      <w:r w:rsidR="62335BAB" w:rsidRPr="01C2F482">
        <w:rPr>
          <w:rStyle w:val="normaltextrun"/>
          <w:rFonts w:cs="Calibri"/>
          <w:lang w:val="en-AU"/>
        </w:rPr>
        <w:t xml:space="preserve"> virtual</w:t>
      </w:r>
      <w:r w:rsidR="2D968124" w:rsidRPr="01C2F482">
        <w:rPr>
          <w:rStyle w:val="normaltextrun"/>
          <w:rFonts w:cs="Calibri"/>
          <w:lang w:val="en-AU"/>
        </w:rPr>
        <w:t xml:space="preserve"> education sessions delivered by GPs from the Safer Families Centre</w:t>
      </w:r>
      <w:r w:rsidR="00F62CBD">
        <w:rPr>
          <w:rStyle w:val="normaltextrun"/>
          <w:rFonts w:cs="Calibri"/>
          <w:lang w:val="en-AU"/>
        </w:rPr>
        <w:t>, a person with lived experience</w:t>
      </w:r>
      <w:r w:rsidR="2D968124" w:rsidRPr="01C2F482">
        <w:rPr>
          <w:rStyle w:val="normaltextrun"/>
          <w:rFonts w:cs="Calibri"/>
          <w:lang w:val="en-AU"/>
        </w:rPr>
        <w:t xml:space="preserve"> and a family violence support </w:t>
      </w:r>
      <w:r w:rsidR="321D1D67" w:rsidRPr="01C2F482">
        <w:rPr>
          <w:rStyle w:val="normaltextrun"/>
          <w:rFonts w:cs="Calibri"/>
          <w:lang w:val="en-AU"/>
        </w:rPr>
        <w:t>worker.</w:t>
      </w:r>
      <w:r w:rsidR="2D968124" w:rsidRPr="01C2F482">
        <w:rPr>
          <w:rStyle w:val="normaltextrun"/>
          <w:rFonts w:cs="Calibri"/>
          <w:lang w:val="en-AU"/>
        </w:rPr>
        <w:t xml:space="preserve"> </w:t>
      </w:r>
    </w:p>
    <w:p w14:paraId="5C28A093" w14:textId="5B854404" w:rsidR="00BD7F1F" w:rsidRPr="00FF1AF8" w:rsidRDefault="6B38C899" w:rsidP="00770B73">
      <w:pPr>
        <w:pStyle w:val="BodyBulletedListNWMPHN"/>
        <w:spacing w:after="80"/>
        <w:rPr>
          <w:lang w:val="en-AU"/>
        </w:rPr>
      </w:pPr>
      <w:r w:rsidRPr="4C1581FE">
        <w:rPr>
          <w:lang w:val="en-AU"/>
        </w:rPr>
        <w:t xml:space="preserve">Complete </w:t>
      </w:r>
      <w:r w:rsidR="33CD03B0" w:rsidRPr="4C1581FE">
        <w:rPr>
          <w:lang w:val="en-AU"/>
        </w:rPr>
        <w:t>pre</w:t>
      </w:r>
      <w:r w:rsidR="00F62CBD">
        <w:rPr>
          <w:lang w:val="en-AU"/>
        </w:rPr>
        <w:t>-</w:t>
      </w:r>
      <w:r w:rsidR="33CD03B0" w:rsidRPr="4C1581FE">
        <w:rPr>
          <w:lang w:val="en-AU"/>
        </w:rPr>
        <w:t xml:space="preserve"> and post</w:t>
      </w:r>
      <w:r w:rsidR="00F62CBD">
        <w:rPr>
          <w:lang w:val="en-AU"/>
        </w:rPr>
        <w:t>-</w:t>
      </w:r>
      <w:r w:rsidR="33CD03B0" w:rsidRPr="4C1581FE">
        <w:rPr>
          <w:lang w:val="en-AU"/>
        </w:rPr>
        <w:t xml:space="preserve">project </w:t>
      </w:r>
      <w:r w:rsidRPr="4C1581FE">
        <w:rPr>
          <w:lang w:val="en-AU"/>
        </w:rPr>
        <w:t>surveys.</w:t>
      </w:r>
    </w:p>
    <w:p w14:paraId="6A36160B" w14:textId="0B416503" w:rsidR="00E76021" w:rsidRDefault="3D1AE3CB" w:rsidP="00E76021">
      <w:pPr>
        <w:pStyle w:val="BodyBulletedListNWMPHN"/>
        <w:spacing w:after="80"/>
        <w:rPr>
          <w:lang w:val="en-AU"/>
        </w:rPr>
      </w:pPr>
      <w:r w:rsidRPr="4C1581FE">
        <w:rPr>
          <w:lang w:val="en-AU"/>
        </w:rPr>
        <w:t xml:space="preserve">Attend </w:t>
      </w:r>
      <w:r w:rsidR="376A4367" w:rsidRPr="4C1581FE">
        <w:rPr>
          <w:lang w:val="en-AU"/>
        </w:rPr>
        <w:t xml:space="preserve">and contribute to </w:t>
      </w:r>
      <w:r w:rsidR="35DF4C5E" w:rsidRPr="4C1581FE">
        <w:rPr>
          <w:lang w:val="en-AU"/>
        </w:rPr>
        <w:t xml:space="preserve">at least </w:t>
      </w:r>
      <w:r w:rsidR="4DD797D1" w:rsidRPr="4C1581FE">
        <w:rPr>
          <w:lang w:val="en-AU"/>
        </w:rPr>
        <w:t>one</w:t>
      </w:r>
      <w:r w:rsidR="35DF4C5E" w:rsidRPr="4C1581FE">
        <w:rPr>
          <w:lang w:val="en-AU"/>
        </w:rPr>
        <w:t xml:space="preserve"> </w:t>
      </w:r>
      <w:r w:rsidR="06705D15" w:rsidRPr="4C1581FE">
        <w:rPr>
          <w:lang w:val="en-AU"/>
        </w:rPr>
        <w:t>community</w:t>
      </w:r>
      <w:r w:rsidR="1E9D5DD8" w:rsidRPr="4C1581FE">
        <w:rPr>
          <w:lang w:val="en-AU"/>
        </w:rPr>
        <w:t xml:space="preserve"> </w:t>
      </w:r>
      <w:r w:rsidR="00F62CBD">
        <w:rPr>
          <w:lang w:val="en-AU"/>
        </w:rPr>
        <w:t xml:space="preserve">of </w:t>
      </w:r>
      <w:r w:rsidR="35DF4C5E" w:rsidRPr="4C1581FE">
        <w:rPr>
          <w:lang w:val="en-AU"/>
        </w:rPr>
        <w:t>practice session.</w:t>
      </w:r>
    </w:p>
    <w:p w14:paraId="5A2096BC" w14:textId="78037655" w:rsidR="00E76021" w:rsidRPr="00E76021" w:rsidRDefault="00792E62" w:rsidP="00792E62">
      <w:pPr>
        <w:pStyle w:val="BodyBulletedListNWMPHN"/>
      </w:pPr>
      <w:r>
        <w:t>Complete a case study.</w:t>
      </w:r>
    </w:p>
    <w:p w14:paraId="6DED0957" w14:textId="79CE3CE8" w:rsidR="005A5EA8" w:rsidRPr="002506D7" w:rsidRDefault="0E3EBECD" w:rsidP="002506D7">
      <w:pPr>
        <w:pStyle w:val="BodyBulletedListNWMPHN"/>
        <w:spacing w:after="200"/>
        <w:rPr>
          <w:lang w:val="en-AU"/>
        </w:rPr>
      </w:pPr>
      <w:r w:rsidRPr="006F4556">
        <w:rPr>
          <w:rStyle w:val="normaltextrun"/>
          <w:rFonts w:cs="Calibri"/>
          <w:lang w:val="en-AU"/>
        </w:rPr>
        <w:t xml:space="preserve">Attend </w:t>
      </w:r>
      <w:r w:rsidR="792E5CC7" w:rsidRPr="006F4556">
        <w:rPr>
          <w:rStyle w:val="normaltextrun"/>
          <w:rFonts w:cs="Calibri"/>
          <w:lang w:val="en-AU"/>
        </w:rPr>
        <w:t>a</w:t>
      </w:r>
      <w:r w:rsidR="7D1D87F6" w:rsidRPr="006F4556">
        <w:rPr>
          <w:rStyle w:val="normaltextrun"/>
          <w:rFonts w:cs="Calibri"/>
          <w:lang w:val="en-AU"/>
        </w:rPr>
        <w:t xml:space="preserve"> </w:t>
      </w:r>
      <w:r w:rsidR="0937870A" w:rsidRPr="006F4556">
        <w:rPr>
          <w:rStyle w:val="normaltextrun"/>
          <w:rFonts w:cs="Calibri"/>
          <w:lang w:val="en-AU"/>
        </w:rPr>
        <w:t>wrap</w:t>
      </w:r>
      <w:r w:rsidR="4F39603C" w:rsidRPr="006F4556">
        <w:rPr>
          <w:rStyle w:val="normaltextrun"/>
          <w:rFonts w:cs="Calibri"/>
          <w:lang w:val="en-AU"/>
        </w:rPr>
        <w:t>-</w:t>
      </w:r>
      <w:r w:rsidR="0937870A" w:rsidRPr="006F4556">
        <w:rPr>
          <w:rStyle w:val="normaltextrun"/>
          <w:rFonts w:cs="Calibri"/>
          <w:lang w:val="en-AU"/>
        </w:rPr>
        <w:t>up meeting</w:t>
      </w:r>
      <w:r w:rsidR="4FDC59D7" w:rsidRPr="006F4556">
        <w:rPr>
          <w:rStyle w:val="normaltextrun"/>
          <w:rFonts w:cs="Calibri"/>
          <w:lang w:val="en-AU"/>
        </w:rPr>
        <w:t xml:space="preserve"> to</w:t>
      </w:r>
      <w:r w:rsidR="5E243CE8" w:rsidRPr="006F4556">
        <w:rPr>
          <w:rStyle w:val="normaltextrun"/>
          <w:rFonts w:cs="Calibri"/>
          <w:lang w:val="en-AU"/>
        </w:rPr>
        <w:t xml:space="preserve"> discuss</w:t>
      </w:r>
      <w:r w:rsidR="29DF8DE1" w:rsidRPr="006F4556">
        <w:rPr>
          <w:rStyle w:val="normaltextrun"/>
          <w:rFonts w:cs="Calibri"/>
          <w:lang w:val="en-AU"/>
        </w:rPr>
        <w:t xml:space="preserve"> </w:t>
      </w:r>
      <w:r w:rsidR="29DF8DE1" w:rsidRPr="006F4556">
        <w:rPr>
          <w:lang w:val="en-AU"/>
        </w:rPr>
        <w:t>implement</w:t>
      </w:r>
      <w:r w:rsidR="6378CB64" w:rsidRPr="006F4556">
        <w:rPr>
          <w:lang w:val="en-AU"/>
        </w:rPr>
        <w:t>ation of</w:t>
      </w:r>
      <w:r w:rsidR="29DF8DE1" w:rsidRPr="006F4556">
        <w:rPr>
          <w:lang w:val="en-AU"/>
        </w:rPr>
        <w:t xml:space="preserve"> strategies </w:t>
      </w:r>
      <w:r w:rsidR="1EF3500D" w:rsidRPr="006F4556">
        <w:rPr>
          <w:lang w:val="en-AU"/>
        </w:rPr>
        <w:t>in practice</w:t>
      </w:r>
      <w:r w:rsidR="440CAA0A" w:rsidRPr="006F4556">
        <w:rPr>
          <w:lang w:val="en-AU"/>
        </w:rPr>
        <w:t>,</w:t>
      </w:r>
      <w:r w:rsidR="533F7AFD" w:rsidRPr="006F4556">
        <w:rPr>
          <w:lang w:val="en-AU"/>
        </w:rPr>
        <w:t xml:space="preserve"> measure</w:t>
      </w:r>
      <w:r w:rsidR="4658428B" w:rsidRPr="006F4556">
        <w:rPr>
          <w:lang w:val="en-AU"/>
        </w:rPr>
        <w:t xml:space="preserve"> </w:t>
      </w:r>
      <w:r w:rsidR="3203B27D" w:rsidRPr="006F4556">
        <w:rPr>
          <w:lang w:val="en-AU"/>
        </w:rPr>
        <w:t xml:space="preserve">change in </w:t>
      </w:r>
      <w:r w:rsidR="4658428B" w:rsidRPr="006F4556">
        <w:rPr>
          <w:lang w:val="en-AU"/>
        </w:rPr>
        <w:t>confidence and knowledge</w:t>
      </w:r>
      <w:r w:rsidR="603504DE" w:rsidRPr="006F4556">
        <w:rPr>
          <w:lang w:val="en-AU"/>
        </w:rPr>
        <w:t xml:space="preserve"> in ident</w:t>
      </w:r>
      <w:r w:rsidR="4D4ED92D" w:rsidRPr="006F4556">
        <w:rPr>
          <w:lang w:val="en-AU"/>
        </w:rPr>
        <w:t xml:space="preserve">ifying, assessing and referring </w:t>
      </w:r>
      <w:r w:rsidR="7C8B7104" w:rsidRPr="006F4556">
        <w:rPr>
          <w:lang w:val="en-AU"/>
        </w:rPr>
        <w:t>and</w:t>
      </w:r>
      <w:r w:rsidR="4D4ED92D" w:rsidRPr="006F4556">
        <w:rPr>
          <w:lang w:val="en-AU"/>
        </w:rPr>
        <w:t xml:space="preserve"> </w:t>
      </w:r>
      <w:r w:rsidR="14F27CE0" w:rsidRPr="006F4556">
        <w:rPr>
          <w:lang w:val="en-AU"/>
        </w:rPr>
        <w:t xml:space="preserve">connecting with the broader FV service </w:t>
      </w:r>
      <w:r w:rsidR="6F5C2064" w:rsidRPr="006F4556">
        <w:rPr>
          <w:lang w:val="en-AU"/>
        </w:rPr>
        <w:t>and support system</w:t>
      </w:r>
      <w:r w:rsidR="598122DA" w:rsidRPr="006F4556">
        <w:rPr>
          <w:lang w:val="en-AU"/>
        </w:rPr>
        <w:t xml:space="preserve">s. </w:t>
      </w:r>
    </w:p>
    <w:p w14:paraId="14226EE7" w14:textId="4E7324BC" w:rsidR="005829F5" w:rsidRDefault="68434B87" w:rsidP="61E9E20D">
      <w:r>
        <w:t xml:space="preserve">See </w:t>
      </w:r>
      <w:r w:rsidR="006644B1">
        <w:t>At</w:t>
      </w:r>
      <w:r>
        <w:t xml:space="preserve">tachment </w:t>
      </w:r>
      <w:r w:rsidR="00DC1AC7">
        <w:t>2</w:t>
      </w:r>
      <w:r>
        <w:t xml:space="preserve"> for the program structure. </w:t>
      </w:r>
      <w:r w:rsidR="38DAA769">
        <w:t xml:space="preserve">Practices will be supported by a NWMPHN </w:t>
      </w:r>
      <w:r w:rsidR="00BC2D02">
        <w:t xml:space="preserve">program </w:t>
      </w:r>
      <w:r w:rsidR="38DAA769">
        <w:t xml:space="preserve">officer </w:t>
      </w:r>
      <w:r w:rsidR="3749D4BD">
        <w:t xml:space="preserve">throughout. </w:t>
      </w:r>
      <w:r w:rsidR="005829F5">
        <w:br w:type="page"/>
      </w:r>
    </w:p>
    <w:p w14:paraId="325527B3" w14:textId="77777777" w:rsidR="007953B8" w:rsidRPr="00FF1AF8" w:rsidRDefault="007953B8" w:rsidP="61E9E20D"/>
    <w:p w14:paraId="2C0C9778" w14:textId="038E8BAF" w:rsidR="007953B8" w:rsidRPr="00FF1AF8" w:rsidRDefault="00212CFE" w:rsidP="61E9E20D">
      <w:pPr>
        <w:rPr>
          <w:rFonts w:eastAsia="Times New Roman" w:cs="Calibri"/>
          <w:lang w:eastAsia="en-AU"/>
        </w:rPr>
      </w:pPr>
      <w:r>
        <w:rPr>
          <w:rFonts w:eastAsia="Times New Roman" w:cs="Calibri"/>
          <w:lang w:eastAsia="en-AU"/>
        </w:rPr>
        <w:t>Here are t</w:t>
      </w:r>
      <w:r w:rsidR="00250B9D" w:rsidRPr="00FF1AF8">
        <w:rPr>
          <w:rFonts w:eastAsia="Times New Roman" w:cs="Calibri"/>
          <w:lang w:eastAsia="en-AU"/>
        </w:rPr>
        <w:t>he indicative key program deliverables:</w:t>
      </w:r>
    </w:p>
    <w:tbl>
      <w:tblPr>
        <w:tblStyle w:val="TableGrid"/>
        <w:tblW w:w="9010" w:type="dxa"/>
        <w:tblLook w:val="04A0" w:firstRow="1" w:lastRow="0" w:firstColumn="1" w:lastColumn="0" w:noHBand="0" w:noVBand="1"/>
      </w:tblPr>
      <w:tblGrid>
        <w:gridCol w:w="975"/>
        <w:gridCol w:w="1740"/>
        <w:gridCol w:w="4510"/>
        <w:gridCol w:w="1785"/>
      </w:tblGrid>
      <w:tr w:rsidR="00B5146C" w:rsidRPr="00FF1AF8" w14:paraId="40E54DE8" w14:textId="77777777" w:rsidTr="21CBC48B">
        <w:trPr>
          <w:trHeight w:val="541"/>
        </w:trPr>
        <w:tc>
          <w:tcPr>
            <w:tcW w:w="975" w:type="dxa"/>
            <w:shd w:val="clear" w:color="auto" w:fill="C6D9F1" w:themeFill="text2" w:themeFillTint="33"/>
          </w:tcPr>
          <w:p w14:paraId="079055C5" w14:textId="6D2B7174" w:rsidR="00B5146C" w:rsidRPr="00FF1AF8" w:rsidRDefault="576DC44A" w:rsidP="00162B32">
            <w:pPr>
              <w:rPr>
                <w:b/>
                <w:bCs/>
                <w:lang w:val="en-AU"/>
              </w:rPr>
            </w:pPr>
            <w:r w:rsidRPr="4C1581FE">
              <w:rPr>
                <w:b/>
                <w:bCs/>
              </w:rPr>
              <w:t>No.</w:t>
            </w:r>
          </w:p>
        </w:tc>
        <w:tc>
          <w:tcPr>
            <w:tcW w:w="1740" w:type="dxa"/>
            <w:shd w:val="clear" w:color="auto" w:fill="C6D9F1" w:themeFill="text2" w:themeFillTint="33"/>
          </w:tcPr>
          <w:p w14:paraId="2F9C60DC" w14:textId="04E60667" w:rsidR="00B5146C" w:rsidRPr="00FF1AF8" w:rsidRDefault="576DC44A" w:rsidP="00162B32">
            <w:pPr>
              <w:rPr>
                <w:b/>
                <w:bCs/>
                <w:lang w:val="en-AU"/>
              </w:rPr>
            </w:pPr>
            <w:r w:rsidRPr="4C1581FE">
              <w:rPr>
                <w:b/>
                <w:bCs/>
              </w:rPr>
              <w:t>Phase</w:t>
            </w:r>
          </w:p>
        </w:tc>
        <w:tc>
          <w:tcPr>
            <w:tcW w:w="4510" w:type="dxa"/>
            <w:shd w:val="clear" w:color="auto" w:fill="C6D9F1" w:themeFill="text2" w:themeFillTint="33"/>
          </w:tcPr>
          <w:p w14:paraId="1D3C9BE2" w14:textId="5004C0D0" w:rsidR="00B5146C" w:rsidRPr="00FF1AF8" w:rsidRDefault="576DC44A" w:rsidP="00162B32">
            <w:pPr>
              <w:rPr>
                <w:b/>
                <w:bCs/>
                <w:lang w:val="en-AU"/>
              </w:rPr>
            </w:pPr>
            <w:r w:rsidRPr="4C1581FE">
              <w:rPr>
                <w:b/>
                <w:bCs/>
              </w:rPr>
              <w:t>Description</w:t>
            </w:r>
          </w:p>
        </w:tc>
        <w:tc>
          <w:tcPr>
            <w:tcW w:w="1785" w:type="dxa"/>
            <w:shd w:val="clear" w:color="auto" w:fill="C6D9F1" w:themeFill="text2" w:themeFillTint="33"/>
          </w:tcPr>
          <w:p w14:paraId="3934FD47" w14:textId="765C5A65" w:rsidR="00B5146C" w:rsidRPr="00FF1AF8" w:rsidRDefault="576DC44A" w:rsidP="00162B32">
            <w:pPr>
              <w:rPr>
                <w:b/>
                <w:bCs/>
                <w:lang w:val="en-AU"/>
              </w:rPr>
            </w:pPr>
            <w:r w:rsidRPr="4C1581FE">
              <w:rPr>
                <w:b/>
                <w:bCs/>
              </w:rPr>
              <w:t>Indicative delivery date</w:t>
            </w:r>
          </w:p>
        </w:tc>
      </w:tr>
      <w:tr w:rsidR="00B5146C" w:rsidRPr="00FF1AF8" w14:paraId="7964B1DA" w14:textId="77777777" w:rsidTr="21CBC48B">
        <w:tc>
          <w:tcPr>
            <w:tcW w:w="975" w:type="dxa"/>
          </w:tcPr>
          <w:p w14:paraId="13A92BA5" w14:textId="35377743" w:rsidR="00B5146C" w:rsidRPr="00FF1AF8" w:rsidRDefault="00B5146C" w:rsidP="003770E3">
            <w:pPr>
              <w:pStyle w:val="ListParagraph"/>
              <w:numPr>
                <w:ilvl w:val="0"/>
                <w:numId w:val="19"/>
              </w:numPr>
              <w:rPr>
                <w:lang w:val="en-AU"/>
              </w:rPr>
            </w:pPr>
          </w:p>
        </w:tc>
        <w:tc>
          <w:tcPr>
            <w:tcW w:w="1740" w:type="dxa"/>
          </w:tcPr>
          <w:p w14:paraId="3CD13C27" w14:textId="17F48D1B" w:rsidR="00B5146C" w:rsidRPr="00FF1AF8" w:rsidRDefault="6E4D02BF" w:rsidP="4C1581FE">
            <w:r>
              <w:t>Orientation</w:t>
            </w:r>
          </w:p>
        </w:tc>
        <w:tc>
          <w:tcPr>
            <w:tcW w:w="4510" w:type="dxa"/>
          </w:tcPr>
          <w:p w14:paraId="41FD69DA" w14:textId="0E916C5B" w:rsidR="00C57B4C" w:rsidRPr="00FF1AF8" w:rsidRDefault="61EEF054" w:rsidP="00AB7D9C">
            <w:pPr>
              <w:pStyle w:val="BodyBulletedListNWMPHN"/>
              <w:rPr>
                <w:lang w:val="en-AU"/>
              </w:rPr>
            </w:pPr>
            <w:r w:rsidRPr="4C1581FE">
              <w:rPr>
                <w:lang w:val="en-AU"/>
              </w:rPr>
              <w:t xml:space="preserve">At least </w:t>
            </w:r>
            <w:r w:rsidR="00334219">
              <w:rPr>
                <w:lang w:val="en-AU"/>
              </w:rPr>
              <w:t>two</w:t>
            </w:r>
            <w:r w:rsidRPr="4C1581FE">
              <w:rPr>
                <w:lang w:val="en-AU"/>
              </w:rPr>
              <w:t xml:space="preserve"> members from </w:t>
            </w:r>
            <w:r w:rsidR="4BC515D7" w:rsidRPr="4C1581FE">
              <w:rPr>
                <w:lang w:val="en-AU"/>
              </w:rPr>
              <w:t>the</w:t>
            </w:r>
            <w:r w:rsidRPr="4C1581FE">
              <w:rPr>
                <w:lang w:val="en-AU"/>
              </w:rPr>
              <w:t xml:space="preserve"> practice </w:t>
            </w:r>
            <w:r w:rsidR="16813F19" w:rsidRPr="4C1581FE">
              <w:rPr>
                <w:lang w:val="en-AU"/>
              </w:rPr>
              <w:t xml:space="preserve">will attend an orientation meeting to discuss project overview, contract requirements and training. </w:t>
            </w:r>
            <w:r w:rsidRPr="4C1581FE">
              <w:rPr>
                <w:lang w:val="en-AU"/>
              </w:rPr>
              <w:t>Participants must include a GP or nurse, and a practice manager.</w:t>
            </w:r>
          </w:p>
        </w:tc>
        <w:tc>
          <w:tcPr>
            <w:tcW w:w="1785" w:type="dxa"/>
          </w:tcPr>
          <w:p w14:paraId="31D2A730" w14:textId="1D731784" w:rsidR="00B5146C" w:rsidRPr="00FF1AF8" w:rsidRDefault="0053232C" w:rsidP="00162B32">
            <w:pPr>
              <w:rPr>
                <w:lang w:val="en-AU"/>
              </w:rPr>
            </w:pPr>
            <w:r>
              <w:t>March</w:t>
            </w:r>
            <w:r w:rsidR="00BC27D5">
              <w:t xml:space="preserve"> 202</w:t>
            </w:r>
            <w:r w:rsidR="00BC2D02">
              <w:t xml:space="preserve">5 - </w:t>
            </w:r>
            <w:r>
              <w:t>May</w:t>
            </w:r>
            <w:r w:rsidR="00B74DAA">
              <w:t xml:space="preserve"> 2025</w:t>
            </w:r>
          </w:p>
        </w:tc>
      </w:tr>
      <w:tr w:rsidR="00B5146C" w:rsidRPr="00FF1AF8" w14:paraId="74777D32" w14:textId="77777777" w:rsidTr="21CBC48B">
        <w:trPr>
          <w:trHeight w:val="4766"/>
        </w:trPr>
        <w:tc>
          <w:tcPr>
            <w:tcW w:w="975" w:type="dxa"/>
          </w:tcPr>
          <w:p w14:paraId="7E423560" w14:textId="745436BF" w:rsidR="00B5146C" w:rsidRPr="00FF1AF8" w:rsidRDefault="00B5146C" w:rsidP="003770E3">
            <w:pPr>
              <w:pStyle w:val="ListParagraph"/>
              <w:numPr>
                <w:ilvl w:val="0"/>
                <w:numId w:val="19"/>
              </w:numPr>
              <w:rPr>
                <w:lang w:val="en-AU"/>
              </w:rPr>
            </w:pPr>
          </w:p>
        </w:tc>
        <w:tc>
          <w:tcPr>
            <w:tcW w:w="1740" w:type="dxa"/>
          </w:tcPr>
          <w:p w14:paraId="7838AE25" w14:textId="30386332" w:rsidR="00B5146C" w:rsidRPr="00FF1AF8" w:rsidRDefault="576DC44A" w:rsidP="00162B32">
            <w:pPr>
              <w:rPr>
                <w:lang w:val="en-AU"/>
              </w:rPr>
            </w:pPr>
            <w:r>
              <w:t>Implementation</w:t>
            </w:r>
          </w:p>
        </w:tc>
        <w:tc>
          <w:tcPr>
            <w:tcW w:w="4510" w:type="dxa"/>
          </w:tcPr>
          <w:p w14:paraId="69B44DB6" w14:textId="7AD011A5" w:rsidR="00B5146C" w:rsidRPr="00FF1AF8" w:rsidRDefault="154AFF59" w:rsidP="4C1581FE">
            <w:pPr>
              <w:pStyle w:val="BodyBulletedListNWMPHN"/>
              <w:numPr>
                <w:ilvl w:val="0"/>
                <w:numId w:val="21"/>
              </w:numPr>
              <w:rPr>
                <w:rStyle w:val="normaltextrun"/>
                <w:rFonts w:eastAsiaTheme="minorEastAsia" w:cs="Calibri"/>
                <w:lang w:val="en-AU"/>
              </w:rPr>
            </w:pPr>
            <w:r w:rsidRPr="4C1581FE">
              <w:rPr>
                <w:rStyle w:val="normaltextrun"/>
                <w:rFonts w:cs="Calibri"/>
                <w:lang w:val="en-AU"/>
              </w:rPr>
              <w:t>Complet</w:t>
            </w:r>
            <w:r w:rsidR="628359CF" w:rsidRPr="4C1581FE">
              <w:rPr>
                <w:rStyle w:val="normaltextrun"/>
                <w:rFonts w:cs="Calibri"/>
                <w:lang w:val="en-AU"/>
              </w:rPr>
              <w:t>ion of</w:t>
            </w:r>
            <w:r w:rsidRPr="4C1581FE">
              <w:rPr>
                <w:rStyle w:val="normaltextrun"/>
                <w:rFonts w:cs="Calibri"/>
                <w:lang w:val="en-AU"/>
              </w:rPr>
              <w:t xml:space="preserve"> </w:t>
            </w:r>
            <w:r w:rsidR="7127DF54" w:rsidRPr="4C1581FE">
              <w:rPr>
                <w:rStyle w:val="normaltextrun"/>
                <w:rFonts w:cs="Calibri"/>
                <w:lang w:val="en-AU"/>
              </w:rPr>
              <w:t xml:space="preserve">a </w:t>
            </w:r>
            <w:r w:rsidRPr="4C1581FE">
              <w:rPr>
                <w:rStyle w:val="normaltextrun"/>
                <w:rFonts w:cs="Calibri"/>
                <w:lang w:val="en-AU"/>
              </w:rPr>
              <w:t>pre-project survey</w:t>
            </w:r>
            <w:r w:rsidR="7B51D6F9" w:rsidRPr="4C1581FE">
              <w:rPr>
                <w:rStyle w:val="normaltextrun"/>
                <w:rFonts w:cs="Calibri"/>
                <w:lang w:val="en-AU"/>
              </w:rPr>
              <w:t>.</w:t>
            </w:r>
          </w:p>
          <w:p w14:paraId="6B059864" w14:textId="5B0C24C4" w:rsidR="00C6409A" w:rsidRPr="00FF1AF8" w:rsidRDefault="20D17AD9" w:rsidP="003770E3">
            <w:pPr>
              <w:pStyle w:val="ListParagraph"/>
              <w:numPr>
                <w:ilvl w:val="0"/>
                <w:numId w:val="21"/>
              </w:numPr>
              <w:rPr>
                <w:lang w:val="en-AU" w:eastAsia="en-AU"/>
              </w:rPr>
            </w:pPr>
            <w:r w:rsidRPr="4C1581FE">
              <w:rPr>
                <w:lang w:eastAsia="en-AU"/>
              </w:rPr>
              <w:t xml:space="preserve">Completion of </w:t>
            </w:r>
            <w:r w:rsidR="38DAA769" w:rsidRPr="4C1581FE">
              <w:rPr>
                <w:lang w:eastAsia="en-AU"/>
              </w:rPr>
              <w:t>training materials and resources</w:t>
            </w:r>
            <w:r w:rsidR="2595C39F" w:rsidRPr="4C1581FE">
              <w:rPr>
                <w:lang w:eastAsia="en-AU"/>
              </w:rPr>
              <w:t xml:space="preserve"> provided by Safer Families Centre</w:t>
            </w:r>
            <w:r w:rsidR="0A1A2F28" w:rsidRPr="4C1581FE">
              <w:rPr>
                <w:lang w:eastAsia="en-AU"/>
              </w:rPr>
              <w:t>.</w:t>
            </w:r>
          </w:p>
          <w:p w14:paraId="2077C805" w14:textId="23FF4BF6" w:rsidR="00B5146C" w:rsidRPr="00FF1AF8" w:rsidRDefault="7BBE88CB" w:rsidP="003770E3">
            <w:pPr>
              <w:pStyle w:val="ListParagraph"/>
              <w:numPr>
                <w:ilvl w:val="0"/>
                <w:numId w:val="20"/>
              </w:numPr>
              <w:rPr>
                <w:rStyle w:val="normaltextrun"/>
                <w:rFonts w:cs="Calibri"/>
                <w:lang w:val="en-AU" w:eastAsia="en-AU"/>
              </w:rPr>
            </w:pPr>
            <w:r w:rsidRPr="34349A9E">
              <w:rPr>
                <w:rStyle w:val="normaltextrun"/>
                <w:rFonts w:cs="Calibri"/>
              </w:rPr>
              <w:t>A</w:t>
            </w:r>
            <w:r w:rsidR="467072A0" w:rsidRPr="34349A9E">
              <w:rPr>
                <w:rStyle w:val="normaltextrun"/>
                <w:rFonts w:cs="Calibri"/>
              </w:rPr>
              <w:t xml:space="preserve">ttend </w:t>
            </w:r>
            <w:r w:rsidR="007C0349">
              <w:rPr>
                <w:rStyle w:val="normaltextrun"/>
                <w:rFonts w:cs="Calibri"/>
                <w:lang w:val="en-AU"/>
              </w:rPr>
              <w:t>t</w:t>
            </w:r>
            <w:r w:rsidR="007C0349">
              <w:rPr>
                <w:rStyle w:val="normaltextrun"/>
                <w:rFonts w:cs="Calibri"/>
              </w:rPr>
              <w:t>wo</w:t>
            </w:r>
            <w:r w:rsidR="759FF0E0" w:rsidRPr="34349A9E">
              <w:rPr>
                <w:rStyle w:val="normaltextrun"/>
                <w:rFonts w:cs="Calibri"/>
              </w:rPr>
              <w:t xml:space="preserve"> </w:t>
            </w:r>
            <w:r w:rsidR="467072A0" w:rsidRPr="34349A9E">
              <w:rPr>
                <w:rStyle w:val="normaltextrun"/>
                <w:rFonts w:cs="Calibri"/>
              </w:rPr>
              <w:t xml:space="preserve">virtual in-practice </w:t>
            </w:r>
            <w:r w:rsidR="35AA9308" w:rsidRPr="34349A9E">
              <w:rPr>
                <w:rStyle w:val="normaltextrun"/>
                <w:rFonts w:cs="Calibri"/>
              </w:rPr>
              <w:t>1.5-hour</w:t>
            </w:r>
            <w:r w:rsidR="12034399" w:rsidRPr="34349A9E">
              <w:rPr>
                <w:rStyle w:val="normaltextrun"/>
                <w:rFonts w:cs="Calibri"/>
              </w:rPr>
              <w:t xml:space="preserve"> </w:t>
            </w:r>
            <w:r w:rsidR="467072A0" w:rsidRPr="34349A9E">
              <w:rPr>
                <w:rStyle w:val="normaltextrun"/>
                <w:rFonts w:cs="Calibri"/>
              </w:rPr>
              <w:t>education sessions</w:t>
            </w:r>
            <w:r w:rsidR="12034399" w:rsidRPr="34349A9E">
              <w:rPr>
                <w:rStyle w:val="normaltextrun"/>
                <w:rFonts w:cs="Calibri"/>
              </w:rPr>
              <w:t xml:space="preserve"> </w:t>
            </w:r>
            <w:r w:rsidR="467072A0" w:rsidRPr="34349A9E">
              <w:rPr>
                <w:rStyle w:val="normaltextrun"/>
                <w:rFonts w:cs="Calibri"/>
              </w:rPr>
              <w:t>delivered by Safer Families Centre</w:t>
            </w:r>
            <w:r w:rsidR="2AB0E4B5" w:rsidRPr="34349A9E">
              <w:rPr>
                <w:rStyle w:val="normaltextrun"/>
                <w:rFonts w:cs="Calibri"/>
              </w:rPr>
              <w:t xml:space="preserve">. </w:t>
            </w:r>
            <w:r w:rsidR="0D643802" w:rsidRPr="34349A9E">
              <w:rPr>
                <w:rStyle w:val="normaltextrun"/>
                <w:rFonts w:cs="Calibri"/>
              </w:rPr>
              <w:t xml:space="preserve">All members of the general practice team </w:t>
            </w:r>
            <w:r w:rsidR="26E0A6A3" w:rsidRPr="34349A9E">
              <w:rPr>
                <w:rStyle w:val="normaltextrun"/>
                <w:rFonts w:cs="Calibri"/>
              </w:rPr>
              <w:t>can</w:t>
            </w:r>
            <w:r w:rsidR="0D643802" w:rsidRPr="34349A9E">
              <w:rPr>
                <w:rStyle w:val="normaltextrun"/>
                <w:rFonts w:cs="Calibri"/>
              </w:rPr>
              <w:t xml:space="preserve"> participate</w:t>
            </w:r>
            <w:r w:rsidR="6CBDA87B" w:rsidRPr="34349A9E">
              <w:rPr>
                <w:rStyle w:val="normaltextrun"/>
                <w:rFonts w:cs="Calibri"/>
              </w:rPr>
              <w:t xml:space="preserve"> with a minimum requirement of </w:t>
            </w:r>
            <w:r w:rsidR="2AB0E4B5" w:rsidRPr="34349A9E">
              <w:rPr>
                <w:rStyle w:val="normaltextrun"/>
                <w:rFonts w:cs="Calibri"/>
              </w:rPr>
              <w:t xml:space="preserve">at least </w:t>
            </w:r>
            <w:r w:rsidR="00640B01">
              <w:rPr>
                <w:rStyle w:val="normaltextrun"/>
                <w:rFonts w:cs="Calibri"/>
              </w:rPr>
              <w:t>three</w:t>
            </w:r>
            <w:r w:rsidR="22DFFDE6" w:rsidRPr="34349A9E">
              <w:rPr>
                <w:rStyle w:val="normaltextrun"/>
                <w:rFonts w:cs="Calibri"/>
              </w:rPr>
              <w:t xml:space="preserve"> </w:t>
            </w:r>
            <w:r w:rsidR="2AB0E4B5" w:rsidRPr="34349A9E">
              <w:rPr>
                <w:rStyle w:val="normaltextrun"/>
                <w:rFonts w:cs="Calibri"/>
              </w:rPr>
              <w:t xml:space="preserve">staff </w:t>
            </w:r>
            <w:r w:rsidR="5E6AEFA3" w:rsidRPr="34349A9E">
              <w:rPr>
                <w:rStyle w:val="normaltextrun"/>
                <w:rFonts w:cs="Calibri"/>
              </w:rPr>
              <w:t>members,</w:t>
            </w:r>
            <w:r w:rsidR="25638407" w:rsidRPr="34349A9E">
              <w:rPr>
                <w:rStyle w:val="normaltextrun"/>
                <w:rFonts w:cs="Calibri"/>
              </w:rPr>
              <w:t xml:space="preserve"> </w:t>
            </w:r>
            <w:r w:rsidR="00640B01">
              <w:rPr>
                <w:rStyle w:val="normaltextrun"/>
                <w:rFonts w:cs="Calibri"/>
              </w:rPr>
              <w:t>two</w:t>
            </w:r>
            <w:r w:rsidR="25638407" w:rsidRPr="34349A9E">
              <w:rPr>
                <w:rStyle w:val="normaltextrun"/>
                <w:rFonts w:cs="Calibri"/>
                <w:sz w:val="24"/>
                <w:szCs w:val="24"/>
              </w:rPr>
              <w:t xml:space="preserve"> </w:t>
            </w:r>
            <w:r w:rsidR="25638407" w:rsidRPr="34349A9E">
              <w:rPr>
                <w:rFonts w:ascii="Segoe UI" w:eastAsia="Segoe UI" w:hAnsi="Segoe UI" w:cs="Segoe UI"/>
                <w:color w:val="333333"/>
                <w:sz w:val="20"/>
                <w:szCs w:val="20"/>
              </w:rPr>
              <w:t>o</w:t>
            </w:r>
            <w:r w:rsidR="25638407" w:rsidRPr="34349A9E">
              <w:rPr>
                <w:rFonts w:asciiTheme="minorHAnsi" w:hAnsiTheme="minorHAnsi" w:cstheme="minorBidi"/>
                <w:color w:val="333333"/>
              </w:rPr>
              <w:t>f whom must be clinica</w:t>
            </w:r>
            <w:r w:rsidR="25638407" w:rsidRPr="34349A9E">
              <w:rPr>
                <w:rFonts w:asciiTheme="minorHAnsi" w:hAnsiTheme="minorHAnsi" w:cstheme="minorBidi"/>
                <w:color w:val="333333"/>
                <w:sz w:val="20"/>
                <w:szCs w:val="20"/>
              </w:rPr>
              <w:t>l</w:t>
            </w:r>
            <w:r w:rsidR="00640B01">
              <w:rPr>
                <w:rFonts w:asciiTheme="minorHAnsi" w:hAnsiTheme="minorHAnsi" w:cstheme="minorBidi"/>
                <w:color w:val="333333"/>
                <w:sz w:val="20"/>
                <w:szCs w:val="20"/>
              </w:rPr>
              <w:t>,</w:t>
            </w:r>
            <w:r w:rsidR="25638407" w:rsidRPr="34349A9E">
              <w:rPr>
                <w:rFonts w:asciiTheme="minorHAnsi" w:hAnsiTheme="minorHAnsi" w:cstheme="minorBidi"/>
                <w:sz w:val="24"/>
                <w:szCs w:val="24"/>
                <w:lang w:val="en-AU"/>
              </w:rPr>
              <w:t xml:space="preserve"> </w:t>
            </w:r>
            <w:r w:rsidR="2AB0E4B5" w:rsidRPr="34349A9E">
              <w:rPr>
                <w:rStyle w:val="normaltextrun"/>
                <w:rFonts w:asciiTheme="minorHAnsi" w:hAnsiTheme="minorHAnsi" w:cstheme="minorBidi"/>
              </w:rPr>
              <w:t>including</w:t>
            </w:r>
            <w:r w:rsidR="2AB0E4B5" w:rsidRPr="34349A9E">
              <w:rPr>
                <w:rStyle w:val="normaltextrun"/>
                <w:rFonts w:asciiTheme="minorHAnsi" w:hAnsiTheme="minorHAnsi" w:cstheme="minorBidi"/>
                <w:sz w:val="24"/>
                <w:szCs w:val="24"/>
              </w:rPr>
              <w:t xml:space="preserve"> at l</w:t>
            </w:r>
            <w:r w:rsidR="2AB0E4B5" w:rsidRPr="34349A9E">
              <w:rPr>
                <w:rStyle w:val="normaltextrun"/>
                <w:rFonts w:cs="Calibri"/>
              </w:rPr>
              <w:t>east one GP, one nurse and one practice manager or admin staff.</w:t>
            </w:r>
          </w:p>
          <w:p w14:paraId="317DA6E5" w14:textId="6A17BD72" w:rsidR="00910402" w:rsidRPr="00FF1AF8" w:rsidRDefault="08A5773A" w:rsidP="003770E3">
            <w:pPr>
              <w:pStyle w:val="ListParagraph"/>
              <w:numPr>
                <w:ilvl w:val="0"/>
                <w:numId w:val="20"/>
              </w:numPr>
              <w:rPr>
                <w:rFonts w:eastAsia="Meiryo"/>
                <w:lang w:val="en-AU" w:eastAsia="en-AU"/>
              </w:rPr>
            </w:pPr>
            <w:r>
              <w:t>Attend a</w:t>
            </w:r>
            <w:r w:rsidR="7E492613">
              <w:t xml:space="preserve">nd contribute to </w:t>
            </w:r>
            <w:r w:rsidR="6D113BB9">
              <w:t>a</w:t>
            </w:r>
            <w:r>
              <w:t xml:space="preserve">t least </w:t>
            </w:r>
            <w:r w:rsidR="3111F731">
              <w:t>one</w:t>
            </w:r>
            <w:r>
              <w:t xml:space="preserve"> community </w:t>
            </w:r>
            <w:r w:rsidR="464CD24D">
              <w:t xml:space="preserve">of </w:t>
            </w:r>
            <w:r>
              <w:t xml:space="preserve">practice </w:t>
            </w:r>
            <w:r w:rsidR="3CD8A2BA">
              <w:t>session</w:t>
            </w:r>
            <w:r w:rsidR="398AE5B1" w:rsidRPr="01C2F482">
              <w:rPr>
                <w:lang w:val="en-AU"/>
              </w:rPr>
              <w:t>.</w:t>
            </w:r>
            <w:r w:rsidR="3CD8A2BA">
              <w:t xml:space="preserve"> </w:t>
            </w:r>
          </w:p>
        </w:tc>
        <w:tc>
          <w:tcPr>
            <w:tcW w:w="1785" w:type="dxa"/>
          </w:tcPr>
          <w:p w14:paraId="3C7876EF" w14:textId="6359E351" w:rsidR="00B5146C" w:rsidRPr="00FF1AF8" w:rsidRDefault="0053232C" w:rsidP="0065710F">
            <w:pPr>
              <w:rPr>
                <w:lang w:val="en-AU"/>
              </w:rPr>
            </w:pPr>
            <w:r>
              <w:t>May</w:t>
            </w:r>
            <w:r w:rsidR="00B74DAA">
              <w:t xml:space="preserve"> 2025 </w:t>
            </w:r>
            <w:r w:rsidR="006103AA">
              <w:t>–</w:t>
            </w:r>
            <w:r w:rsidR="00B74DAA">
              <w:t xml:space="preserve"> </w:t>
            </w:r>
            <w:r w:rsidR="006103AA">
              <w:t>September 2025</w:t>
            </w:r>
          </w:p>
        </w:tc>
      </w:tr>
      <w:tr w:rsidR="00B5146C" w:rsidRPr="00FF1AF8" w14:paraId="1B2177DF" w14:textId="77777777" w:rsidTr="21CBC48B">
        <w:tc>
          <w:tcPr>
            <w:tcW w:w="975" w:type="dxa"/>
          </w:tcPr>
          <w:p w14:paraId="00007D52" w14:textId="20FB99FD" w:rsidR="00B5146C" w:rsidRPr="00FF1AF8" w:rsidRDefault="00B5146C" w:rsidP="003770E3">
            <w:pPr>
              <w:pStyle w:val="ListParagraph"/>
              <w:numPr>
                <w:ilvl w:val="0"/>
                <w:numId w:val="19"/>
              </w:numPr>
              <w:rPr>
                <w:lang w:val="en-AU"/>
              </w:rPr>
            </w:pPr>
          </w:p>
        </w:tc>
        <w:tc>
          <w:tcPr>
            <w:tcW w:w="1740" w:type="dxa"/>
          </w:tcPr>
          <w:p w14:paraId="1A158096" w14:textId="5D116946" w:rsidR="00B5146C" w:rsidRPr="00FF1AF8" w:rsidRDefault="576DC44A" w:rsidP="00162B32">
            <w:pPr>
              <w:rPr>
                <w:lang w:val="en-AU"/>
              </w:rPr>
            </w:pPr>
            <w:r>
              <w:t>Program completion and evaluation</w:t>
            </w:r>
          </w:p>
        </w:tc>
        <w:tc>
          <w:tcPr>
            <w:tcW w:w="4510" w:type="dxa"/>
          </w:tcPr>
          <w:p w14:paraId="2538D600" w14:textId="77777777" w:rsidR="00814AF3" w:rsidRDefault="14ED6273" w:rsidP="06162271">
            <w:pPr>
              <w:pStyle w:val="BodyBulletedListNWMPHN"/>
              <w:rPr>
                <w:lang w:val="en-AU"/>
              </w:rPr>
            </w:pPr>
            <w:r w:rsidRPr="4C1581FE">
              <w:rPr>
                <w:lang w:val="en-AU"/>
              </w:rPr>
              <w:t>Comple</w:t>
            </w:r>
            <w:r w:rsidR="2C8E6DFB" w:rsidRPr="4C1581FE">
              <w:rPr>
                <w:lang w:val="en-AU"/>
              </w:rPr>
              <w:t xml:space="preserve">tion of </w:t>
            </w:r>
            <w:r w:rsidR="7CD96D28" w:rsidRPr="4C1581FE">
              <w:rPr>
                <w:lang w:val="en-AU"/>
              </w:rPr>
              <w:t xml:space="preserve">a </w:t>
            </w:r>
            <w:r w:rsidRPr="4C1581FE">
              <w:rPr>
                <w:lang w:val="en-AU"/>
              </w:rPr>
              <w:t>post-project survey</w:t>
            </w:r>
            <w:r w:rsidR="2C8E6DFB" w:rsidRPr="4C1581FE">
              <w:rPr>
                <w:lang w:val="en-AU"/>
              </w:rPr>
              <w:t>.</w:t>
            </w:r>
          </w:p>
          <w:p w14:paraId="052DA060" w14:textId="331DF50B" w:rsidR="00B5146C" w:rsidRPr="00FF1AF8" w:rsidRDefault="00814AF3" w:rsidP="06162271">
            <w:pPr>
              <w:pStyle w:val="BodyBulletedListNWMPHN"/>
              <w:rPr>
                <w:lang w:val="en-AU"/>
              </w:rPr>
            </w:pPr>
            <w:r>
              <w:rPr>
                <w:lang w:val="en-AU"/>
              </w:rPr>
              <w:t>Completion of case study.</w:t>
            </w:r>
            <w:r w:rsidR="14ED6273" w:rsidRPr="4C1581FE">
              <w:rPr>
                <w:lang w:val="en-AU"/>
              </w:rPr>
              <w:t xml:space="preserve"> </w:t>
            </w:r>
          </w:p>
          <w:p w14:paraId="45F2C306" w14:textId="1F4E65DD" w:rsidR="00B5146C" w:rsidRPr="00FF1AF8" w:rsidRDefault="3C3F21D8" w:rsidP="06162271">
            <w:pPr>
              <w:pStyle w:val="BodyBulletedListNWMPHN"/>
              <w:rPr>
                <w:lang w:val="en-AU"/>
              </w:rPr>
            </w:pPr>
            <w:r w:rsidRPr="4C1581FE">
              <w:rPr>
                <w:lang w:val="en-AU"/>
              </w:rPr>
              <w:t xml:space="preserve">Attend </w:t>
            </w:r>
            <w:r w:rsidR="4E216196" w:rsidRPr="4C1581FE">
              <w:rPr>
                <w:lang w:val="en-AU"/>
              </w:rPr>
              <w:t xml:space="preserve">a </w:t>
            </w:r>
            <w:r w:rsidR="41B4FF44" w:rsidRPr="4C1581FE">
              <w:rPr>
                <w:lang w:val="en-AU"/>
              </w:rPr>
              <w:t>wrap</w:t>
            </w:r>
            <w:r w:rsidR="0D90EA81" w:rsidRPr="4C1581FE">
              <w:rPr>
                <w:lang w:val="en-AU"/>
              </w:rPr>
              <w:t>-</w:t>
            </w:r>
            <w:r w:rsidR="41B4FF44" w:rsidRPr="4C1581FE">
              <w:rPr>
                <w:lang w:val="en-AU"/>
              </w:rPr>
              <w:t>up meeting</w:t>
            </w:r>
            <w:r w:rsidR="00814AF3">
              <w:rPr>
                <w:lang w:val="en-AU"/>
              </w:rPr>
              <w:t>.</w:t>
            </w:r>
          </w:p>
        </w:tc>
        <w:tc>
          <w:tcPr>
            <w:tcW w:w="1785" w:type="dxa"/>
          </w:tcPr>
          <w:p w14:paraId="0D30906E" w14:textId="1AF8A310" w:rsidR="00B5146C" w:rsidRPr="00FF1AF8" w:rsidRDefault="006103AA" w:rsidP="00162B32">
            <w:pPr>
              <w:rPr>
                <w:lang w:val="en-AU"/>
              </w:rPr>
            </w:pPr>
            <w:r>
              <w:t xml:space="preserve">September 2025 </w:t>
            </w:r>
            <w:r w:rsidR="00347E45">
              <w:t>–</w:t>
            </w:r>
            <w:r>
              <w:t xml:space="preserve"> </w:t>
            </w:r>
            <w:r w:rsidR="00347E45">
              <w:t>December 2025</w:t>
            </w:r>
          </w:p>
        </w:tc>
      </w:tr>
    </w:tbl>
    <w:p w14:paraId="4EF4E44D" w14:textId="77777777" w:rsidR="003157E1" w:rsidRPr="00FF1AF8" w:rsidRDefault="003157E1" w:rsidP="00162B32"/>
    <w:p w14:paraId="62A90678" w14:textId="289F576A" w:rsidR="00CA61ED" w:rsidRPr="00FF1AF8" w:rsidRDefault="1AE31153" w:rsidP="00162B32">
      <w:pPr>
        <w:rPr>
          <w:b/>
          <w:bCs/>
        </w:rPr>
      </w:pPr>
      <w:r w:rsidRPr="4C1581FE">
        <w:rPr>
          <w:b/>
          <w:bCs/>
        </w:rPr>
        <w:t xml:space="preserve">Schedule of payment </w:t>
      </w:r>
    </w:p>
    <w:tbl>
      <w:tblPr>
        <w:tblStyle w:val="TableGrid"/>
        <w:tblW w:w="0" w:type="auto"/>
        <w:tblLook w:val="04A0" w:firstRow="1" w:lastRow="0" w:firstColumn="1" w:lastColumn="0" w:noHBand="0" w:noVBand="1"/>
      </w:tblPr>
      <w:tblGrid>
        <w:gridCol w:w="704"/>
        <w:gridCol w:w="3800"/>
        <w:gridCol w:w="2253"/>
        <w:gridCol w:w="2253"/>
      </w:tblGrid>
      <w:tr w:rsidR="0082297E" w:rsidRPr="00FF1AF8" w14:paraId="3755D644" w14:textId="77777777" w:rsidTr="4C1581FE">
        <w:tc>
          <w:tcPr>
            <w:tcW w:w="704" w:type="dxa"/>
            <w:shd w:val="clear" w:color="auto" w:fill="C6D9F1" w:themeFill="text2" w:themeFillTint="33"/>
          </w:tcPr>
          <w:p w14:paraId="2F27B552" w14:textId="02011A02" w:rsidR="0082297E" w:rsidRPr="00FF1AF8" w:rsidRDefault="576DC44A" w:rsidP="00162B32">
            <w:pPr>
              <w:rPr>
                <w:b/>
                <w:bCs/>
                <w:lang w:val="en-AU"/>
              </w:rPr>
            </w:pPr>
            <w:r w:rsidRPr="4C1581FE">
              <w:rPr>
                <w:b/>
                <w:bCs/>
              </w:rPr>
              <w:t>No.</w:t>
            </w:r>
          </w:p>
        </w:tc>
        <w:tc>
          <w:tcPr>
            <w:tcW w:w="3800" w:type="dxa"/>
            <w:shd w:val="clear" w:color="auto" w:fill="C6D9F1" w:themeFill="text2" w:themeFillTint="33"/>
          </w:tcPr>
          <w:p w14:paraId="2163DD10" w14:textId="7EF59B1D" w:rsidR="0082297E" w:rsidRPr="00FF1AF8" w:rsidRDefault="3C5EC3F5" w:rsidP="00162B32">
            <w:pPr>
              <w:rPr>
                <w:b/>
                <w:bCs/>
                <w:lang w:val="en-AU"/>
              </w:rPr>
            </w:pPr>
            <w:r w:rsidRPr="4C1581FE">
              <w:rPr>
                <w:b/>
                <w:bCs/>
              </w:rPr>
              <w:t>D</w:t>
            </w:r>
            <w:r w:rsidR="6A2AB8BC" w:rsidRPr="4C1581FE">
              <w:rPr>
                <w:b/>
                <w:bCs/>
              </w:rPr>
              <w:t>escription</w:t>
            </w:r>
          </w:p>
        </w:tc>
        <w:tc>
          <w:tcPr>
            <w:tcW w:w="2253" w:type="dxa"/>
            <w:shd w:val="clear" w:color="auto" w:fill="C6D9F1" w:themeFill="text2" w:themeFillTint="33"/>
          </w:tcPr>
          <w:p w14:paraId="0F24733A" w14:textId="6FC509BC" w:rsidR="0082297E" w:rsidRPr="00FF1AF8" w:rsidRDefault="6A2AB8BC" w:rsidP="00162B32">
            <w:pPr>
              <w:rPr>
                <w:b/>
                <w:bCs/>
                <w:lang w:val="en-AU"/>
              </w:rPr>
            </w:pPr>
            <w:r w:rsidRPr="4C1581FE">
              <w:rPr>
                <w:b/>
                <w:bCs/>
              </w:rPr>
              <w:t>Amount (excl GST)</w:t>
            </w:r>
          </w:p>
        </w:tc>
        <w:tc>
          <w:tcPr>
            <w:tcW w:w="2253" w:type="dxa"/>
            <w:shd w:val="clear" w:color="auto" w:fill="C6D9F1" w:themeFill="text2" w:themeFillTint="33"/>
          </w:tcPr>
          <w:p w14:paraId="04652555" w14:textId="0E9A5751" w:rsidR="0082297E" w:rsidRPr="00FF1AF8" w:rsidRDefault="6A2AB8BC" w:rsidP="00162B32">
            <w:pPr>
              <w:rPr>
                <w:b/>
                <w:bCs/>
                <w:lang w:val="en-AU"/>
              </w:rPr>
            </w:pPr>
            <w:r w:rsidRPr="4C1581FE">
              <w:rPr>
                <w:b/>
                <w:bCs/>
              </w:rPr>
              <w:t xml:space="preserve">Indicative date </w:t>
            </w:r>
          </w:p>
        </w:tc>
      </w:tr>
      <w:tr w:rsidR="0082297E" w:rsidRPr="00FF1AF8" w14:paraId="035E25FE" w14:textId="77777777" w:rsidTr="4C1581FE">
        <w:trPr>
          <w:trHeight w:val="1119"/>
        </w:trPr>
        <w:tc>
          <w:tcPr>
            <w:tcW w:w="704" w:type="dxa"/>
          </w:tcPr>
          <w:p w14:paraId="7309C4DE" w14:textId="01172955" w:rsidR="0082297E" w:rsidRPr="00FF1AF8" w:rsidRDefault="0082297E" w:rsidP="003770E3">
            <w:pPr>
              <w:pStyle w:val="ListParagraph"/>
              <w:numPr>
                <w:ilvl w:val="0"/>
                <w:numId w:val="18"/>
              </w:numPr>
              <w:rPr>
                <w:lang w:val="en-AU"/>
              </w:rPr>
            </w:pPr>
          </w:p>
        </w:tc>
        <w:tc>
          <w:tcPr>
            <w:tcW w:w="3800" w:type="dxa"/>
          </w:tcPr>
          <w:p w14:paraId="77CF4A30" w14:textId="6FD5B8FA" w:rsidR="0082297E" w:rsidRPr="00FF1AF8" w:rsidRDefault="6EFDD982" w:rsidP="00162B32">
            <w:pPr>
              <w:rPr>
                <w:lang w:val="en-AU"/>
              </w:rPr>
            </w:pPr>
            <w:r>
              <w:t xml:space="preserve">Attendance at the orientation </w:t>
            </w:r>
            <w:r w:rsidR="27302297">
              <w:t>meeting</w:t>
            </w:r>
            <w:r>
              <w:t>.</w:t>
            </w:r>
          </w:p>
          <w:p w14:paraId="58D27481" w14:textId="2E80E059" w:rsidR="0082297E" w:rsidRPr="00FF1AF8" w:rsidRDefault="2FBE5A3C" w:rsidP="00162B32">
            <w:pPr>
              <w:rPr>
                <w:lang w:val="en-AU"/>
              </w:rPr>
            </w:pPr>
            <w:r>
              <w:t xml:space="preserve">Completion of </w:t>
            </w:r>
            <w:r w:rsidR="26BC97D3">
              <w:t xml:space="preserve">the </w:t>
            </w:r>
            <w:r>
              <w:t>pre-project survey</w:t>
            </w:r>
            <w:r w:rsidR="1C8E7C78">
              <w:t>.</w:t>
            </w:r>
          </w:p>
        </w:tc>
        <w:tc>
          <w:tcPr>
            <w:tcW w:w="2253" w:type="dxa"/>
          </w:tcPr>
          <w:p w14:paraId="1CCC5C72" w14:textId="55669488" w:rsidR="0082297E" w:rsidRPr="00FF1AF8" w:rsidRDefault="62B3CF6F" w:rsidP="00162B32">
            <w:pPr>
              <w:rPr>
                <w:lang w:val="en-AU"/>
              </w:rPr>
            </w:pPr>
            <w:r>
              <w:t>$1,</w:t>
            </w:r>
            <w:r w:rsidR="2A4A3B17">
              <w:t>5</w:t>
            </w:r>
            <w:r>
              <w:t>00</w:t>
            </w:r>
          </w:p>
        </w:tc>
        <w:tc>
          <w:tcPr>
            <w:tcW w:w="2253" w:type="dxa"/>
          </w:tcPr>
          <w:p w14:paraId="750787AB" w14:textId="14EC3CD4" w:rsidR="00465904" w:rsidRPr="00FF1AF8" w:rsidRDefault="21A47904" w:rsidP="00465904">
            <w:pPr>
              <w:rPr>
                <w:lang w:val="en-AU"/>
              </w:rPr>
            </w:pPr>
            <w:r>
              <w:t xml:space="preserve">Dependent on practice start date. </w:t>
            </w:r>
          </w:p>
          <w:p w14:paraId="6703443F" w14:textId="48A82105" w:rsidR="0082297E" w:rsidRPr="00FF1AF8" w:rsidRDefault="0082297E" w:rsidP="00162B32">
            <w:pPr>
              <w:rPr>
                <w:lang w:val="en-AU"/>
              </w:rPr>
            </w:pPr>
          </w:p>
        </w:tc>
      </w:tr>
      <w:tr w:rsidR="0082297E" w:rsidRPr="00FF1AF8" w14:paraId="102E522E" w14:textId="77777777" w:rsidTr="4C1581FE">
        <w:tc>
          <w:tcPr>
            <w:tcW w:w="704" w:type="dxa"/>
          </w:tcPr>
          <w:p w14:paraId="4DE4337A" w14:textId="15A53550" w:rsidR="0082297E" w:rsidRPr="00FF1AF8" w:rsidRDefault="0082297E" w:rsidP="003770E3">
            <w:pPr>
              <w:pStyle w:val="ListParagraph"/>
              <w:numPr>
                <w:ilvl w:val="0"/>
                <w:numId w:val="18"/>
              </w:numPr>
              <w:rPr>
                <w:lang w:val="en-AU"/>
              </w:rPr>
            </w:pPr>
          </w:p>
        </w:tc>
        <w:tc>
          <w:tcPr>
            <w:tcW w:w="3800" w:type="dxa"/>
          </w:tcPr>
          <w:p w14:paraId="10974A3D" w14:textId="6820AB38" w:rsidR="0082297E" w:rsidRPr="00FF1AF8" w:rsidRDefault="654885EF" w:rsidP="00162B32">
            <w:pPr>
              <w:rPr>
                <w:rStyle w:val="normaltextrun"/>
                <w:rFonts w:cs="Calibri"/>
                <w:lang w:val="en-AU"/>
              </w:rPr>
            </w:pPr>
            <w:r w:rsidRPr="00FF1AF8">
              <w:rPr>
                <w:rStyle w:val="normaltextrun"/>
                <w:rFonts w:cs="Calibri"/>
              </w:rPr>
              <w:t xml:space="preserve">Attend </w:t>
            </w:r>
            <w:r w:rsidR="181B9F1C" w:rsidRPr="00FF1AF8">
              <w:rPr>
                <w:rStyle w:val="normaltextrun"/>
                <w:rFonts w:cs="Calibri"/>
              </w:rPr>
              <w:t>two</w:t>
            </w:r>
            <w:r w:rsidR="00924F5A" w:rsidRPr="00FF1AF8">
              <w:rPr>
                <w:rStyle w:val="normaltextrun"/>
                <w:rFonts w:cs="Calibri"/>
              </w:rPr>
              <w:t xml:space="preserve"> </w:t>
            </w:r>
            <w:proofErr w:type="gramStart"/>
            <w:r w:rsidR="00924F5A" w:rsidRPr="00FF1AF8">
              <w:rPr>
                <w:rStyle w:val="normaltextrun"/>
                <w:rFonts w:cs="Calibri"/>
              </w:rPr>
              <w:t>1.5 hour</w:t>
            </w:r>
            <w:proofErr w:type="gramEnd"/>
            <w:r w:rsidR="00924F5A" w:rsidRPr="00FF1AF8">
              <w:rPr>
                <w:rStyle w:val="normaltextrun"/>
                <w:rFonts w:cs="Calibri"/>
              </w:rPr>
              <w:t xml:space="preserve"> </w:t>
            </w:r>
            <w:r w:rsidRPr="00FF1AF8">
              <w:rPr>
                <w:rStyle w:val="normaltextrun"/>
                <w:rFonts w:cs="Calibri"/>
              </w:rPr>
              <w:t>virtual in-practice education sessions</w:t>
            </w:r>
            <w:r w:rsidR="00924F5A" w:rsidRPr="00FF1AF8">
              <w:rPr>
                <w:rStyle w:val="normaltextrun"/>
                <w:rFonts w:cs="Calibri"/>
              </w:rPr>
              <w:t>.</w:t>
            </w:r>
          </w:p>
          <w:p w14:paraId="00B25D18" w14:textId="08C8D51B" w:rsidR="0082297E" w:rsidRPr="00FF1AF8" w:rsidRDefault="31207677" w:rsidP="06162271">
            <w:pPr>
              <w:rPr>
                <w:rStyle w:val="normaltextrun"/>
                <w:rFonts w:cs="Calibri"/>
                <w:lang w:val="en-AU"/>
              </w:rPr>
            </w:pPr>
            <w:r w:rsidRPr="00FF1AF8">
              <w:rPr>
                <w:rStyle w:val="normaltextrun"/>
                <w:rFonts w:cs="Calibri"/>
              </w:rPr>
              <w:lastRenderedPageBreak/>
              <w:t>Attendance</w:t>
            </w:r>
            <w:r w:rsidR="652F0A7F" w:rsidRPr="00FF1AF8">
              <w:rPr>
                <w:rStyle w:val="normaltextrun"/>
                <w:rFonts w:cs="Calibri"/>
              </w:rPr>
              <w:t xml:space="preserve"> and contribution</w:t>
            </w:r>
            <w:r w:rsidRPr="00FF1AF8">
              <w:rPr>
                <w:rStyle w:val="normaltextrun"/>
                <w:rFonts w:cs="Calibri"/>
              </w:rPr>
              <w:t xml:space="preserve"> </w:t>
            </w:r>
            <w:r w:rsidR="01782819" w:rsidRPr="00FF1AF8">
              <w:rPr>
                <w:rStyle w:val="normaltextrun"/>
                <w:rFonts w:cs="Calibri"/>
              </w:rPr>
              <w:t>at</w:t>
            </w:r>
            <w:r w:rsidR="55198EE7" w:rsidRPr="00FF1AF8">
              <w:rPr>
                <w:rStyle w:val="normaltextrun"/>
                <w:rFonts w:cs="Calibri"/>
              </w:rPr>
              <w:t xml:space="preserve"> a</w:t>
            </w:r>
            <w:r w:rsidR="01782819" w:rsidRPr="00FF1AF8">
              <w:rPr>
                <w:rStyle w:val="normaltextrun"/>
                <w:rFonts w:cs="Calibri"/>
              </w:rPr>
              <w:t xml:space="preserve"> </w:t>
            </w:r>
            <w:r w:rsidR="25200960" w:rsidRPr="00FF1AF8">
              <w:rPr>
                <w:rStyle w:val="normaltextrun"/>
                <w:rFonts w:cs="Calibri"/>
              </w:rPr>
              <w:t xml:space="preserve">community of practice </w:t>
            </w:r>
            <w:r w:rsidR="6858E167" w:rsidRPr="00FF1AF8">
              <w:rPr>
                <w:rStyle w:val="normaltextrun"/>
                <w:rFonts w:cs="Calibri"/>
              </w:rPr>
              <w:t>session.</w:t>
            </w:r>
          </w:p>
          <w:p w14:paraId="6F168EBE" w14:textId="6C196853" w:rsidR="00214879" w:rsidRDefault="1DB14048" w:rsidP="721499B2">
            <w:pPr>
              <w:pStyle w:val="BodyBulletedListNWMPHN"/>
              <w:numPr>
                <w:ilvl w:val="0"/>
                <w:numId w:val="0"/>
              </w:numPr>
              <w:rPr>
                <w:lang w:val="en-AU"/>
              </w:rPr>
            </w:pPr>
            <w:r w:rsidRPr="4C1581FE">
              <w:rPr>
                <w:lang w:val="en-AU"/>
              </w:rPr>
              <w:t xml:space="preserve">Completion of </w:t>
            </w:r>
            <w:r w:rsidR="16967720" w:rsidRPr="4C1581FE">
              <w:rPr>
                <w:lang w:val="en-AU"/>
              </w:rPr>
              <w:t xml:space="preserve">the </w:t>
            </w:r>
            <w:r w:rsidRPr="4C1581FE">
              <w:rPr>
                <w:lang w:val="en-AU"/>
              </w:rPr>
              <w:t>post-project survey</w:t>
            </w:r>
            <w:r w:rsidR="1C8E7C78" w:rsidRPr="4C1581FE">
              <w:rPr>
                <w:lang w:val="en-AU"/>
              </w:rPr>
              <w:t>.</w:t>
            </w:r>
          </w:p>
          <w:p w14:paraId="1F2EA4A7" w14:textId="77777777" w:rsidR="00187C0B" w:rsidRPr="00187C0B" w:rsidRDefault="00187C0B" w:rsidP="00187C0B"/>
          <w:p w14:paraId="4262ED96" w14:textId="77777777" w:rsidR="00725E38" w:rsidRDefault="0BB0D18C" w:rsidP="721499B2">
            <w:pPr>
              <w:pStyle w:val="BodyBulletedListNWMPHN"/>
              <w:numPr>
                <w:ilvl w:val="0"/>
                <w:numId w:val="0"/>
              </w:numPr>
              <w:rPr>
                <w:lang w:val="en-AU"/>
              </w:rPr>
            </w:pPr>
            <w:r w:rsidRPr="4C1581FE">
              <w:rPr>
                <w:lang w:val="en-AU"/>
              </w:rPr>
              <w:t xml:space="preserve">Attendance at </w:t>
            </w:r>
            <w:r w:rsidR="399C9B05" w:rsidRPr="4C1581FE">
              <w:rPr>
                <w:lang w:val="en-AU"/>
              </w:rPr>
              <w:t xml:space="preserve">a </w:t>
            </w:r>
            <w:r w:rsidR="37CD8BCE" w:rsidRPr="4C1581FE">
              <w:rPr>
                <w:lang w:val="en-AU"/>
              </w:rPr>
              <w:t>wrap</w:t>
            </w:r>
            <w:r w:rsidR="282E852F" w:rsidRPr="4C1581FE">
              <w:rPr>
                <w:lang w:val="en-AU"/>
              </w:rPr>
              <w:t>-</w:t>
            </w:r>
            <w:r w:rsidR="37CD8BCE" w:rsidRPr="4C1581FE">
              <w:rPr>
                <w:lang w:val="en-AU"/>
              </w:rPr>
              <w:t>up meeting.</w:t>
            </w:r>
          </w:p>
          <w:p w14:paraId="13A6D01B" w14:textId="77777777" w:rsidR="00187C0B" w:rsidRPr="00187C0B" w:rsidRDefault="00187C0B" w:rsidP="00187C0B"/>
          <w:p w14:paraId="46979D9F" w14:textId="6505DF13" w:rsidR="009503EE" w:rsidRPr="00EB1EB9" w:rsidRDefault="009503EE" w:rsidP="00EB1EB9">
            <w:r>
              <w:t>Completion of case study</w:t>
            </w:r>
          </w:p>
        </w:tc>
        <w:tc>
          <w:tcPr>
            <w:tcW w:w="2253" w:type="dxa"/>
          </w:tcPr>
          <w:p w14:paraId="4186AF7C" w14:textId="09E7F7CF" w:rsidR="0082297E" w:rsidRPr="00FF1AF8" w:rsidRDefault="62B3CF6F" w:rsidP="00162B32">
            <w:pPr>
              <w:rPr>
                <w:lang w:val="en-AU"/>
              </w:rPr>
            </w:pPr>
            <w:r>
              <w:lastRenderedPageBreak/>
              <w:t>$1,</w:t>
            </w:r>
            <w:r w:rsidR="4BA52151">
              <w:t>5</w:t>
            </w:r>
            <w:r>
              <w:t>00</w:t>
            </w:r>
          </w:p>
        </w:tc>
        <w:tc>
          <w:tcPr>
            <w:tcW w:w="2253" w:type="dxa"/>
          </w:tcPr>
          <w:p w14:paraId="510877D6" w14:textId="5A0C0D05" w:rsidR="00465904" w:rsidRPr="00FF1AF8" w:rsidRDefault="21A47904" w:rsidP="00465904">
            <w:pPr>
              <w:rPr>
                <w:lang w:val="en-AU"/>
              </w:rPr>
            </w:pPr>
            <w:r>
              <w:t xml:space="preserve">Dependent on practice start date. </w:t>
            </w:r>
          </w:p>
          <w:p w14:paraId="6706EFE7" w14:textId="07572ADC" w:rsidR="0082297E" w:rsidRPr="00FF1AF8" w:rsidRDefault="0082297E" w:rsidP="00162B32">
            <w:pPr>
              <w:rPr>
                <w:lang w:val="en-AU"/>
              </w:rPr>
            </w:pPr>
          </w:p>
        </w:tc>
      </w:tr>
      <w:tr w:rsidR="000B3A0A" w:rsidRPr="00FF1AF8" w14:paraId="02DE4BDD" w14:textId="77777777" w:rsidTr="4C1581FE">
        <w:trPr>
          <w:trHeight w:val="300"/>
        </w:trPr>
        <w:tc>
          <w:tcPr>
            <w:tcW w:w="704" w:type="dxa"/>
          </w:tcPr>
          <w:p w14:paraId="629C7352" w14:textId="77777777" w:rsidR="000B3A0A" w:rsidRPr="00FF1AF8" w:rsidRDefault="000B3A0A" w:rsidP="003770E3">
            <w:pPr>
              <w:pStyle w:val="ListParagraph"/>
              <w:numPr>
                <w:ilvl w:val="0"/>
                <w:numId w:val="18"/>
              </w:numPr>
              <w:rPr>
                <w:lang w:val="en-AU"/>
              </w:rPr>
            </w:pPr>
          </w:p>
        </w:tc>
        <w:tc>
          <w:tcPr>
            <w:tcW w:w="3800" w:type="dxa"/>
          </w:tcPr>
          <w:p w14:paraId="2701036E" w14:textId="282F95CD" w:rsidR="000B3A0A" w:rsidRPr="00FF1AF8" w:rsidDel="000677C1" w:rsidRDefault="4BA52151" w:rsidP="00162B32">
            <w:pPr>
              <w:rPr>
                <w:b/>
                <w:bCs/>
                <w:lang w:val="en-AU"/>
              </w:rPr>
            </w:pPr>
            <w:r w:rsidRPr="4C1581FE">
              <w:rPr>
                <w:b/>
                <w:bCs/>
              </w:rPr>
              <w:t>Total</w:t>
            </w:r>
          </w:p>
        </w:tc>
        <w:tc>
          <w:tcPr>
            <w:tcW w:w="2253" w:type="dxa"/>
          </w:tcPr>
          <w:p w14:paraId="6CED695A" w14:textId="504A75CA" w:rsidR="000B3A0A" w:rsidRPr="00FF1AF8" w:rsidDel="000677C1" w:rsidRDefault="3F7EF7DC" w:rsidP="00162B32">
            <w:pPr>
              <w:rPr>
                <w:b/>
                <w:bCs/>
                <w:lang w:val="en-AU"/>
              </w:rPr>
            </w:pPr>
            <w:r w:rsidRPr="4C1581FE">
              <w:rPr>
                <w:b/>
                <w:bCs/>
              </w:rPr>
              <w:t>$3,000</w:t>
            </w:r>
          </w:p>
        </w:tc>
        <w:tc>
          <w:tcPr>
            <w:tcW w:w="2253" w:type="dxa"/>
          </w:tcPr>
          <w:p w14:paraId="6AEF8C17" w14:textId="77777777" w:rsidR="000B3A0A" w:rsidRPr="00FF1AF8" w:rsidDel="000677C1" w:rsidRDefault="000B3A0A" w:rsidP="00162B32">
            <w:pPr>
              <w:rPr>
                <w:lang w:val="en-AU"/>
              </w:rPr>
            </w:pPr>
          </w:p>
        </w:tc>
      </w:tr>
    </w:tbl>
    <w:p w14:paraId="293E7AD7" w14:textId="77777777" w:rsidR="005A5EA8" w:rsidRPr="00FF1AF8" w:rsidRDefault="005A5EA8" w:rsidP="00162B32">
      <w:pPr>
        <w:rPr>
          <w:highlight w:val="yellow"/>
        </w:rPr>
      </w:pPr>
    </w:p>
    <w:p w14:paraId="76D02BC9" w14:textId="333188C3" w:rsidR="005A5EA8" w:rsidRPr="00FF1AF8" w:rsidRDefault="29AFDAC7" w:rsidP="004338D4">
      <w:pPr>
        <w:pStyle w:val="Heading3"/>
        <w:numPr>
          <w:ilvl w:val="0"/>
          <w:numId w:val="16"/>
        </w:numPr>
        <w:spacing w:after="240"/>
      </w:pPr>
      <w:bookmarkStart w:id="12" w:name="_Toc281924126"/>
      <w:bookmarkStart w:id="13" w:name="_Toc1725843560"/>
      <w:r>
        <w:t xml:space="preserve">Eligibility </w:t>
      </w:r>
      <w:r w:rsidR="00924F5A">
        <w:t>r</w:t>
      </w:r>
      <w:r>
        <w:t>equirements</w:t>
      </w:r>
      <w:bookmarkEnd w:id="12"/>
      <w:bookmarkEnd w:id="13"/>
    </w:p>
    <w:p w14:paraId="1F177CA0" w14:textId="5E624F0F" w:rsidR="00924F5A" w:rsidRPr="00FF1AF8" w:rsidRDefault="4DDD45BD" w:rsidP="00162B32">
      <w:pPr>
        <w:pStyle w:val="BodyTextNWMPHN"/>
      </w:pPr>
      <w:r>
        <w:t>You</w:t>
      </w:r>
      <w:r w:rsidR="000A538A">
        <w:t xml:space="preserve">r practice must meet the following requirements </w:t>
      </w:r>
      <w:proofErr w:type="gramStart"/>
      <w:r w:rsidR="000A538A">
        <w:t>in order to</w:t>
      </w:r>
      <w:proofErr w:type="gramEnd"/>
      <w:r w:rsidR="000A538A">
        <w:t xml:space="preserve"> be</w:t>
      </w:r>
      <w:r>
        <w:t xml:space="preserve"> eligible to nominate</w:t>
      </w:r>
      <w:r w:rsidR="000A538A">
        <w:t>.</w:t>
      </w:r>
    </w:p>
    <w:p w14:paraId="33022A36" w14:textId="4FF903E6" w:rsidR="008D3DB1" w:rsidRPr="00FF1AF8" w:rsidRDefault="008D3DB1" w:rsidP="00162B32">
      <w:pPr>
        <w:pStyle w:val="BodyTextNWMPHN"/>
      </w:pPr>
      <w:r w:rsidRPr="00FF1AF8">
        <w:t>Your practice must:</w:t>
      </w:r>
    </w:p>
    <w:p w14:paraId="4D9744E9" w14:textId="6A578E50" w:rsidR="000A0F33" w:rsidRPr="00FF1AF8" w:rsidRDefault="00B30B74" w:rsidP="00162B32">
      <w:pPr>
        <w:pStyle w:val="BodyTextNWMPHN"/>
      </w:pPr>
      <w:sdt>
        <w:sdtPr>
          <w:id w:val="1595752529"/>
          <w14:checkbox>
            <w14:checked w14:val="0"/>
            <w14:checkedState w14:val="2612" w14:font="MS Gothic"/>
            <w14:uncheckedState w14:val="2610" w14:font="MS Gothic"/>
          </w14:checkbox>
        </w:sdtPr>
        <w:sdtEndPr/>
        <w:sdtContent>
          <w:r w:rsidR="5DE2BB6A" w:rsidRPr="4C1581FE">
            <w:rPr>
              <w:rFonts w:ascii="MS Gothic" w:eastAsia="MS Gothic" w:hAnsi="MS Gothic"/>
            </w:rPr>
            <w:t>☐</w:t>
          </w:r>
        </w:sdtContent>
      </w:sdt>
      <w:r w:rsidR="7D9495BD">
        <w:t>Be located within the</w:t>
      </w:r>
      <w:r w:rsidR="282E852F">
        <w:t xml:space="preserve"> </w:t>
      </w:r>
      <w:hyperlink r:id="rId12" w:history="1">
        <w:r w:rsidR="282E852F" w:rsidRPr="4C1581FE">
          <w:rPr>
            <w:rStyle w:val="Hyperlink"/>
          </w:rPr>
          <w:t>NWMPHN catchment</w:t>
        </w:r>
      </w:hyperlink>
      <w:r w:rsidR="282E852F">
        <w:t xml:space="preserve">. </w:t>
      </w:r>
      <w:r w:rsidR="7D9495BD">
        <w:t xml:space="preserve"> </w:t>
      </w:r>
    </w:p>
    <w:p w14:paraId="40D71BD7" w14:textId="255245F6" w:rsidR="00147AF4" w:rsidRPr="00FF1AF8" w:rsidRDefault="00B30B74" w:rsidP="00162B32">
      <w:pPr>
        <w:pStyle w:val="BodyTextNWMPHN"/>
        <w:rPr>
          <w:rFonts w:eastAsia="Times New Roman" w:cs="Calibri"/>
          <w:highlight w:val="yellow"/>
          <w:lang w:eastAsia="en-AU"/>
        </w:rPr>
      </w:pPr>
      <w:sdt>
        <w:sdtPr>
          <w:id w:val="-599177903"/>
          <w14:checkbox>
            <w14:checked w14:val="0"/>
            <w14:checkedState w14:val="2612" w14:font="MS Gothic"/>
            <w14:uncheckedState w14:val="2610" w14:font="MS Gothic"/>
          </w14:checkbox>
        </w:sdtPr>
        <w:sdtEndPr/>
        <w:sdtContent>
          <w:r w:rsidR="702E5300" w:rsidRPr="64BE59E1">
            <w:rPr>
              <w:rFonts w:ascii="MS Gothic" w:eastAsia="MS Gothic" w:hAnsi="MS Gothic"/>
            </w:rPr>
            <w:t>☐</w:t>
          </w:r>
        </w:sdtContent>
      </w:sdt>
      <w:r w:rsidR="702E5300">
        <w:t xml:space="preserve"> Have </w:t>
      </w:r>
      <w:r w:rsidR="5C4F3FEA" w:rsidRPr="64BE59E1">
        <w:rPr>
          <w:rFonts w:eastAsia="Times New Roman" w:cs="Calibri"/>
          <w:lang w:eastAsia="en-AU"/>
        </w:rPr>
        <w:t xml:space="preserve">nominated a project team comprising </w:t>
      </w:r>
      <w:r w:rsidR="1C8E7C78" w:rsidRPr="64BE59E1">
        <w:rPr>
          <w:rFonts w:eastAsia="Times New Roman" w:cs="Calibri"/>
          <w:lang w:eastAsia="en-AU"/>
        </w:rPr>
        <w:t>at least</w:t>
      </w:r>
      <w:r w:rsidR="5C4F3FEA" w:rsidRPr="64BE59E1">
        <w:rPr>
          <w:rFonts w:eastAsia="Times New Roman" w:cs="Calibri"/>
          <w:lang w:eastAsia="en-AU"/>
        </w:rPr>
        <w:t xml:space="preserve"> </w:t>
      </w:r>
      <w:r w:rsidR="00F03E54">
        <w:rPr>
          <w:rFonts w:eastAsia="Times New Roman" w:cs="Calibri"/>
          <w:lang w:eastAsia="en-AU"/>
        </w:rPr>
        <w:t>three</w:t>
      </w:r>
      <w:r w:rsidR="5C4F3FEA" w:rsidRPr="64BE59E1">
        <w:rPr>
          <w:rFonts w:eastAsia="Times New Roman" w:cs="Calibri"/>
          <w:lang w:eastAsia="en-AU"/>
        </w:rPr>
        <w:t xml:space="preserve"> staff</w:t>
      </w:r>
      <w:r w:rsidR="7FE6DCF3" w:rsidRPr="64BE59E1">
        <w:rPr>
          <w:rFonts w:eastAsia="Times New Roman" w:cs="Calibri"/>
          <w:lang w:eastAsia="en-AU"/>
        </w:rPr>
        <w:t xml:space="preserve">, </w:t>
      </w:r>
      <w:r w:rsidR="00F03E54">
        <w:rPr>
          <w:rFonts w:eastAsia="Times New Roman" w:cs="Calibri"/>
          <w:lang w:eastAsia="en-AU"/>
        </w:rPr>
        <w:t>two</w:t>
      </w:r>
      <w:r w:rsidR="7FE6DCF3" w:rsidRPr="64BE59E1">
        <w:rPr>
          <w:rFonts w:eastAsia="Times New Roman" w:cs="Calibri"/>
          <w:lang w:eastAsia="en-AU"/>
        </w:rPr>
        <w:t xml:space="preserve"> of whom must be clinical. The team can</w:t>
      </w:r>
      <w:r w:rsidR="003D4761">
        <w:rPr>
          <w:rFonts w:eastAsia="Times New Roman" w:cs="Calibri"/>
          <w:lang w:eastAsia="en-AU"/>
        </w:rPr>
        <w:t xml:space="preserve"> include</w:t>
      </w:r>
      <w:r w:rsidR="5C4F3FEA" w:rsidRPr="64BE59E1">
        <w:rPr>
          <w:rFonts w:eastAsia="Times New Roman" w:cs="Calibri"/>
          <w:lang w:eastAsia="en-AU"/>
        </w:rPr>
        <w:t xml:space="preserve"> a </w:t>
      </w:r>
      <w:bookmarkStart w:id="14" w:name="_Int_2W6gDdkf"/>
      <w:r w:rsidR="5C4F3FEA" w:rsidRPr="64BE59E1">
        <w:rPr>
          <w:rFonts w:eastAsia="Times New Roman" w:cs="Calibri"/>
          <w:lang w:eastAsia="en-AU"/>
        </w:rPr>
        <w:t>GP</w:t>
      </w:r>
      <w:bookmarkEnd w:id="14"/>
      <w:r w:rsidR="5C4F3FEA" w:rsidRPr="64BE59E1">
        <w:rPr>
          <w:rFonts w:eastAsia="Times New Roman" w:cs="Calibri"/>
          <w:lang w:eastAsia="en-AU"/>
        </w:rPr>
        <w:t xml:space="preserve">, </w:t>
      </w:r>
      <w:r w:rsidR="7FE6DCF3" w:rsidRPr="64BE59E1">
        <w:rPr>
          <w:rFonts w:eastAsia="Times New Roman" w:cs="Calibri"/>
          <w:lang w:eastAsia="en-AU"/>
        </w:rPr>
        <w:t>p</w:t>
      </w:r>
      <w:r w:rsidR="5C4F3FEA" w:rsidRPr="64BE59E1">
        <w:rPr>
          <w:rFonts w:eastAsia="Times New Roman" w:cs="Calibri"/>
          <w:lang w:eastAsia="en-AU"/>
        </w:rPr>
        <w:t xml:space="preserve">ractice </w:t>
      </w:r>
      <w:r w:rsidR="7FE6DCF3" w:rsidRPr="64BE59E1">
        <w:rPr>
          <w:rFonts w:eastAsia="Times New Roman" w:cs="Calibri"/>
          <w:lang w:eastAsia="en-AU"/>
        </w:rPr>
        <w:t>n</w:t>
      </w:r>
      <w:r w:rsidR="5C4F3FEA" w:rsidRPr="64BE59E1">
        <w:rPr>
          <w:rFonts w:eastAsia="Times New Roman" w:cs="Calibri"/>
          <w:lang w:eastAsia="en-AU"/>
        </w:rPr>
        <w:t>urse</w:t>
      </w:r>
      <w:r w:rsidR="38707A03" w:rsidRPr="64BE59E1">
        <w:rPr>
          <w:rFonts w:eastAsia="Times New Roman" w:cs="Calibri"/>
          <w:lang w:eastAsia="en-AU"/>
        </w:rPr>
        <w:t>,</w:t>
      </w:r>
      <w:r w:rsidR="5C4F3FEA" w:rsidRPr="64BE59E1">
        <w:rPr>
          <w:rFonts w:eastAsia="Times New Roman" w:cs="Calibri"/>
          <w:lang w:eastAsia="en-AU"/>
        </w:rPr>
        <w:t xml:space="preserve"> </w:t>
      </w:r>
      <w:r w:rsidR="7FE6DCF3" w:rsidRPr="64BE59E1">
        <w:rPr>
          <w:rFonts w:eastAsia="Times New Roman" w:cs="Calibri"/>
          <w:lang w:eastAsia="en-AU"/>
        </w:rPr>
        <w:t>p</w:t>
      </w:r>
      <w:r w:rsidR="5C4F3FEA" w:rsidRPr="64BE59E1">
        <w:rPr>
          <w:rFonts w:eastAsia="Times New Roman" w:cs="Calibri"/>
          <w:lang w:eastAsia="en-AU"/>
        </w:rPr>
        <w:t xml:space="preserve">ractice </w:t>
      </w:r>
      <w:r w:rsidR="7FE6DCF3" w:rsidRPr="64BE59E1">
        <w:rPr>
          <w:rFonts w:eastAsia="Times New Roman" w:cs="Calibri"/>
          <w:lang w:eastAsia="en-AU"/>
        </w:rPr>
        <w:t>m</w:t>
      </w:r>
      <w:r w:rsidR="5C4F3FEA" w:rsidRPr="64BE59E1">
        <w:rPr>
          <w:rFonts w:eastAsia="Times New Roman" w:cs="Calibri"/>
          <w:lang w:eastAsia="en-AU"/>
        </w:rPr>
        <w:t>anager</w:t>
      </w:r>
      <w:r w:rsidR="1C8E7C78" w:rsidRPr="64BE59E1">
        <w:rPr>
          <w:rFonts w:eastAsia="Times New Roman" w:cs="Calibri"/>
          <w:lang w:eastAsia="en-AU"/>
        </w:rPr>
        <w:t xml:space="preserve"> </w:t>
      </w:r>
      <w:r w:rsidR="2CCD6454" w:rsidRPr="64BE59E1">
        <w:rPr>
          <w:rFonts w:eastAsia="Times New Roman" w:cs="Calibri"/>
          <w:lang w:eastAsia="en-AU"/>
        </w:rPr>
        <w:t>or admin</w:t>
      </w:r>
      <w:r w:rsidR="5CB6CB89" w:rsidRPr="64BE59E1">
        <w:rPr>
          <w:rFonts w:eastAsia="Times New Roman" w:cs="Calibri"/>
          <w:lang w:eastAsia="en-AU"/>
        </w:rPr>
        <w:t>istrative</w:t>
      </w:r>
      <w:r w:rsidR="2CCD6454" w:rsidRPr="64BE59E1">
        <w:rPr>
          <w:rFonts w:eastAsia="Times New Roman" w:cs="Calibri"/>
          <w:lang w:eastAsia="en-AU"/>
        </w:rPr>
        <w:t xml:space="preserve"> staff</w:t>
      </w:r>
      <w:r w:rsidR="7FE6DCF3" w:rsidRPr="64BE59E1">
        <w:rPr>
          <w:rFonts w:eastAsia="Times New Roman" w:cs="Calibri"/>
          <w:lang w:eastAsia="en-AU"/>
        </w:rPr>
        <w:t xml:space="preserve"> member, who </w:t>
      </w:r>
      <w:r w:rsidR="1B9241D7" w:rsidRPr="64BE59E1">
        <w:rPr>
          <w:rFonts w:eastAsia="Times New Roman" w:cs="Calibri"/>
          <w:lang w:eastAsia="en-AU"/>
        </w:rPr>
        <w:t>must attend</w:t>
      </w:r>
      <w:r w:rsidR="5C4F3FEA" w:rsidRPr="64BE59E1">
        <w:rPr>
          <w:rFonts w:eastAsia="Times New Roman" w:cs="Calibri"/>
          <w:lang w:eastAsia="en-AU"/>
        </w:rPr>
        <w:t xml:space="preserve"> and complete the Safer Families Centre training, </w:t>
      </w:r>
      <w:r w:rsidR="003D4761">
        <w:rPr>
          <w:rFonts w:eastAsia="Times New Roman" w:cs="Calibri"/>
          <w:lang w:eastAsia="en-AU"/>
        </w:rPr>
        <w:t xml:space="preserve">attend </w:t>
      </w:r>
      <w:r w:rsidR="5C4F3FEA" w:rsidRPr="64BE59E1">
        <w:rPr>
          <w:rFonts w:eastAsia="Times New Roman" w:cs="Calibri"/>
          <w:lang w:eastAsia="en-AU"/>
        </w:rPr>
        <w:t>program workshop</w:t>
      </w:r>
      <w:r w:rsidR="1C8E7C78" w:rsidRPr="64BE59E1">
        <w:rPr>
          <w:rFonts w:eastAsia="Times New Roman" w:cs="Calibri"/>
          <w:lang w:eastAsia="en-AU"/>
        </w:rPr>
        <w:t>s</w:t>
      </w:r>
      <w:r w:rsidR="5C4F3FEA" w:rsidRPr="64BE59E1">
        <w:rPr>
          <w:rFonts w:eastAsia="Times New Roman" w:cs="Calibri"/>
          <w:lang w:eastAsia="en-AU"/>
        </w:rPr>
        <w:t xml:space="preserve"> over the activity period.</w:t>
      </w:r>
    </w:p>
    <w:p w14:paraId="0E9A8DB1" w14:textId="695B3C22" w:rsidR="008A30EF" w:rsidRPr="00FF1AF8" w:rsidRDefault="29AFDAC7" w:rsidP="004338D4">
      <w:pPr>
        <w:pStyle w:val="Heading3"/>
        <w:numPr>
          <w:ilvl w:val="0"/>
          <w:numId w:val="16"/>
        </w:numPr>
        <w:spacing w:after="360"/>
      </w:pPr>
      <w:r>
        <w:t>Attachments</w:t>
      </w:r>
    </w:p>
    <w:p w14:paraId="70C11C7D" w14:textId="4BF20A2A" w:rsidR="00AA45BA" w:rsidRPr="004338D4" w:rsidRDefault="3DB34483" w:rsidP="004338D4">
      <w:pPr>
        <w:pStyle w:val="BodyBulletedListNWMPHN"/>
        <w:spacing w:after="80"/>
        <w:rPr>
          <w:lang w:val="en-AU"/>
        </w:rPr>
      </w:pPr>
      <w:r w:rsidRPr="004338D4">
        <w:rPr>
          <w:lang w:val="en-AU"/>
        </w:rPr>
        <w:t xml:space="preserve">Attachment </w:t>
      </w:r>
      <w:r w:rsidR="22B058AE" w:rsidRPr="004338D4">
        <w:rPr>
          <w:lang w:val="en-AU"/>
        </w:rPr>
        <w:t>1</w:t>
      </w:r>
      <w:r w:rsidRPr="004338D4">
        <w:rPr>
          <w:lang w:val="en-AU"/>
        </w:rPr>
        <w:t xml:space="preserve"> – Draft </w:t>
      </w:r>
      <w:r w:rsidR="00352DF0" w:rsidRPr="004338D4">
        <w:rPr>
          <w:lang w:val="en-AU"/>
        </w:rPr>
        <w:t>c</w:t>
      </w:r>
      <w:r w:rsidRPr="004338D4">
        <w:rPr>
          <w:lang w:val="en-AU"/>
        </w:rPr>
        <w:t>ontract</w:t>
      </w:r>
    </w:p>
    <w:p w14:paraId="2FAAE2A1" w14:textId="187F35D0" w:rsidR="45956AD3" w:rsidRPr="004338D4" w:rsidRDefault="4AEA836B" w:rsidP="00C44E2D">
      <w:pPr>
        <w:pStyle w:val="BodyBulletedListNWMPHN"/>
        <w:spacing w:after="240"/>
        <w:rPr>
          <w:lang w:val="en-AU"/>
        </w:rPr>
      </w:pPr>
      <w:r w:rsidRPr="004338D4">
        <w:rPr>
          <w:lang w:val="en-AU"/>
        </w:rPr>
        <w:t xml:space="preserve">Attachment </w:t>
      </w:r>
      <w:r w:rsidR="1E156EA0" w:rsidRPr="004338D4">
        <w:rPr>
          <w:lang w:val="en-AU"/>
        </w:rPr>
        <w:t>2</w:t>
      </w:r>
      <w:r w:rsidRPr="004338D4">
        <w:rPr>
          <w:lang w:val="en-AU"/>
        </w:rPr>
        <w:t xml:space="preserve"> </w:t>
      </w:r>
      <w:r w:rsidR="4CF352BF" w:rsidRPr="004338D4">
        <w:rPr>
          <w:lang w:val="en-AU"/>
        </w:rPr>
        <w:t>–</w:t>
      </w:r>
      <w:r w:rsidRPr="004338D4">
        <w:rPr>
          <w:lang w:val="en-AU"/>
        </w:rPr>
        <w:t xml:space="preserve"> </w:t>
      </w:r>
      <w:r w:rsidR="3DD8EFA5" w:rsidRPr="004338D4">
        <w:rPr>
          <w:lang w:val="en-AU"/>
        </w:rPr>
        <w:t>Education</w:t>
      </w:r>
      <w:r w:rsidRPr="004338D4">
        <w:rPr>
          <w:lang w:val="en-AU"/>
        </w:rPr>
        <w:t>al</w:t>
      </w:r>
      <w:r w:rsidR="3DD8EFA5" w:rsidRPr="004338D4">
        <w:rPr>
          <w:lang w:val="en-AU"/>
        </w:rPr>
        <w:t xml:space="preserve"> program structure</w:t>
      </w:r>
      <w:r w:rsidR="4CF352BF" w:rsidRPr="004338D4">
        <w:rPr>
          <w:lang w:val="en-AU"/>
        </w:rPr>
        <w:t xml:space="preserve"> </w:t>
      </w:r>
    </w:p>
    <w:p w14:paraId="16C91A5F" w14:textId="332FA8F3" w:rsidR="008A30EF" w:rsidRPr="00FF1AF8" w:rsidRDefault="5B82F255" w:rsidP="00162B32">
      <w:pPr>
        <w:pStyle w:val="Heading2"/>
        <w:numPr>
          <w:ilvl w:val="1"/>
          <w:numId w:val="0"/>
        </w:numPr>
        <w:spacing w:after="0" w:line="240" w:lineRule="auto"/>
        <w:rPr>
          <w:lang w:val="en-AU"/>
        </w:rPr>
      </w:pPr>
      <w:bookmarkStart w:id="15" w:name="_Toc1958793289"/>
      <w:bookmarkStart w:id="16" w:name="_Toc686846852"/>
      <w:r w:rsidRPr="64BE59E1">
        <w:rPr>
          <w:lang w:val="en-AU"/>
        </w:rPr>
        <w:t>P</w:t>
      </w:r>
      <w:r w:rsidR="2F74B058" w:rsidRPr="64BE59E1">
        <w:rPr>
          <w:lang w:val="en-AU"/>
        </w:rPr>
        <w:t>ART</w:t>
      </w:r>
      <w:r w:rsidRPr="64BE59E1">
        <w:rPr>
          <w:lang w:val="en-AU"/>
        </w:rPr>
        <w:t xml:space="preserve"> B: How to Apply</w:t>
      </w:r>
      <w:bookmarkEnd w:id="15"/>
      <w:bookmarkEnd w:id="16"/>
    </w:p>
    <w:p w14:paraId="3C056523" w14:textId="7B9A7BD5" w:rsidR="008A30EF" w:rsidRPr="00FF1AF8" w:rsidRDefault="4AEA836B" w:rsidP="00C44E2D">
      <w:pPr>
        <w:pStyle w:val="Heading3"/>
        <w:numPr>
          <w:ilvl w:val="0"/>
          <w:numId w:val="15"/>
        </w:numPr>
        <w:spacing w:after="240"/>
      </w:pPr>
      <w:bookmarkStart w:id="17" w:name="_Toc289913031"/>
      <w:bookmarkStart w:id="18" w:name="_Toc1775444795"/>
      <w:r>
        <w:t xml:space="preserve">Application </w:t>
      </w:r>
      <w:r w:rsidR="00352DF0">
        <w:t>s</w:t>
      </w:r>
      <w:r>
        <w:t>ubmission</w:t>
      </w:r>
      <w:bookmarkEnd w:id="17"/>
      <w:bookmarkEnd w:id="18"/>
    </w:p>
    <w:p w14:paraId="27E56D8D" w14:textId="3C2BD9DD" w:rsidR="007A6923" w:rsidRPr="00FF1AF8" w:rsidRDefault="56CBF60D" w:rsidP="64BE59E1">
      <w:pPr>
        <w:rPr>
          <w:b/>
          <w:bCs/>
        </w:rPr>
      </w:pPr>
      <w:r w:rsidRPr="00FF1AF8">
        <w:t xml:space="preserve">Applicants must complete </w:t>
      </w:r>
      <w:r w:rsidR="326F518E" w:rsidRPr="00FF1AF8">
        <w:t xml:space="preserve">the </w:t>
      </w:r>
      <w:r w:rsidRPr="00FF1AF8">
        <w:rPr>
          <w:b/>
          <w:bCs/>
        </w:rPr>
        <w:t xml:space="preserve">Application Form </w:t>
      </w:r>
      <w:r w:rsidR="5D060BA2" w:rsidRPr="00FF1AF8">
        <w:rPr>
          <w:b/>
          <w:bCs/>
        </w:rPr>
        <w:t xml:space="preserve">in </w:t>
      </w:r>
      <w:r w:rsidRPr="00FF1AF8">
        <w:rPr>
          <w:b/>
          <w:bCs/>
        </w:rPr>
        <w:t>Part D</w:t>
      </w:r>
      <w:r w:rsidR="6E556B4A" w:rsidRPr="00FF1AF8">
        <w:t xml:space="preserve"> </w:t>
      </w:r>
      <w:r w:rsidR="326F518E" w:rsidRPr="00FF1AF8">
        <w:t xml:space="preserve">or the </w:t>
      </w:r>
      <w:hyperlink r:id="rId13" w:history="1">
        <w:r w:rsidR="5D060BA2" w:rsidRPr="000B2971">
          <w:rPr>
            <w:rStyle w:val="Hyperlink"/>
            <w:b/>
            <w:bCs/>
          </w:rPr>
          <w:t>online version</w:t>
        </w:r>
      </w:hyperlink>
      <w:r w:rsidR="270A1A01" w:rsidRPr="4C1581FE" w:rsidDel="000B2971">
        <w:rPr>
          <w:b/>
          <w:bCs/>
        </w:rPr>
        <w:t>.</w:t>
      </w:r>
    </w:p>
    <w:p w14:paraId="5A894809" w14:textId="514205A1" w:rsidR="00A12357" w:rsidRPr="00FF1AF8" w:rsidRDefault="2A59A022" w:rsidP="00162B32">
      <w:r>
        <w:t>Hard</w:t>
      </w:r>
      <w:r w:rsidR="270A1A01">
        <w:t xml:space="preserve"> </w:t>
      </w:r>
      <w:r>
        <w:t xml:space="preserve">copy application forms to be submitted to </w:t>
      </w:r>
      <w:r w:rsidR="6E556B4A">
        <w:t>NWMPHN Primary Care Team</w:t>
      </w:r>
      <w:r w:rsidR="56CBF60D">
        <w:t xml:space="preserve"> </w:t>
      </w:r>
      <w:r w:rsidR="6E556B4A">
        <w:t xml:space="preserve">by </w:t>
      </w:r>
      <w:r w:rsidR="56CBF60D">
        <w:t>email</w:t>
      </w:r>
      <w:r w:rsidR="6E556B4A">
        <w:t>, with</w:t>
      </w:r>
      <w:r w:rsidR="56CBF60D">
        <w:t xml:space="preserve"> supporting documentation</w:t>
      </w:r>
      <w:r w:rsidR="6E556B4A">
        <w:t xml:space="preserve"> (see below)</w:t>
      </w:r>
      <w:r w:rsidR="1FBEBD17">
        <w:t xml:space="preserve">. </w:t>
      </w:r>
      <w:r w:rsidR="684AC4E1">
        <w:t xml:space="preserve">This expression of interest will </w:t>
      </w:r>
      <w:r w:rsidR="5B0521A8">
        <w:t>close</w:t>
      </w:r>
      <w:r w:rsidR="684AC4E1">
        <w:t xml:space="preserve"> </w:t>
      </w:r>
      <w:r w:rsidR="5B0521A8">
        <w:t>once</w:t>
      </w:r>
      <w:r w:rsidR="684AC4E1">
        <w:t xml:space="preserve"> all project spots have been allocated. Please submit your application as soon as possible.</w:t>
      </w:r>
    </w:p>
    <w:p w14:paraId="5F489FAC" w14:textId="7DCD0710" w:rsidR="00F31106" w:rsidRPr="00FF1AF8" w:rsidRDefault="6B5DDFFB" w:rsidP="4C1581FE">
      <w:pPr>
        <w:pStyle w:val="NWMPHNBodyafterbullet"/>
        <w:spacing w:before="0" w:after="0" w:line="240" w:lineRule="auto"/>
        <w:rPr>
          <w:rFonts w:ascii="Calibri" w:hAnsi="Calibri"/>
          <w:color w:val="auto"/>
          <w:sz w:val="22"/>
          <w:lang w:val="en-AU"/>
        </w:rPr>
      </w:pPr>
      <w:r w:rsidRPr="4C1581FE">
        <w:rPr>
          <w:rFonts w:ascii="Calibri" w:hAnsi="Calibri"/>
          <w:color w:val="auto"/>
          <w:sz w:val="22"/>
          <w:lang w:val="en-AU"/>
        </w:rPr>
        <w:t>Applications and queries:</w:t>
      </w:r>
      <w:r w:rsidR="2E90D982" w:rsidRPr="4C1581FE">
        <w:rPr>
          <w:rFonts w:ascii="Calibri" w:hAnsi="Calibri"/>
          <w:color w:val="auto"/>
          <w:sz w:val="22"/>
          <w:lang w:val="en-AU"/>
        </w:rPr>
        <w:t xml:space="preserve"> </w:t>
      </w:r>
      <w:hyperlink r:id="rId14" w:history="1">
        <w:r w:rsidR="5D060BA2" w:rsidRPr="00FF1AF8">
          <w:rPr>
            <w:rStyle w:val="Hyperlink"/>
            <w:rFonts w:cs="Calibri"/>
            <w:shd w:val="clear" w:color="auto" w:fill="E1E3E6"/>
            <w:lang w:val="en-AU"/>
          </w:rPr>
          <w:t>primarycare@nwmphn.org.au</w:t>
        </w:r>
      </w:hyperlink>
      <w:r w:rsidR="2E90D982" w:rsidRPr="4C1581FE">
        <w:rPr>
          <w:rStyle w:val="normaltextrun"/>
          <w:rFonts w:ascii="Calibri" w:hAnsi="Calibri" w:cs="Calibri"/>
          <w:sz w:val="22"/>
          <w:shd w:val="clear" w:color="auto" w:fill="FFFFFF"/>
          <w:lang w:val="en-AU"/>
        </w:rPr>
        <w:t>.</w:t>
      </w:r>
    </w:p>
    <w:p w14:paraId="43B0A8EE" w14:textId="0BB8359F" w:rsidR="008A30EF" w:rsidRPr="00FF1AF8" w:rsidRDefault="4AEA836B" w:rsidP="00C44E2D">
      <w:pPr>
        <w:pStyle w:val="Heading3"/>
        <w:numPr>
          <w:ilvl w:val="0"/>
          <w:numId w:val="15"/>
        </w:numPr>
        <w:spacing w:after="240"/>
      </w:pPr>
      <w:bookmarkStart w:id="19" w:name="_Hlk118413064"/>
      <w:bookmarkStart w:id="20" w:name="_Toc623389149"/>
      <w:bookmarkStart w:id="21" w:name="_Toc368979783"/>
      <w:bookmarkEnd w:id="19"/>
      <w:r>
        <w:lastRenderedPageBreak/>
        <w:t xml:space="preserve">Assessment </w:t>
      </w:r>
      <w:r w:rsidR="00B11A80">
        <w:t>p</w:t>
      </w:r>
      <w:r>
        <w:t>rocess</w:t>
      </w:r>
      <w:bookmarkEnd w:id="20"/>
      <w:bookmarkEnd w:id="21"/>
    </w:p>
    <w:p w14:paraId="6B4D900B" w14:textId="77777777" w:rsidR="00A62877" w:rsidRPr="00FF1AF8" w:rsidRDefault="006042A2" w:rsidP="00162B32">
      <w:pPr>
        <w:rPr>
          <w:szCs w:val="20"/>
        </w:rPr>
      </w:pPr>
      <w:r w:rsidRPr="00FF1AF8">
        <w:rPr>
          <w:szCs w:val="20"/>
        </w:rPr>
        <w:t xml:space="preserve">All compliant applications received by </w:t>
      </w:r>
      <w:r w:rsidRPr="00FF1AF8">
        <w:t>NWM</w:t>
      </w:r>
      <w:r w:rsidRPr="00FF1AF8">
        <w:rPr>
          <w:szCs w:val="20"/>
        </w:rPr>
        <w:t>PHN will be evaluated in accordance with the assessment criteria in Part D.</w:t>
      </w:r>
    </w:p>
    <w:p w14:paraId="199BF12E" w14:textId="02757B45" w:rsidR="00A62877" w:rsidRPr="00FF1AF8" w:rsidRDefault="006042A2" w:rsidP="00162B32">
      <w:r w:rsidRPr="00FF1AF8">
        <w:t xml:space="preserve">NWMPHN may also consider other factors relevant to the </w:t>
      </w:r>
      <w:r w:rsidR="00B11A80" w:rsidRPr="00FF1AF8">
        <w:t>a</w:t>
      </w:r>
      <w:r w:rsidRPr="00FF1AF8">
        <w:t>pplicant’s suitability</w:t>
      </w:r>
      <w:r w:rsidR="00B11A80" w:rsidRPr="00FF1AF8">
        <w:t>,</w:t>
      </w:r>
      <w:r w:rsidRPr="00FF1AF8">
        <w:t xml:space="preserve"> including conflicts of interest, financial viability, current insurance and any other information that is publicly available. </w:t>
      </w:r>
    </w:p>
    <w:p w14:paraId="0E803CDE" w14:textId="77777777" w:rsidR="00A62877" w:rsidRPr="00FF1AF8" w:rsidRDefault="006042A2" w:rsidP="00162B32">
      <w:pPr>
        <w:rPr>
          <w:szCs w:val="20"/>
        </w:rPr>
      </w:pPr>
      <w:r w:rsidRPr="00FF1AF8">
        <w:t>NWM</w:t>
      </w:r>
      <w:r w:rsidRPr="00FF1AF8">
        <w:rPr>
          <w:szCs w:val="20"/>
        </w:rPr>
        <w:t xml:space="preserve">PHN will contact referees (if sought) and use their responses for the evaluation. </w:t>
      </w:r>
    </w:p>
    <w:p w14:paraId="68ABCB3D" w14:textId="70538197" w:rsidR="00A62877" w:rsidRPr="00FF1AF8" w:rsidRDefault="006042A2" w:rsidP="00162B32">
      <w:r w:rsidRPr="00FF1AF8">
        <w:t xml:space="preserve">NWMPHN may contact the </w:t>
      </w:r>
      <w:r w:rsidR="00B11A80" w:rsidRPr="00FF1AF8">
        <w:t>a</w:t>
      </w:r>
      <w:r w:rsidRPr="00FF1AF8">
        <w:t xml:space="preserve">pplicant if it considers that an application contains an ambiguity, unintentional error or minor omission which requires clarification. It will not do so where this would unfairly disadvantage other </w:t>
      </w:r>
      <w:r w:rsidR="00B11A80" w:rsidRPr="00FF1AF8">
        <w:t>a</w:t>
      </w:r>
      <w:r w:rsidRPr="00FF1AF8">
        <w:t xml:space="preserve">pplicants. </w:t>
      </w:r>
    </w:p>
    <w:p w14:paraId="21A0E503" w14:textId="61536ABB" w:rsidR="00A62877" w:rsidRPr="00FF1AF8" w:rsidRDefault="006042A2" w:rsidP="00162B32">
      <w:pPr>
        <w:spacing w:before="120" w:after="240"/>
      </w:pPr>
      <w:r w:rsidRPr="00FF1AF8">
        <w:t xml:space="preserve">NWMPHN may conduct interviews with some or all </w:t>
      </w:r>
      <w:r w:rsidR="00B11A80" w:rsidRPr="00FF1AF8">
        <w:t>a</w:t>
      </w:r>
      <w:r w:rsidRPr="00FF1AF8">
        <w:t xml:space="preserve">pplicants to assist in making a final decision. Interviews are an opportunity to ask questions to better understand a submission, not to make changes or submit new material. </w:t>
      </w:r>
    </w:p>
    <w:p w14:paraId="53E59F27" w14:textId="5FB4265E" w:rsidR="00A62877" w:rsidRPr="00FF1AF8" w:rsidRDefault="291111A2" w:rsidP="2703C093">
      <w:pPr>
        <w:spacing w:before="120" w:after="240"/>
        <w:rPr>
          <w:rFonts w:asciiTheme="minorHAnsi" w:hAnsiTheme="minorHAnsi"/>
        </w:rPr>
      </w:pPr>
      <w:r w:rsidRPr="00FF1AF8">
        <w:t xml:space="preserve">Applicants must clearly specify and justify all proposed departures from the </w:t>
      </w:r>
      <w:r w:rsidR="00B11A80" w:rsidRPr="00FF1AF8">
        <w:t>d</w:t>
      </w:r>
      <w:r w:rsidRPr="00FF1AF8">
        <w:t xml:space="preserve">raft </w:t>
      </w:r>
      <w:r w:rsidR="00B11A80" w:rsidRPr="00FF1AF8">
        <w:t>c</w:t>
      </w:r>
      <w:r w:rsidRPr="00FF1AF8">
        <w:t xml:space="preserve">ontract in their EOI response using the form provided in </w:t>
      </w:r>
      <w:r w:rsidR="00854F23">
        <w:t>Part D</w:t>
      </w:r>
      <w:r w:rsidRPr="00FF1AF8">
        <w:t xml:space="preserve">. Applicants will be disqualified if departures are not submitted with the EOI application form but are sought at later stages of the process. </w:t>
      </w:r>
      <w:r w:rsidRPr="00FF1AF8">
        <w:rPr>
          <w:rFonts w:asciiTheme="minorHAnsi" w:hAnsiTheme="minorHAnsi"/>
        </w:rPr>
        <w:t xml:space="preserve">NWMPHN is not obligated to accept </w:t>
      </w:r>
      <w:r w:rsidR="00527762" w:rsidRPr="00FF1AF8">
        <w:rPr>
          <w:rFonts w:asciiTheme="minorHAnsi" w:hAnsiTheme="minorHAnsi"/>
        </w:rPr>
        <w:t xml:space="preserve">proposed </w:t>
      </w:r>
      <w:r w:rsidRPr="00FF1AF8">
        <w:rPr>
          <w:rFonts w:asciiTheme="minorHAnsi" w:hAnsiTheme="minorHAnsi"/>
        </w:rPr>
        <w:t>departures at any stage of the EOI.</w:t>
      </w:r>
    </w:p>
    <w:p w14:paraId="7272D37C" w14:textId="7F989248" w:rsidR="00A62877" w:rsidRPr="00FF1AF8" w:rsidRDefault="00527762" w:rsidP="2703C093">
      <w:pPr>
        <w:spacing w:before="120" w:after="240"/>
        <w:rPr>
          <w:rFonts w:asciiTheme="minorHAnsi" w:hAnsiTheme="minorHAnsi"/>
        </w:rPr>
      </w:pPr>
      <w:r w:rsidRPr="00FF1AF8">
        <w:t>All applicants will be notified.</w:t>
      </w:r>
      <w:r w:rsidR="291111A2" w:rsidRPr="00FF1AF8">
        <w:t xml:space="preserve"> Unsuccessful </w:t>
      </w:r>
      <w:r w:rsidRPr="00FF1AF8">
        <w:t>a</w:t>
      </w:r>
      <w:r w:rsidR="291111A2" w:rsidRPr="00FF1AF8">
        <w:t xml:space="preserve">pplicants may apply for </w:t>
      </w:r>
      <w:r w:rsidRPr="00FF1AF8">
        <w:t xml:space="preserve">written or verbal </w:t>
      </w:r>
      <w:r w:rsidR="291111A2" w:rsidRPr="00FF1AF8">
        <w:t xml:space="preserve">feedback via </w:t>
      </w:r>
      <w:hyperlink r:id="rId15">
        <w:r w:rsidR="52647F07" w:rsidRPr="00FF1AF8">
          <w:rPr>
            <w:rStyle w:val="Hyperlink"/>
            <w:b/>
            <w:bCs/>
          </w:rPr>
          <w:t>primarycare@nwmphn.org.au</w:t>
        </w:r>
      </w:hyperlink>
      <w:r w:rsidR="0653B038" w:rsidRPr="00FF1AF8">
        <w:t xml:space="preserve"> .</w:t>
      </w:r>
    </w:p>
    <w:p w14:paraId="341ADAE4" w14:textId="12E3149B" w:rsidR="0086305F" w:rsidRPr="00FF1AF8" w:rsidRDefault="291111A2" w:rsidP="00162B32">
      <w:pPr>
        <w:spacing w:before="120" w:after="240"/>
      </w:pPr>
      <w:r w:rsidRPr="00FF1AF8">
        <w:t>Th</w:t>
      </w:r>
      <w:r w:rsidR="00527762" w:rsidRPr="00FF1AF8">
        <w:t>is</w:t>
      </w:r>
      <w:r w:rsidRPr="00FF1AF8">
        <w:t xml:space="preserve"> table summarises the key stages and indicative dates related to the EOI – </w:t>
      </w:r>
      <w:r w:rsidR="00A6B3D4" w:rsidRPr="00FF1AF8">
        <w:t>Primary Care Pathways to Safety Project</w:t>
      </w:r>
      <w:r w:rsidR="7B8A037B" w:rsidRPr="00FF1AF8">
        <w:t>.</w:t>
      </w:r>
      <w:r w:rsidR="1BBECF13" w:rsidRPr="00FF1AF8">
        <w:t xml:space="preserve"> </w:t>
      </w:r>
    </w:p>
    <w:tbl>
      <w:tblPr>
        <w:tblW w:w="906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5"/>
        <w:gridCol w:w="3969"/>
      </w:tblGrid>
      <w:tr w:rsidR="00A43A03" w:rsidRPr="00FF1AF8" w14:paraId="4FBE03BF" w14:textId="77777777" w:rsidTr="64BE59E1">
        <w:trPr>
          <w:trHeight w:val="660"/>
          <w:jc w:val="center"/>
        </w:trPr>
        <w:tc>
          <w:tcPr>
            <w:tcW w:w="5095" w:type="dxa"/>
            <w:tcBorders>
              <w:top w:val="single" w:sz="6" w:space="0" w:color="A6A6A6" w:themeColor="accent6" w:themeShade="A6"/>
              <w:left w:val="single" w:sz="6" w:space="0" w:color="A6A6A6" w:themeColor="accent6" w:themeShade="A6"/>
              <w:bottom w:val="single" w:sz="6" w:space="0" w:color="A6A6A6" w:themeColor="accent6" w:themeShade="A6"/>
              <w:right w:val="single" w:sz="6" w:space="0" w:color="A6A6A6" w:themeColor="accent6" w:themeShade="A6"/>
            </w:tcBorders>
            <w:shd w:val="clear" w:color="auto" w:fill="E7E6E6"/>
            <w:vAlign w:val="center"/>
            <w:hideMark/>
          </w:tcPr>
          <w:p w14:paraId="054C3DCA" w14:textId="77777777" w:rsidR="0086305F" w:rsidRPr="00FF1AF8" w:rsidRDefault="006042A2" w:rsidP="61E9E20D">
            <w:pPr>
              <w:spacing w:after="0" w:line="240" w:lineRule="auto"/>
              <w:textAlignment w:val="baseline"/>
              <w:rPr>
                <w:rFonts w:asciiTheme="minorHAnsi" w:eastAsia="Times New Roman" w:hAnsiTheme="minorHAnsi" w:cstheme="minorBidi"/>
                <w:lang w:eastAsia="en-AU"/>
              </w:rPr>
            </w:pPr>
            <w:r w:rsidRPr="00FF1AF8">
              <w:rPr>
                <w:rFonts w:asciiTheme="minorHAnsi" w:eastAsia="Times New Roman" w:hAnsiTheme="minorHAnsi" w:cstheme="minorBidi"/>
                <w:b/>
                <w:bCs/>
                <w:lang w:eastAsia="en-AU"/>
              </w:rPr>
              <w:t>EOI Key Stages</w:t>
            </w:r>
            <w:r w:rsidRPr="00FF1AF8">
              <w:rPr>
                <w:rFonts w:asciiTheme="minorHAnsi" w:eastAsia="Times New Roman" w:hAnsiTheme="minorHAnsi" w:cstheme="minorBidi"/>
                <w:lang w:eastAsia="en-AU"/>
              </w:rPr>
              <w:t> </w:t>
            </w:r>
          </w:p>
        </w:tc>
        <w:tc>
          <w:tcPr>
            <w:tcW w:w="3969" w:type="dxa"/>
            <w:tcBorders>
              <w:top w:val="single" w:sz="6" w:space="0" w:color="A6A6A6" w:themeColor="accent6" w:themeShade="A6"/>
              <w:left w:val="single" w:sz="6" w:space="0" w:color="A6A6A6" w:themeColor="accent6" w:themeShade="A6"/>
              <w:bottom w:val="single" w:sz="6" w:space="0" w:color="A6A6A6" w:themeColor="accent6" w:themeShade="A6"/>
              <w:right w:val="single" w:sz="6" w:space="0" w:color="A6A6A6" w:themeColor="accent6" w:themeShade="A6"/>
            </w:tcBorders>
            <w:shd w:val="clear" w:color="auto" w:fill="E7E6E6"/>
            <w:vAlign w:val="center"/>
            <w:hideMark/>
          </w:tcPr>
          <w:p w14:paraId="58EB2381" w14:textId="77777777" w:rsidR="0086305F" w:rsidRPr="00FF1AF8" w:rsidRDefault="006042A2" w:rsidP="55106F55">
            <w:pPr>
              <w:spacing w:after="0" w:line="240" w:lineRule="auto"/>
              <w:textAlignment w:val="baseline"/>
              <w:rPr>
                <w:rFonts w:asciiTheme="minorHAnsi" w:eastAsia="Times New Roman" w:hAnsiTheme="minorHAnsi" w:cstheme="minorBidi"/>
                <w:lang w:eastAsia="en-AU"/>
              </w:rPr>
            </w:pPr>
            <w:r w:rsidRPr="00FF1AF8">
              <w:rPr>
                <w:rFonts w:asciiTheme="minorHAnsi" w:eastAsia="Times New Roman" w:hAnsiTheme="minorHAnsi" w:cstheme="minorBidi"/>
                <w:b/>
                <w:bCs/>
                <w:lang w:eastAsia="en-AU"/>
              </w:rPr>
              <w:t>*Estimated Date</w:t>
            </w:r>
            <w:r w:rsidRPr="00FF1AF8">
              <w:rPr>
                <w:rFonts w:asciiTheme="minorHAnsi" w:eastAsia="Times New Roman" w:hAnsiTheme="minorHAnsi" w:cstheme="minorBidi"/>
                <w:lang w:eastAsia="en-AU"/>
              </w:rPr>
              <w:t> </w:t>
            </w:r>
          </w:p>
        </w:tc>
      </w:tr>
      <w:tr w:rsidR="00A43A03" w:rsidRPr="00FF1AF8" w14:paraId="2E3CF96D" w14:textId="77777777" w:rsidTr="64BE59E1">
        <w:trPr>
          <w:trHeight w:val="315"/>
          <w:jc w:val="center"/>
        </w:trPr>
        <w:tc>
          <w:tcPr>
            <w:tcW w:w="5095" w:type="dxa"/>
            <w:tcBorders>
              <w:top w:val="single" w:sz="6" w:space="0" w:color="A6A6A6" w:themeColor="accent6" w:themeShade="A6"/>
              <w:left w:val="single" w:sz="6" w:space="0" w:color="A6A6A6" w:themeColor="accent6" w:themeShade="A6"/>
              <w:bottom w:val="single" w:sz="6" w:space="0" w:color="A6A6A6" w:themeColor="accent6" w:themeShade="A6"/>
              <w:right w:val="single" w:sz="6" w:space="0" w:color="A6A6A6" w:themeColor="accent6" w:themeShade="A6"/>
            </w:tcBorders>
            <w:shd w:val="clear" w:color="auto" w:fill="auto"/>
            <w:hideMark/>
          </w:tcPr>
          <w:p w14:paraId="47A2A834" w14:textId="77777777" w:rsidR="0086305F" w:rsidRPr="00FF1AF8" w:rsidRDefault="006042A2" w:rsidP="61E9E20D">
            <w:pPr>
              <w:spacing w:after="0" w:line="240" w:lineRule="auto"/>
              <w:textAlignment w:val="baseline"/>
              <w:rPr>
                <w:rFonts w:asciiTheme="minorHAnsi" w:eastAsia="Times New Roman" w:hAnsiTheme="minorHAnsi" w:cstheme="minorBidi"/>
                <w:lang w:eastAsia="en-AU"/>
              </w:rPr>
            </w:pPr>
            <w:r w:rsidRPr="00FF1AF8">
              <w:rPr>
                <w:rFonts w:asciiTheme="minorHAnsi" w:eastAsia="Times New Roman" w:hAnsiTheme="minorHAnsi" w:cstheme="minorBidi"/>
                <w:lang w:eastAsia="en-AU"/>
              </w:rPr>
              <w:t xml:space="preserve"> Release to the market (email)</w:t>
            </w:r>
          </w:p>
        </w:tc>
        <w:tc>
          <w:tcPr>
            <w:tcW w:w="3969" w:type="dxa"/>
            <w:tcBorders>
              <w:top w:val="single" w:sz="6" w:space="0" w:color="A6A6A6" w:themeColor="accent6" w:themeShade="A6"/>
              <w:left w:val="single" w:sz="6" w:space="0" w:color="A6A6A6" w:themeColor="accent6" w:themeShade="A6"/>
              <w:bottom w:val="single" w:sz="6" w:space="0" w:color="A6A6A6" w:themeColor="accent6" w:themeShade="A6"/>
              <w:right w:val="single" w:sz="6" w:space="0" w:color="A6A6A6" w:themeColor="accent6" w:themeShade="A6"/>
            </w:tcBorders>
            <w:shd w:val="clear" w:color="auto" w:fill="auto"/>
            <w:vAlign w:val="center"/>
            <w:hideMark/>
          </w:tcPr>
          <w:p w14:paraId="461BA95C" w14:textId="0F255557" w:rsidR="0086305F" w:rsidRPr="00FF1AF8" w:rsidRDefault="213E06AE" w:rsidP="23CA0931">
            <w:pPr>
              <w:spacing w:after="0" w:line="240" w:lineRule="auto"/>
              <w:textAlignment w:val="baseline"/>
              <w:rPr>
                <w:rFonts w:asciiTheme="minorHAnsi" w:eastAsia="Times New Roman" w:hAnsiTheme="minorHAnsi" w:cstheme="minorBidi"/>
                <w:lang w:eastAsia="en-AU"/>
              </w:rPr>
            </w:pPr>
            <w:r w:rsidRPr="2D26C623">
              <w:rPr>
                <w:rFonts w:asciiTheme="minorHAnsi" w:eastAsia="Times New Roman" w:hAnsiTheme="minorHAnsi" w:cstheme="minorBidi"/>
                <w:lang w:eastAsia="en-AU"/>
              </w:rPr>
              <w:t>5</w:t>
            </w:r>
            <w:r w:rsidR="000970DA">
              <w:rPr>
                <w:rFonts w:asciiTheme="minorHAnsi" w:eastAsia="Times New Roman" w:hAnsiTheme="minorHAnsi" w:cstheme="minorBidi"/>
                <w:lang w:eastAsia="en-AU"/>
              </w:rPr>
              <w:t xml:space="preserve"> </w:t>
            </w:r>
            <w:r w:rsidR="00FB23CB">
              <w:rPr>
                <w:rFonts w:asciiTheme="minorHAnsi" w:eastAsia="Times New Roman" w:hAnsiTheme="minorHAnsi" w:cstheme="minorBidi"/>
                <w:lang w:eastAsia="en-AU"/>
              </w:rPr>
              <w:t>February</w:t>
            </w:r>
            <w:r w:rsidR="00F9487D">
              <w:rPr>
                <w:rFonts w:asciiTheme="minorHAnsi" w:eastAsia="Times New Roman" w:hAnsiTheme="minorHAnsi" w:cstheme="minorBidi"/>
                <w:lang w:eastAsia="en-AU"/>
              </w:rPr>
              <w:t xml:space="preserve"> 2025</w:t>
            </w:r>
          </w:p>
        </w:tc>
      </w:tr>
      <w:tr w:rsidR="00A43A03" w:rsidRPr="00FF1AF8" w14:paraId="5205B4D6" w14:textId="77777777" w:rsidTr="64BE59E1">
        <w:trPr>
          <w:trHeight w:val="315"/>
          <w:jc w:val="center"/>
        </w:trPr>
        <w:tc>
          <w:tcPr>
            <w:tcW w:w="5095" w:type="dxa"/>
            <w:tcBorders>
              <w:top w:val="single" w:sz="6" w:space="0" w:color="A6A6A6" w:themeColor="accent6" w:themeShade="A6"/>
              <w:left w:val="single" w:sz="6" w:space="0" w:color="A6A6A6" w:themeColor="accent6" w:themeShade="A6"/>
              <w:bottom w:val="single" w:sz="6" w:space="0" w:color="A6A6A6" w:themeColor="accent6" w:themeShade="A6"/>
              <w:right w:val="single" w:sz="6" w:space="0" w:color="A6A6A6" w:themeColor="accent6" w:themeShade="A6"/>
            </w:tcBorders>
            <w:shd w:val="clear" w:color="auto" w:fill="auto"/>
            <w:hideMark/>
          </w:tcPr>
          <w:p w14:paraId="74399D9E" w14:textId="7AEFAD0A" w:rsidR="00D95C61" w:rsidRPr="00FF1AF8" w:rsidRDefault="006042A2" w:rsidP="23CA0931">
            <w:pPr>
              <w:spacing w:after="0" w:line="240" w:lineRule="auto"/>
              <w:textAlignment w:val="baseline"/>
              <w:rPr>
                <w:rFonts w:asciiTheme="minorHAnsi" w:eastAsia="Times New Roman" w:hAnsiTheme="minorHAnsi" w:cstheme="minorBidi"/>
                <w:lang w:eastAsia="en-AU"/>
              </w:rPr>
            </w:pPr>
            <w:r w:rsidRPr="00FF1AF8">
              <w:rPr>
                <w:rFonts w:asciiTheme="minorHAnsi" w:eastAsia="Times New Roman" w:hAnsiTheme="minorHAnsi" w:cstheme="minorBidi"/>
                <w:lang w:eastAsia="en-AU"/>
              </w:rPr>
              <w:t xml:space="preserve"> Application </w:t>
            </w:r>
            <w:r w:rsidR="00527762" w:rsidRPr="00FF1AF8">
              <w:rPr>
                <w:rFonts w:asciiTheme="minorHAnsi" w:eastAsia="Times New Roman" w:hAnsiTheme="minorHAnsi" w:cstheme="minorBidi"/>
                <w:lang w:eastAsia="en-AU"/>
              </w:rPr>
              <w:t>c</w:t>
            </w:r>
            <w:r w:rsidRPr="00FF1AF8">
              <w:rPr>
                <w:rFonts w:asciiTheme="minorHAnsi" w:eastAsia="Times New Roman" w:hAnsiTheme="minorHAnsi" w:cstheme="minorBidi"/>
                <w:lang w:eastAsia="en-AU"/>
              </w:rPr>
              <w:t xml:space="preserve">losing </w:t>
            </w:r>
            <w:r w:rsidR="00527762" w:rsidRPr="00FF1AF8">
              <w:rPr>
                <w:rFonts w:asciiTheme="minorHAnsi" w:eastAsia="Times New Roman" w:hAnsiTheme="minorHAnsi" w:cstheme="minorBidi"/>
                <w:lang w:eastAsia="en-AU"/>
              </w:rPr>
              <w:t>d</w:t>
            </w:r>
            <w:r w:rsidRPr="00FF1AF8">
              <w:rPr>
                <w:rFonts w:asciiTheme="minorHAnsi" w:eastAsia="Times New Roman" w:hAnsiTheme="minorHAnsi" w:cstheme="minorBidi"/>
                <w:lang w:eastAsia="en-AU"/>
              </w:rPr>
              <w:t>ate (email)</w:t>
            </w:r>
          </w:p>
        </w:tc>
        <w:tc>
          <w:tcPr>
            <w:tcW w:w="3969" w:type="dxa"/>
            <w:tcBorders>
              <w:top w:val="single" w:sz="6" w:space="0" w:color="A6A6A6" w:themeColor="accent6" w:themeShade="A6"/>
              <w:left w:val="single" w:sz="6" w:space="0" w:color="A6A6A6" w:themeColor="accent6" w:themeShade="A6"/>
              <w:bottom w:val="single" w:sz="6" w:space="0" w:color="A6A6A6" w:themeColor="accent6" w:themeShade="A6"/>
              <w:right w:val="single" w:sz="6" w:space="0" w:color="A6A6A6" w:themeColor="accent6" w:themeShade="A6"/>
            </w:tcBorders>
            <w:shd w:val="clear" w:color="auto" w:fill="auto"/>
            <w:hideMark/>
          </w:tcPr>
          <w:p w14:paraId="61609A20" w14:textId="488030E7" w:rsidR="00D95C61" w:rsidRPr="00FF1AF8" w:rsidRDefault="61A393D0" w:rsidP="23CA0931">
            <w:pPr>
              <w:spacing w:after="0" w:line="240" w:lineRule="auto"/>
              <w:textAlignment w:val="baseline"/>
              <w:rPr>
                <w:rFonts w:asciiTheme="minorHAnsi" w:eastAsia="Times New Roman" w:hAnsiTheme="minorHAnsi" w:cstheme="minorBidi"/>
                <w:lang w:eastAsia="en-AU"/>
              </w:rPr>
            </w:pPr>
            <w:r w:rsidRPr="2D26C623">
              <w:rPr>
                <w:rFonts w:asciiTheme="minorHAnsi" w:eastAsia="Times New Roman" w:hAnsiTheme="minorHAnsi" w:cstheme="minorBidi"/>
                <w:lang w:eastAsia="en-AU"/>
              </w:rPr>
              <w:t xml:space="preserve">28 February </w:t>
            </w:r>
            <w:r w:rsidR="5AC37888" w:rsidRPr="2D26C623">
              <w:rPr>
                <w:rFonts w:asciiTheme="minorHAnsi" w:eastAsia="Times New Roman" w:hAnsiTheme="minorHAnsi" w:cstheme="minorBidi"/>
                <w:lang w:eastAsia="en-AU"/>
              </w:rPr>
              <w:t>2025</w:t>
            </w:r>
          </w:p>
        </w:tc>
      </w:tr>
      <w:tr w:rsidR="00A43A03" w:rsidRPr="00FF1AF8" w14:paraId="468DF869" w14:textId="77777777" w:rsidTr="64BE59E1">
        <w:trPr>
          <w:trHeight w:val="315"/>
          <w:jc w:val="center"/>
        </w:trPr>
        <w:tc>
          <w:tcPr>
            <w:tcW w:w="5095" w:type="dxa"/>
            <w:tcBorders>
              <w:top w:val="single" w:sz="6" w:space="0" w:color="A6A6A6" w:themeColor="accent6" w:themeShade="A6"/>
              <w:left w:val="single" w:sz="6" w:space="0" w:color="A6A6A6" w:themeColor="accent6" w:themeShade="A6"/>
              <w:bottom w:val="single" w:sz="6" w:space="0" w:color="A6A6A6" w:themeColor="accent6" w:themeShade="A6"/>
              <w:right w:val="single" w:sz="6" w:space="0" w:color="A6A6A6" w:themeColor="accent6" w:themeShade="A6"/>
            </w:tcBorders>
            <w:shd w:val="clear" w:color="auto" w:fill="auto"/>
          </w:tcPr>
          <w:p w14:paraId="3FF74F35" w14:textId="77777777" w:rsidR="00D95C61" w:rsidRPr="00FF1AF8" w:rsidRDefault="006042A2" w:rsidP="721499B2">
            <w:pPr>
              <w:spacing w:after="0" w:line="240" w:lineRule="auto"/>
              <w:textAlignment w:val="baseline"/>
              <w:rPr>
                <w:rFonts w:asciiTheme="minorHAnsi" w:eastAsia="Times New Roman" w:hAnsiTheme="minorHAnsi" w:cstheme="minorBidi"/>
                <w:lang w:eastAsia="en-AU"/>
              </w:rPr>
            </w:pPr>
            <w:r w:rsidRPr="00FF1AF8">
              <w:rPr>
                <w:rFonts w:asciiTheme="minorHAnsi" w:eastAsia="Times New Roman" w:hAnsiTheme="minorHAnsi" w:cstheme="minorBidi"/>
                <w:lang w:eastAsia="en-AU"/>
              </w:rPr>
              <w:t xml:space="preserve"> Evaluation </w:t>
            </w:r>
          </w:p>
        </w:tc>
        <w:tc>
          <w:tcPr>
            <w:tcW w:w="3969" w:type="dxa"/>
            <w:tcBorders>
              <w:top w:val="single" w:sz="6" w:space="0" w:color="A6A6A6" w:themeColor="accent6" w:themeShade="A6"/>
              <w:left w:val="single" w:sz="6" w:space="0" w:color="A6A6A6" w:themeColor="accent6" w:themeShade="A6"/>
              <w:bottom w:val="single" w:sz="6" w:space="0" w:color="A6A6A6" w:themeColor="accent6" w:themeShade="A6"/>
              <w:right w:val="single" w:sz="6" w:space="0" w:color="A6A6A6" w:themeColor="accent6" w:themeShade="A6"/>
            </w:tcBorders>
            <w:shd w:val="clear" w:color="auto" w:fill="auto"/>
          </w:tcPr>
          <w:p w14:paraId="0DA67973" w14:textId="2F0C4633" w:rsidR="00D95C61" w:rsidRPr="00FF1AF8" w:rsidRDefault="00543939" w:rsidP="64BE59E1">
            <w:pPr>
              <w:spacing w:after="0" w:line="240" w:lineRule="auto"/>
              <w:textAlignment w:val="baseline"/>
              <w:rPr>
                <w:rFonts w:asciiTheme="minorHAnsi" w:eastAsia="Times New Roman" w:hAnsiTheme="minorHAnsi" w:cstheme="minorBidi"/>
                <w:lang w:eastAsia="en-AU"/>
              </w:rPr>
            </w:pPr>
            <w:r>
              <w:rPr>
                <w:rFonts w:asciiTheme="minorHAnsi" w:eastAsia="Times New Roman" w:hAnsiTheme="minorHAnsi" w:cstheme="minorBidi"/>
                <w:lang w:eastAsia="en-AU"/>
              </w:rPr>
              <w:t>10</w:t>
            </w:r>
            <w:r w:rsidR="000970DA">
              <w:rPr>
                <w:rFonts w:asciiTheme="minorHAnsi" w:eastAsia="Times New Roman" w:hAnsiTheme="minorHAnsi" w:cstheme="minorBidi"/>
                <w:lang w:eastAsia="en-AU"/>
              </w:rPr>
              <w:t xml:space="preserve"> </w:t>
            </w:r>
            <w:r>
              <w:rPr>
                <w:rFonts w:asciiTheme="minorHAnsi" w:eastAsia="Times New Roman" w:hAnsiTheme="minorHAnsi" w:cstheme="minorBidi"/>
                <w:lang w:eastAsia="en-AU"/>
              </w:rPr>
              <w:t xml:space="preserve">March </w:t>
            </w:r>
            <w:r w:rsidR="00AB68E1">
              <w:rPr>
                <w:rFonts w:asciiTheme="minorHAnsi" w:eastAsia="Times New Roman" w:hAnsiTheme="minorHAnsi" w:cstheme="minorBidi"/>
                <w:lang w:eastAsia="en-AU"/>
              </w:rPr>
              <w:t>2025</w:t>
            </w:r>
          </w:p>
        </w:tc>
      </w:tr>
      <w:tr w:rsidR="00A43A03" w:rsidRPr="00FF1AF8" w14:paraId="7DFC7608" w14:textId="77777777" w:rsidTr="64BE59E1">
        <w:trPr>
          <w:trHeight w:val="53"/>
          <w:jc w:val="center"/>
        </w:trPr>
        <w:tc>
          <w:tcPr>
            <w:tcW w:w="5095" w:type="dxa"/>
            <w:tcBorders>
              <w:top w:val="single" w:sz="6" w:space="0" w:color="A6A6A6" w:themeColor="accent6" w:themeShade="A6"/>
              <w:left w:val="single" w:sz="6" w:space="0" w:color="A6A6A6" w:themeColor="accent6" w:themeShade="A6"/>
              <w:bottom w:val="single" w:sz="6" w:space="0" w:color="A6A6A6" w:themeColor="accent6" w:themeShade="A6"/>
              <w:right w:val="single" w:sz="6" w:space="0" w:color="A6A6A6" w:themeColor="accent6" w:themeShade="A6"/>
            </w:tcBorders>
            <w:shd w:val="clear" w:color="auto" w:fill="auto"/>
            <w:hideMark/>
          </w:tcPr>
          <w:p w14:paraId="08A41D1A" w14:textId="20287581" w:rsidR="00D95C61" w:rsidRPr="00FF1AF8" w:rsidRDefault="291111A2" w:rsidP="61E9E20D">
            <w:pPr>
              <w:spacing w:after="0" w:line="240" w:lineRule="auto"/>
              <w:textAlignment w:val="baseline"/>
              <w:rPr>
                <w:rFonts w:asciiTheme="minorHAnsi" w:eastAsia="Times New Roman" w:hAnsiTheme="minorHAnsi" w:cstheme="minorBidi"/>
                <w:lang w:eastAsia="en-AU"/>
              </w:rPr>
            </w:pPr>
            <w:r w:rsidRPr="00FF1AF8">
              <w:rPr>
                <w:rFonts w:asciiTheme="minorHAnsi" w:eastAsia="Times New Roman" w:hAnsiTheme="minorHAnsi" w:cstheme="minorBidi"/>
                <w:lang w:eastAsia="en-AU"/>
              </w:rPr>
              <w:t xml:space="preserve">Notification of successful and unsuccessful applications </w:t>
            </w:r>
          </w:p>
        </w:tc>
        <w:tc>
          <w:tcPr>
            <w:tcW w:w="3969" w:type="dxa"/>
            <w:tcBorders>
              <w:top w:val="single" w:sz="6" w:space="0" w:color="A6A6A6" w:themeColor="accent6" w:themeShade="A6"/>
              <w:left w:val="single" w:sz="6" w:space="0" w:color="A6A6A6" w:themeColor="accent6" w:themeShade="A6"/>
              <w:bottom w:val="single" w:sz="6" w:space="0" w:color="A6A6A6" w:themeColor="accent6" w:themeShade="A6"/>
              <w:right w:val="single" w:sz="6" w:space="0" w:color="A6A6A6" w:themeColor="accent6" w:themeShade="A6"/>
            </w:tcBorders>
            <w:shd w:val="clear" w:color="auto" w:fill="auto"/>
            <w:hideMark/>
          </w:tcPr>
          <w:p w14:paraId="1AFD2EE3" w14:textId="04EDDD9C" w:rsidR="00D95C61" w:rsidRPr="00FF1AF8" w:rsidRDefault="00FE472B" w:rsidP="64BE59E1">
            <w:pPr>
              <w:spacing w:after="0" w:line="240" w:lineRule="auto"/>
              <w:textAlignment w:val="baseline"/>
              <w:rPr>
                <w:rFonts w:asciiTheme="minorHAnsi" w:eastAsia="Times New Roman" w:hAnsiTheme="minorHAnsi" w:cstheme="minorBidi"/>
                <w:lang w:eastAsia="en-AU"/>
              </w:rPr>
            </w:pPr>
            <w:r>
              <w:rPr>
                <w:rFonts w:asciiTheme="minorHAnsi" w:eastAsia="Times New Roman" w:hAnsiTheme="minorHAnsi" w:cstheme="minorBidi"/>
                <w:lang w:eastAsia="en-AU"/>
              </w:rPr>
              <w:t>17 March</w:t>
            </w:r>
            <w:r w:rsidR="00150451">
              <w:rPr>
                <w:rFonts w:asciiTheme="minorHAnsi" w:eastAsia="Times New Roman" w:hAnsiTheme="minorHAnsi" w:cstheme="minorBidi"/>
                <w:lang w:eastAsia="en-AU"/>
              </w:rPr>
              <w:t xml:space="preserve"> 2025</w:t>
            </w:r>
          </w:p>
        </w:tc>
      </w:tr>
    </w:tbl>
    <w:p w14:paraId="5948FA41" w14:textId="065001E8" w:rsidR="0086305F" w:rsidRPr="00FF1AF8" w:rsidRDefault="006042A2" w:rsidP="2703C093">
      <w:pPr>
        <w:rPr>
          <w:rFonts w:asciiTheme="minorHAnsi" w:hAnsiTheme="minorHAnsi"/>
          <w:i/>
          <w:iCs/>
          <w:sz w:val="18"/>
          <w:szCs w:val="18"/>
        </w:rPr>
      </w:pPr>
      <w:r w:rsidRPr="00FF1AF8">
        <w:rPr>
          <w:rFonts w:asciiTheme="minorHAnsi" w:hAnsiTheme="minorHAnsi"/>
          <w:i/>
          <w:iCs/>
          <w:sz w:val="18"/>
          <w:szCs w:val="18"/>
        </w:rPr>
        <w:t>*These dates are subject to change without notice at NWMPHN’s discretion to meet the necessary process requirements.</w:t>
      </w:r>
    </w:p>
    <w:p w14:paraId="5FB57870" w14:textId="39C7BF6C" w:rsidR="008A30EF" w:rsidRPr="00FF1AF8" w:rsidRDefault="4AEA836B" w:rsidP="00854F23">
      <w:pPr>
        <w:pStyle w:val="Heading3"/>
        <w:numPr>
          <w:ilvl w:val="0"/>
          <w:numId w:val="15"/>
        </w:numPr>
        <w:spacing w:after="240"/>
      </w:pPr>
      <w:bookmarkStart w:id="22" w:name="_Toc1995355000"/>
      <w:bookmarkStart w:id="23" w:name="_Toc1846835251"/>
      <w:r>
        <w:t xml:space="preserve">Contractual </w:t>
      </w:r>
      <w:r w:rsidR="00527762">
        <w:t>a</w:t>
      </w:r>
      <w:r>
        <w:t>rrangements</w:t>
      </w:r>
      <w:bookmarkEnd w:id="22"/>
      <w:bookmarkEnd w:id="23"/>
    </w:p>
    <w:p w14:paraId="4FDA3EF2" w14:textId="079431E2" w:rsidR="0086305F" w:rsidRPr="00FF1AF8" w:rsidRDefault="006042A2" w:rsidP="2703C093">
      <w:r w:rsidRPr="00FF1AF8">
        <w:t xml:space="preserve">NWMPHN receives funding from the Australian Government, the Victorian Government, and other government and non-government sources. Each funding source may have </w:t>
      </w:r>
      <w:proofErr w:type="gramStart"/>
      <w:r w:rsidRPr="00FF1AF8">
        <w:t>particular requirements</w:t>
      </w:r>
      <w:proofErr w:type="gramEnd"/>
      <w:r w:rsidRPr="00FF1AF8">
        <w:t xml:space="preserve"> regarding consultancies and sub-contractors. Successful </w:t>
      </w:r>
      <w:r w:rsidR="00527762" w:rsidRPr="00FF1AF8">
        <w:t>a</w:t>
      </w:r>
      <w:r w:rsidRPr="00FF1AF8">
        <w:t xml:space="preserve">pplicants must comply with these.  </w:t>
      </w:r>
    </w:p>
    <w:p w14:paraId="02ADB717" w14:textId="084BB449" w:rsidR="0086305F" w:rsidRPr="00FF1AF8" w:rsidRDefault="006042A2" w:rsidP="00162B32">
      <w:r w:rsidRPr="00FF1AF8">
        <w:t xml:space="preserve">A successful </w:t>
      </w:r>
      <w:r w:rsidR="00527762" w:rsidRPr="00FF1AF8">
        <w:t>a</w:t>
      </w:r>
      <w:r w:rsidRPr="00FF1AF8">
        <w:t xml:space="preserve">pplicant will be expected to: </w:t>
      </w:r>
    </w:p>
    <w:p w14:paraId="5D55936B" w14:textId="77777777" w:rsidR="0086305F" w:rsidRPr="00FF1AF8" w:rsidRDefault="006042A2" w:rsidP="003770E3">
      <w:pPr>
        <w:pStyle w:val="ListParagraph"/>
        <w:numPr>
          <w:ilvl w:val="0"/>
          <w:numId w:val="13"/>
        </w:numPr>
        <w:spacing w:after="120"/>
        <w:rPr>
          <w:rFonts w:asciiTheme="minorHAnsi" w:hAnsiTheme="minorHAnsi"/>
          <w:szCs w:val="20"/>
        </w:rPr>
      </w:pPr>
      <w:r w:rsidRPr="00FF1AF8">
        <w:rPr>
          <w:rFonts w:asciiTheme="minorHAnsi" w:hAnsiTheme="minorHAnsi"/>
          <w:szCs w:val="20"/>
        </w:rPr>
        <w:t xml:space="preserve">enter into an agreement in a form specified by </w:t>
      </w:r>
      <w:proofErr w:type="gramStart"/>
      <w:r w:rsidRPr="00FF1AF8">
        <w:rPr>
          <w:rFonts w:asciiTheme="minorHAnsi" w:hAnsiTheme="minorHAnsi"/>
          <w:szCs w:val="20"/>
        </w:rPr>
        <w:t>NWMPHN;</w:t>
      </w:r>
      <w:proofErr w:type="gramEnd"/>
    </w:p>
    <w:p w14:paraId="37055434" w14:textId="77777777" w:rsidR="0086305F" w:rsidRPr="00FF1AF8" w:rsidRDefault="006042A2" w:rsidP="003770E3">
      <w:pPr>
        <w:pStyle w:val="ListParagraph"/>
        <w:numPr>
          <w:ilvl w:val="0"/>
          <w:numId w:val="13"/>
        </w:numPr>
        <w:spacing w:after="120"/>
        <w:rPr>
          <w:rFonts w:asciiTheme="minorHAnsi" w:hAnsiTheme="minorHAnsi"/>
          <w:szCs w:val="20"/>
        </w:rPr>
      </w:pPr>
      <w:r w:rsidRPr="00FF1AF8">
        <w:rPr>
          <w:rFonts w:asciiTheme="minorHAnsi" w:hAnsiTheme="minorHAnsi"/>
          <w:szCs w:val="20"/>
        </w:rPr>
        <w:t xml:space="preserve">sign a confidentiality and non-disclosure </w:t>
      </w:r>
      <w:proofErr w:type="gramStart"/>
      <w:r w:rsidRPr="00FF1AF8">
        <w:rPr>
          <w:rFonts w:asciiTheme="minorHAnsi" w:hAnsiTheme="minorHAnsi"/>
          <w:szCs w:val="20"/>
        </w:rPr>
        <w:t>agreement;</w:t>
      </w:r>
      <w:proofErr w:type="gramEnd"/>
    </w:p>
    <w:p w14:paraId="627C21AF" w14:textId="77777777" w:rsidR="0086305F" w:rsidRPr="00FF1AF8" w:rsidRDefault="006042A2" w:rsidP="003770E3">
      <w:pPr>
        <w:pStyle w:val="ListParagraph"/>
        <w:numPr>
          <w:ilvl w:val="0"/>
          <w:numId w:val="13"/>
        </w:numPr>
        <w:spacing w:after="120"/>
        <w:rPr>
          <w:rFonts w:asciiTheme="minorHAnsi" w:hAnsiTheme="minorHAnsi"/>
          <w:szCs w:val="20"/>
        </w:rPr>
      </w:pPr>
      <w:r w:rsidRPr="00FF1AF8">
        <w:rPr>
          <w:rFonts w:asciiTheme="minorHAnsi" w:hAnsiTheme="minorHAnsi"/>
          <w:szCs w:val="20"/>
        </w:rPr>
        <w:lastRenderedPageBreak/>
        <w:t xml:space="preserve">provide due diligence information such as a statement of </w:t>
      </w:r>
      <w:proofErr w:type="gramStart"/>
      <w:r w:rsidRPr="00FF1AF8">
        <w:rPr>
          <w:rFonts w:asciiTheme="minorHAnsi" w:hAnsiTheme="minorHAnsi"/>
          <w:szCs w:val="20"/>
        </w:rPr>
        <w:t>solvency;</w:t>
      </w:r>
      <w:proofErr w:type="gramEnd"/>
    </w:p>
    <w:p w14:paraId="4F252BC3" w14:textId="77777777" w:rsidR="0086305F" w:rsidRPr="00FF1AF8" w:rsidRDefault="006042A2" w:rsidP="003770E3">
      <w:pPr>
        <w:pStyle w:val="ListParagraph"/>
        <w:numPr>
          <w:ilvl w:val="0"/>
          <w:numId w:val="13"/>
        </w:numPr>
        <w:spacing w:after="120"/>
        <w:rPr>
          <w:rFonts w:asciiTheme="minorHAnsi" w:hAnsiTheme="minorHAnsi"/>
          <w:szCs w:val="20"/>
        </w:rPr>
      </w:pPr>
      <w:r w:rsidRPr="00FF1AF8">
        <w:rPr>
          <w:rFonts w:asciiTheme="minorHAnsi" w:hAnsiTheme="minorHAnsi"/>
          <w:szCs w:val="20"/>
        </w:rPr>
        <w:t>provide certificates of currency for relevant insurances:</w:t>
      </w:r>
    </w:p>
    <w:p w14:paraId="600CB4F9" w14:textId="77777777" w:rsidR="0086305F" w:rsidRPr="00FF1AF8" w:rsidRDefault="006042A2" w:rsidP="003770E3">
      <w:pPr>
        <w:pStyle w:val="ListParagraph"/>
        <w:numPr>
          <w:ilvl w:val="1"/>
          <w:numId w:val="13"/>
        </w:numPr>
        <w:spacing w:after="120"/>
        <w:rPr>
          <w:rFonts w:asciiTheme="minorHAnsi" w:hAnsiTheme="minorHAnsi"/>
          <w:szCs w:val="20"/>
        </w:rPr>
      </w:pPr>
      <w:r w:rsidRPr="00FF1AF8">
        <w:rPr>
          <w:rFonts w:asciiTheme="minorHAnsi" w:hAnsiTheme="minorHAnsi"/>
          <w:szCs w:val="20"/>
        </w:rPr>
        <w:t xml:space="preserve">Workcover or </w:t>
      </w:r>
      <w:proofErr w:type="gramStart"/>
      <w:r w:rsidRPr="00FF1AF8">
        <w:rPr>
          <w:rFonts w:asciiTheme="minorHAnsi" w:hAnsiTheme="minorHAnsi"/>
          <w:szCs w:val="20"/>
        </w:rPr>
        <w:t>similar;</w:t>
      </w:r>
      <w:proofErr w:type="gramEnd"/>
      <w:r w:rsidRPr="00FF1AF8">
        <w:rPr>
          <w:rFonts w:asciiTheme="minorHAnsi" w:hAnsiTheme="minorHAnsi"/>
          <w:szCs w:val="20"/>
        </w:rPr>
        <w:t xml:space="preserve"> </w:t>
      </w:r>
    </w:p>
    <w:p w14:paraId="6287AC31" w14:textId="3D24CE3E" w:rsidR="0086305F" w:rsidRPr="00FF1AF8" w:rsidRDefault="006042A2" w:rsidP="003770E3">
      <w:pPr>
        <w:pStyle w:val="ListParagraph"/>
        <w:numPr>
          <w:ilvl w:val="1"/>
          <w:numId w:val="13"/>
        </w:numPr>
        <w:spacing w:after="120"/>
        <w:rPr>
          <w:rFonts w:asciiTheme="minorHAnsi" w:hAnsiTheme="minorHAnsi"/>
        </w:rPr>
      </w:pPr>
      <w:r w:rsidRPr="00FF1AF8">
        <w:rPr>
          <w:rFonts w:asciiTheme="minorHAnsi" w:hAnsiTheme="minorHAnsi"/>
        </w:rPr>
        <w:t xml:space="preserve">Public </w:t>
      </w:r>
      <w:r w:rsidR="00527762" w:rsidRPr="00FF1AF8">
        <w:rPr>
          <w:rFonts w:asciiTheme="minorHAnsi" w:hAnsiTheme="minorHAnsi"/>
        </w:rPr>
        <w:t>l</w:t>
      </w:r>
      <w:r w:rsidRPr="00FF1AF8">
        <w:rPr>
          <w:rFonts w:asciiTheme="minorHAnsi" w:hAnsiTheme="minorHAnsi"/>
        </w:rPr>
        <w:t xml:space="preserve">iability to $20 million any one </w:t>
      </w:r>
      <w:proofErr w:type="gramStart"/>
      <w:r w:rsidRPr="00FF1AF8">
        <w:rPr>
          <w:rFonts w:asciiTheme="minorHAnsi" w:hAnsiTheme="minorHAnsi"/>
        </w:rPr>
        <w:t>claim;</w:t>
      </w:r>
      <w:proofErr w:type="gramEnd"/>
      <w:r w:rsidRPr="00FF1AF8">
        <w:rPr>
          <w:rFonts w:asciiTheme="minorHAnsi" w:hAnsiTheme="minorHAnsi"/>
        </w:rPr>
        <w:t xml:space="preserve"> </w:t>
      </w:r>
    </w:p>
    <w:p w14:paraId="09E5B7AF" w14:textId="7E6CD8AC" w:rsidR="0086305F" w:rsidRPr="00FF1AF8" w:rsidRDefault="006042A2" w:rsidP="003770E3">
      <w:pPr>
        <w:pStyle w:val="ListParagraph"/>
        <w:numPr>
          <w:ilvl w:val="1"/>
          <w:numId w:val="13"/>
        </w:numPr>
        <w:spacing w:after="120"/>
        <w:rPr>
          <w:rFonts w:asciiTheme="minorHAnsi" w:hAnsiTheme="minorHAnsi"/>
        </w:rPr>
      </w:pPr>
      <w:r w:rsidRPr="00FF1AF8">
        <w:rPr>
          <w:rFonts w:asciiTheme="minorHAnsi" w:hAnsiTheme="minorHAnsi"/>
        </w:rPr>
        <w:t xml:space="preserve">Professional </w:t>
      </w:r>
      <w:r w:rsidR="00527762" w:rsidRPr="00FF1AF8">
        <w:rPr>
          <w:rFonts w:asciiTheme="minorHAnsi" w:hAnsiTheme="minorHAnsi"/>
        </w:rPr>
        <w:t>i</w:t>
      </w:r>
      <w:r w:rsidRPr="00FF1AF8">
        <w:rPr>
          <w:rFonts w:asciiTheme="minorHAnsi" w:hAnsiTheme="minorHAnsi"/>
        </w:rPr>
        <w:t xml:space="preserve">ndemnity to $10 million any one </w:t>
      </w:r>
      <w:proofErr w:type="gramStart"/>
      <w:r w:rsidRPr="00FF1AF8">
        <w:rPr>
          <w:rFonts w:asciiTheme="minorHAnsi" w:hAnsiTheme="minorHAnsi"/>
        </w:rPr>
        <w:t>claim;</w:t>
      </w:r>
      <w:proofErr w:type="gramEnd"/>
    </w:p>
    <w:p w14:paraId="4CC46CEB" w14:textId="075F914F" w:rsidR="0086305F" w:rsidRPr="00FF1AF8" w:rsidRDefault="006042A2" w:rsidP="003770E3">
      <w:pPr>
        <w:pStyle w:val="ListParagraph"/>
        <w:numPr>
          <w:ilvl w:val="0"/>
          <w:numId w:val="13"/>
        </w:numPr>
        <w:spacing w:after="120"/>
        <w:rPr>
          <w:rFonts w:asciiTheme="minorHAnsi" w:hAnsiTheme="minorHAnsi"/>
        </w:rPr>
      </w:pPr>
      <w:r w:rsidRPr="00FF1AF8">
        <w:rPr>
          <w:rFonts w:asciiTheme="minorHAnsi" w:hAnsiTheme="minorHAnsi"/>
        </w:rPr>
        <w:t>undertake a financial audit for services exceeding $100,000</w:t>
      </w:r>
      <w:r w:rsidR="00527762" w:rsidRPr="00FF1AF8">
        <w:rPr>
          <w:rFonts w:asciiTheme="minorHAnsi" w:hAnsiTheme="minorHAnsi"/>
        </w:rPr>
        <w:t xml:space="preserve"> </w:t>
      </w:r>
      <w:r w:rsidRPr="00FF1AF8">
        <w:rPr>
          <w:rFonts w:asciiTheme="minorHAnsi" w:hAnsiTheme="minorHAnsi"/>
        </w:rPr>
        <w:t xml:space="preserve">in the aggregate per financial </w:t>
      </w:r>
      <w:proofErr w:type="gramStart"/>
      <w:r w:rsidRPr="00FF1AF8">
        <w:rPr>
          <w:rFonts w:asciiTheme="minorHAnsi" w:hAnsiTheme="minorHAnsi"/>
        </w:rPr>
        <w:t>year;</w:t>
      </w:r>
      <w:proofErr w:type="gramEnd"/>
    </w:p>
    <w:p w14:paraId="269363FD" w14:textId="77777777" w:rsidR="0086305F" w:rsidRPr="00FF1AF8" w:rsidRDefault="006042A2" w:rsidP="003770E3">
      <w:pPr>
        <w:pStyle w:val="ListParagraph"/>
        <w:numPr>
          <w:ilvl w:val="0"/>
          <w:numId w:val="13"/>
        </w:numPr>
        <w:spacing w:after="120"/>
        <w:rPr>
          <w:rFonts w:asciiTheme="minorHAnsi" w:hAnsiTheme="minorHAnsi"/>
          <w:szCs w:val="20"/>
        </w:rPr>
      </w:pPr>
      <w:r w:rsidRPr="00FF1AF8">
        <w:rPr>
          <w:rFonts w:asciiTheme="minorHAnsi" w:hAnsiTheme="minorHAnsi"/>
          <w:szCs w:val="20"/>
        </w:rPr>
        <w:t xml:space="preserve">consider itself a “Commonwealth service provider” for the purposes of the Ombudsman Act </w:t>
      </w:r>
      <w:proofErr w:type="gramStart"/>
      <w:r w:rsidRPr="00FF1AF8">
        <w:rPr>
          <w:rFonts w:asciiTheme="minorHAnsi" w:hAnsiTheme="minorHAnsi"/>
          <w:szCs w:val="20"/>
        </w:rPr>
        <w:t>1976;</w:t>
      </w:r>
      <w:proofErr w:type="gramEnd"/>
    </w:p>
    <w:p w14:paraId="7F6FBAF8" w14:textId="77777777" w:rsidR="0086305F" w:rsidRPr="00FF1AF8" w:rsidRDefault="006042A2" w:rsidP="003770E3">
      <w:pPr>
        <w:pStyle w:val="ListParagraph"/>
        <w:numPr>
          <w:ilvl w:val="0"/>
          <w:numId w:val="13"/>
        </w:numPr>
        <w:spacing w:after="120"/>
        <w:rPr>
          <w:rFonts w:asciiTheme="minorHAnsi" w:hAnsiTheme="minorHAnsi"/>
          <w:szCs w:val="20"/>
        </w:rPr>
      </w:pPr>
      <w:r w:rsidRPr="00FF1AF8">
        <w:rPr>
          <w:rFonts w:asciiTheme="minorHAnsi" w:hAnsiTheme="minorHAnsi"/>
          <w:szCs w:val="20"/>
        </w:rPr>
        <w:t xml:space="preserve">ensure that personnel, including sub-contractors, who may come into contact with “vulnerable people” as part of the work, have undertaken a national police check, a Working with Children check and if relevant develop a risk assessment and management </w:t>
      </w:r>
      <w:proofErr w:type="gramStart"/>
      <w:r w:rsidRPr="00FF1AF8">
        <w:rPr>
          <w:rFonts w:asciiTheme="minorHAnsi" w:hAnsiTheme="minorHAnsi"/>
          <w:szCs w:val="20"/>
        </w:rPr>
        <w:t>plan;</w:t>
      </w:r>
      <w:proofErr w:type="gramEnd"/>
    </w:p>
    <w:p w14:paraId="7C64C908" w14:textId="64938289" w:rsidR="0086305F" w:rsidRPr="00FF1AF8" w:rsidRDefault="006042A2" w:rsidP="003770E3">
      <w:pPr>
        <w:pStyle w:val="ListParagraph"/>
        <w:numPr>
          <w:ilvl w:val="0"/>
          <w:numId w:val="13"/>
        </w:numPr>
        <w:spacing w:after="120"/>
        <w:rPr>
          <w:rFonts w:asciiTheme="minorHAnsi" w:hAnsiTheme="minorHAnsi"/>
        </w:rPr>
      </w:pPr>
      <w:r w:rsidRPr="00FF1AF8">
        <w:rPr>
          <w:rFonts w:asciiTheme="minorHAnsi" w:hAnsiTheme="minorHAnsi"/>
        </w:rPr>
        <w:t xml:space="preserve">comply with relevant legislation as specified from time to </w:t>
      </w:r>
      <w:proofErr w:type="gramStart"/>
      <w:r w:rsidRPr="00FF1AF8">
        <w:rPr>
          <w:rFonts w:asciiTheme="minorHAnsi" w:hAnsiTheme="minorHAnsi"/>
        </w:rPr>
        <w:t>time</w:t>
      </w:r>
      <w:r w:rsidR="00527762" w:rsidRPr="00FF1AF8">
        <w:rPr>
          <w:rFonts w:asciiTheme="minorHAnsi" w:hAnsiTheme="minorHAnsi"/>
        </w:rPr>
        <w:t>;</w:t>
      </w:r>
      <w:proofErr w:type="gramEnd"/>
    </w:p>
    <w:p w14:paraId="41812B5F" w14:textId="01C4FFC5" w:rsidR="0086305F" w:rsidRPr="00FF1AF8" w:rsidRDefault="006042A2" w:rsidP="003770E3">
      <w:pPr>
        <w:pStyle w:val="ListParagraph"/>
        <w:numPr>
          <w:ilvl w:val="0"/>
          <w:numId w:val="13"/>
        </w:numPr>
        <w:spacing w:after="120"/>
      </w:pPr>
      <w:r w:rsidRPr="00FF1AF8">
        <w:rPr>
          <w:rFonts w:asciiTheme="minorHAnsi" w:hAnsiTheme="minorHAnsi"/>
        </w:rPr>
        <w:t>comply with NWMPHN credentialing policy requirements</w:t>
      </w:r>
      <w:r w:rsidR="00527762" w:rsidRPr="00FF1AF8">
        <w:rPr>
          <w:rFonts w:asciiTheme="minorHAnsi" w:hAnsiTheme="minorHAnsi"/>
        </w:rPr>
        <w:t>.</w:t>
      </w:r>
      <w:r w:rsidRPr="00FF1AF8">
        <w:rPr>
          <w:rFonts w:asciiTheme="minorHAnsi" w:hAnsiTheme="minorHAnsi"/>
        </w:rPr>
        <w:t xml:space="preserve"> </w:t>
      </w:r>
    </w:p>
    <w:p w14:paraId="1369B1E8" w14:textId="77777777" w:rsidR="0086305F" w:rsidRPr="00FF1AF8" w:rsidRDefault="006042A2" w:rsidP="00162B32">
      <w:pPr>
        <w:rPr>
          <w:szCs w:val="20"/>
        </w:rPr>
      </w:pPr>
      <w:r w:rsidRPr="00FF1AF8">
        <w:rPr>
          <w:szCs w:val="20"/>
        </w:rPr>
        <w:t xml:space="preserve">Applicants must disclose any actual, perceived or potential conflicts of interest.  A conflict of interest arises where a person </w:t>
      </w:r>
      <w:proofErr w:type="gramStart"/>
      <w:r w:rsidRPr="00FF1AF8">
        <w:rPr>
          <w:szCs w:val="20"/>
        </w:rPr>
        <w:t>makes a decision</w:t>
      </w:r>
      <w:proofErr w:type="gramEnd"/>
      <w:r w:rsidRPr="00FF1AF8">
        <w:rPr>
          <w:szCs w:val="20"/>
        </w:rPr>
        <w:t xml:space="preserve"> or exercises power in any way that may or may be perceived to be, influence by either professional, commercial or personal interests or associations. NWMPHN maintains a </w:t>
      </w:r>
      <w:r w:rsidRPr="00FF1AF8">
        <w:rPr>
          <w:i/>
          <w:iCs/>
          <w:szCs w:val="20"/>
        </w:rPr>
        <w:t>Register of Conflicts of Interest and Related Entities</w:t>
      </w:r>
      <w:r w:rsidRPr="00FF1AF8">
        <w:rPr>
          <w:szCs w:val="20"/>
        </w:rPr>
        <w:t xml:space="preserve"> and reports its contents back to our funding bodies as required. </w:t>
      </w:r>
    </w:p>
    <w:p w14:paraId="58DAD551" w14:textId="1E5DE7A1" w:rsidR="0086305F" w:rsidRPr="00FF1AF8" w:rsidRDefault="006042A2" w:rsidP="00162B32">
      <w:r w:rsidRPr="00FF1AF8">
        <w:t xml:space="preserve">NWMPHN may seek formal government approval and will disclose contract details including legal and trading name of successful </w:t>
      </w:r>
      <w:r w:rsidR="00527762" w:rsidRPr="00FF1AF8">
        <w:t>a</w:t>
      </w:r>
      <w:r w:rsidRPr="00FF1AF8">
        <w:t>pplicant</w:t>
      </w:r>
      <w:r w:rsidR="00527762" w:rsidRPr="00FF1AF8">
        <w:t>s</w:t>
      </w:r>
      <w:r w:rsidRPr="00FF1AF8">
        <w:t>, the nature and duration of the work to be undertaken, and the procurement process. Approval is granted at the discretion of the government department. Relevant departments may require additional information at any time which NWMPHN is obliged to provide. Relevant departments may list this information on their websites from time</w:t>
      </w:r>
      <w:r w:rsidR="00527762" w:rsidRPr="00FF1AF8">
        <w:t xml:space="preserve"> </w:t>
      </w:r>
      <w:r w:rsidRPr="00FF1AF8">
        <w:t>to</w:t>
      </w:r>
      <w:r w:rsidR="00527762" w:rsidRPr="00FF1AF8">
        <w:t xml:space="preserve"> </w:t>
      </w:r>
      <w:r w:rsidRPr="00FF1AF8">
        <w:t>time.</w:t>
      </w:r>
    </w:p>
    <w:p w14:paraId="5E365B91" w14:textId="578902D0" w:rsidR="0086305F" w:rsidRPr="00FF1AF8" w:rsidRDefault="006042A2" w:rsidP="00162B32">
      <w:r w:rsidRPr="00FF1AF8">
        <w:t xml:space="preserve">Please note that the </w:t>
      </w:r>
      <w:r w:rsidRPr="00FF1AF8">
        <w:rPr>
          <w:color w:val="000000" w:themeColor="text1"/>
        </w:rPr>
        <w:t xml:space="preserve">Australian or Victorian </w:t>
      </w:r>
      <w:r w:rsidRPr="00FF1AF8">
        <w:t xml:space="preserve">Government reserves the right to terminate NWMPHN funding at its convenience. This requirement is passed through to the successful </w:t>
      </w:r>
      <w:r w:rsidR="00527762" w:rsidRPr="00FF1AF8">
        <w:t>a</w:t>
      </w:r>
      <w:r w:rsidRPr="00FF1AF8">
        <w:t>pplicant. Expenses incurred and committed up to and including the termination date will be paid, if funds are received by NWMPHN.</w:t>
      </w:r>
    </w:p>
    <w:p w14:paraId="6663AD07" w14:textId="77777777" w:rsidR="008A30EF" w:rsidRPr="00FF1AF8" w:rsidRDefault="4AEA836B" w:rsidP="00063350">
      <w:pPr>
        <w:pStyle w:val="Heading3"/>
        <w:numPr>
          <w:ilvl w:val="0"/>
          <w:numId w:val="15"/>
        </w:numPr>
        <w:spacing w:after="240"/>
      </w:pPr>
      <w:bookmarkStart w:id="24" w:name="_Toc532559325"/>
      <w:r>
        <w:t>No contract or warranty</w:t>
      </w:r>
      <w:bookmarkEnd w:id="24"/>
    </w:p>
    <w:p w14:paraId="18F1E034" w14:textId="77777777" w:rsidR="00D95C61" w:rsidRPr="00FF1AF8" w:rsidRDefault="006042A2" w:rsidP="00162B32">
      <w:r w:rsidRPr="00FF1AF8">
        <w:t xml:space="preserve">No legal relationship is created by the issue of this Expression of Interest, or the submission of any application in response to it. </w:t>
      </w:r>
    </w:p>
    <w:p w14:paraId="1232EBA2" w14:textId="168292E9" w:rsidR="00D95C61" w:rsidRPr="00FF1AF8" w:rsidRDefault="006042A2" w:rsidP="00162B32">
      <w:r w:rsidRPr="00FF1AF8">
        <w:t xml:space="preserve">NWMPHN is under no obligation to award a contract to any </w:t>
      </w:r>
      <w:r w:rsidR="00527762" w:rsidRPr="00FF1AF8">
        <w:t>a</w:t>
      </w:r>
      <w:r w:rsidRPr="00FF1AF8">
        <w:t xml:space="preserve">pplicant </w:t>
      </w:r>
      <w:proofErr w:type="gramStart"/>
      <w:r w:rsidRPr="00FF1AF8">
        <w:t>as a result of</w:t>
      </w:r>
      <w:proofErr w:type="gramEnd"/>
      <w:r w:rsidRPr="00FF1AF8">
        <w:t xml:space="preserve"> this process.</w:t>
      </w:r>
    </w:p>
    <w:p w14:paraId="468656EE" w14:textId="6CBA2D28" w:rsidR="00D56A18" w:rsidRDefault="006042A2" w:rsidP="00162B32">
      <w:r w:rsidRPr="00FF1AF8">
        <w:t xml:space="preserve">NWMPHN has taken reasonable steps to ensure that all information presented in this Expression of Interest is accurate at the time of issue. However, NWMPHN accepts no responsibility for errors or omissions and recommends that </w:t>
      </w:r>
      <w:r w:rsidR="000B4868" w:rsidRPr="00FF1AF8">
        <w:t>A</w:t>
      </w:r>
      <w:r w:rsidRPr="00FF1AF8">
        <w:t xml:space="preserve">pplicants make their own enquiries about any matter relevant to the preparation of an application. </w:t>
      </w:r>
      <w:r w:rsidR="00D56A18">
        <w:br w:type="page"/>
      </w:r>
    </w:p>
    <w:p w14:paraId="3D634AD9" w14:textId="77777777" w:rsidR="00D95C61" w:rsidRPr="00FF1AF8" w:rsidRDefault="00D95C61" w:rsidP="00162B32"/>
    <w:p w14:paraId="2AC1C154" w14:textId="77777777" w:rsidR="00815CA5" w:rsidRPr="00FF1AF8" w:rsidRDefault="5B82F255" w:rsidP="005829F5">
      <w:pPr>
        <w:pStyle w:val="Heading2"/>
        <w:numPr>
          <w:ilvl w:val="1"/>
          <w:numId w:val="0"/>
        </w:numPr>
        <w:spacing w:after="280"/>
        <w:ind w:left="720" w:hanging="720"/>
        <w:rPr>
          <w:lang w:val="en-AU"/>
        </w:rPr>
      </w:pPr>
      <w:bookmarkStart w:id="25" w:name="_Toc51906125"/>
      <w:r w:rsidRPr="64BE59E1">
        <w:rPr>
          <w:lang w:val="en-AU"/>
        </w:rPr>
        <w:t>P</w:t>
      </w:r>
      <w:r w:rsidR="2F74B058" w:rsidRPr="64BE59E1">
        <w:rPr>
          <w:lang w:val="en-AU"/>
        </w:rPr>
        <w:t xml:space="preserve">ART </w:t>
      </w:r>
      <w:r w:rsidR="09E3D3BB" w:rsidRPr="64BE59E1">
        <w:rPr>
          <w:lang w:val="en-AU"/>
        </w:rPr>
        <w:t>C</w:t>
      </w:r>
      <w:r w:rsidRPr="64BE59E1">
        <w:rPr>
          <w:lang w:val="en-AU"/>
        </w:rPr>
        <w:t xml:space="preserve">: </w:t>
      </w:r>
      <w:r w:rsidR="4344D029" w:rsidRPr="64BE59E1">
        <w:rPr>
          <w:lang w:val="en-AU"/>
        </w:rPr>
        <w:t xml:space="preserve">About </w:t>
      </w:r>
      <w:bookmarkStart w:id="26" w:name="_Int_ik1X4hPr"/>
      <w:r w:rsidR="4344D029" w:rsidRPr="64BE59E1">
        <w:rPr>
          <w:lang w:val="en-AU"/>
        </w:rPr>
        <w:t>North Western</w:t>
      </w:r>
      <w:bookmarkEnd w:id="26"/>
      <w:r w:rsidR="4344D029" w:rsidRPr="64BE59E1">
        <w:rPr>
          <w:lang w:val="en-AU"/>
        </w:rPr>
        <w:t xml:space="preserve"> Melbourne Primary Health Network</w:t>
      </w:r>
      <w:bookmarkEnd w:id="25"/>
    </w:p>
    <w:p w14:paraId="66227753" w14:textId="6A37DF35" w:rsidR="00A539F8" w:rsidRPr="00FF1AF8" w:rsidRDefault="006042A2" w:rsidP="2703C093">
      <w:pPr>
        <w:rPr>
          <w:rFonts w:asciiTheme="minorHAnsi" w:hAnsiTheme="minorHAnsi"/>
        </w:rPr>
      </w:pPr>
      <w:r w:rsidRPr="00FF1AF8">
        <w:rPr>
          <w:rFonts w:asciiTheme="minorHAnsi" w:hAnsiTheme="minorHAnsi"/>
        </w:rPr>
        <w:t>Melbourne Primary Care Network (MPCN) trading as NWMPHN is an independent, locally governed and run, not</w:t>
      </w:r>
      <w:r w:rsidR="00527762" w:rsidRPr="00FF1AF8">
        <w:rPr>
          <w:rFonts w:asciiTheme="minorHAnsi" w:hAnsiTheme="minorHAnsi"/>
        </w:rPr>
        <w:t>-</w:t>
      </w:r>
      <w:r w:rsidRPr="00FF1AF8">
        <w:rPr>
          <w:rFonts w:asciiTheme="minorHAnsi" w:hAnsiTheme="minorHAnsi"/>
        </w:rPr>
        <w:t>for</w:t>
      </w:r>
      <w:r w:rsidR="00527762" w:rsidRPr="00FF1AF8">
        <w:rPr>
          <w:rFonts w:asciiTheme="minorHAnsi" w:hAnsiTheme="minorHAnsi"/>
        </w:rPr>
        <w:t>-</w:t>
      </w:r>
      <w:r w:rsidRPr="00FF1AF8">
        <w:rPr>
          <w:rFonts w:asciiTheme="minorHAnsi" w:hAnsiTheme="minorHAnsi"/>
        </w:rPr>
        <w:t>profit organisation dedicated to improving primary health</w:t>
      </w:r>
      <w:r w:rsidR="00527762" w:rsidRPr="00FF1AF8">
        <w:rPr>
          <w:rFonts w:asciiTheme="minorHAnsi" w:hAnsiTheme="minorHAnsi"/>
        </w:rPr>
        <w:t xml:space="preserve"> </w:t>
      </w:r>
      <w:r w:rsidRPr="00FF1AF8">
        <w:rPr>
          <w:rFonts w:asciiTheme="minorHAnsi" w:hAnsiTheme="minorHAnsi"/>
        </w:rPr>
        <w:t>care in local communities. MPCN was successful in its bid to operate one of 31 Primary Health Networks (PHNs) formally established across Australia from 1 July 2015.</w:t>
      </w:r>
    </w:p>
    <w:p w14:paraId="534893C0" w14:textId="77777777" w:rsidR="00A539F8" w:rsidRPr="00FF1AF8" w:rsidRDefault="006042A2" w:rsidP="00162B32">
      <w:pPr>
        <w:rPr>
          <w:rFonts w:asciiTheme="minorHAnsi" w:eastAsiaTheme="minorHAnsi" w:hAnsiTheme="minorHAnsi"/>
        </w:rPr>
      </w:pPr>
      <w:r w:rsidRPr="00FF1AF8">
        <w:rPr>
          <w:rFonts w:asciiTheme="minorHAnsi" w:eastAsiaTheme="minorHAnsi" w:hAnsiTheme="minorHAnsi"/>
        </w:rPr>
        <w:t>PHNs have been established with the key objectives of increasing the efficiency and effectiveness of medical services for patients, particularly those at risk of poor health outcomes, and improving coordination of care to ensure patients receive the right care in the right place, at the right time.</w:t>
      </w:r>
    </w:p>
    <w:p w14:paraId="22591C78" w14:textId="77777777" w:rsidR="00A539F8" w:rsidRPr="00FF1AF8" w:rsidRDefault="006042A2" w:rsidP="00162B32">
      <w:pPr>
        <w:rPr>
          <w:rFonts w:asciiTheme="minorHAnsi" w:hAnsiTheme="minorHAnsi"/>
        </w:rPr>
      </w:pPr>
      <w:r w:rsidRPr="00FF1AF8">
        <w:rPr>
          <w:rFonts w:asciiTheme="minorHAnsi" w:hAnsiTheme="minorHAnsi"/>
        </w:rPr>
        <w:t>They also work with the primary health care sector to improve frontline services and collaborate with local hospital networks to ensure better integration between primary and acute care services.</w:t>
      </w:r>
    </w:p>
    <w:p w14:paraId="4FA5FAC3" w14:textId="77777777" w:rsidR="00A539F8" w:rsidRPr="00FF1AF8" w:rsidRDefault="006042A2" w:rsidP="00162B32">
      <w:pPr>
        <w:rPr>
          <w:rFonts w:asciiTheme="minorHAnsi" w:hAnsiTheme="minorHAnsi"/>
        </w:rPr>
      </w:pPr>
      <w:r w:rsidRPr="00FF1AF8">
        <w:rPr>
          <w:rFonts w:asciiTheme="minorHAnsi" w:hAnsiTheme="minorHAnsi"/>
        </w:rPr>
        <w:t xml:space="preserve">NWMPHN is the largest </w:t>
      </w:r>
      <w:bookmarkStart w:id="27" w:name="_Int_Gw6LCJVZ"/>
      <w:r w:rsidRPr="00FF1AF8">
        <w:rPr>
          <w:rFonts w:asciiTheme="minorHAnsi" w:hAnsiTheme="minorHAnsi"/>
        </w:rPr>
        <w:t>PHN</w:t>
      </w:r>
      <w:bookmarkEnd w:id="27"/>
      <w:r w:rsidRPr="00FF1AF8">
        <w:rPr>
          <w:rFonts w:asciiTheme="minorHAnsi" w:hAnsiTheme="minorHAnsi"/>
        </w:rPr>
        <w:t xml:space="preserve"> in Victoria. Its region covers approximately 3,200 square kilometres across the Melbourne </w:t>
      </w:r>
      <w:bookmarkStart w:id="28" w:name="_Int_4B8fmaNG"/>
      <w:r w:rsidRPr="00FF1AF8">
        <w:rPr>
          <w:rFonts w:asciiTheme="minorHAnsi" w:hAnsiTheme="minorHAnsi"/>
        </w:rPr>
        <w:t>CBD</w:t>
      </w:r>
      <w:bookmarkEnd w:id="28"/>
      <w:r w:rsidRPr="00FF1AF8">
        <w:rPr>
          <w:rFonts w:asciiTheme="minorHAnsi" w:hAnsiTheme="minorHAnsi"/>
        </w:rPr>
        <w:t>, north and western suburbs and adjacent rural areas, encompassing 13 Local Government Areas</w:t>
      </w:r>
      <w:bookmarkStart w:id="29" w:name="_Int_wIb2KzLQ"/>
      <w:r w:rsidRPr="00FF1AF8">
        <w:rPr>
          <w:rFonts w:asciiTheme="minorHAnsi" w:hAnsiTheme="minorHAnsi"/>
        </w:rPr>
        <w:t xml:space="preserve">. </w:t>
      </w:r>
      <w:bookmarkEnd w:id="29"/>
    </w:p>
    <w:p w14:paraId="2D91FC82" w14:textId="77777777" w:rsidR="00A539F8" w:rsidRPr="00FF1AF8" w:rsidRDefault="006042A2" w:rsidP="00162B32">
      <w:pPr>
        <w:rPr>
          <w:rFonts w:asciiTheme="minorHAnsi" w:eastAsiaTheme="minorHAnsi" w:hAnsiTheme="minorHAnsi"/>
        </w:rPr>
      </w:pPr>
      <w:r w:rsidRPr="00FF1AF8">
        <w:rPr>
          <w:rFonts w:asciiTheme="minorHAnsi" w:eastAsiaTheme="minorHAnsi" w:hAnsiTheme="minorHAnsi"/>
        </w:rPr>
        <w:t xml:space="preserve">A core task is to improve health outcomes for communities by fostering innovation, leveraging and coordinating existing community and organisational assets, and driving value for money. </w:t>
      </w:r>
    </w:p>
    <w:p w14:paraId="5490CFC2" w14:textId="6DEB1A2D" w:rsidR="00A539F8" w:rsidRPr="00FF1AF8" w:rsidRDefault="006042A2" w:rsidP="00162B32">
      <w:pPr>
        <w:rPr>
          <w:rFonts w:asciiTheme="minorHAnsi" w:eastAsiaTheme="minorHAnsi" w:hAnsiTheme="minorHAnsi"/>
        </w:rPr>
      </w:pPr>
      <w:r w:rsidRPr="00FF1AF8">
        <w:rPr>
          <w:rFonts w:asciiTheme="minorHAnsi" w:eastAsiaTheme="minorHAnsi" w:hAnsiTheme="minorHAnsi"/>
        </w:rPr>
        <w:t xml:space="preserve">NWMPHN has </w:t>
      </w:r>
      <w:r w:rsidR="001C7036" w:rsidRPr="00FF1AF8">
        <w:rPr>
          <w:rFonts w:asciiTheme="minorHAnsi" w:eastAsiaTheme="minorHAnsi" w:hAnsiTheme="minorHAnsi"/>
        </w:rPr>
        <w:t>4</w:t>
      </w:r>
      <w:r w:rsidRPr="00FF1AF8">
        <w:rPr>
          <w:rFonts w:asciiTheme="minorHAnsi" w:eastAsiaTheme="minorHAnsi" w:hAnsiTheme="minorHAnsi"/>
        </w:rPr>
        <w:t xml:space="preserve"> key strategic goals:</w:t>
      </w:r>
    </w:p>
    <w:p w14:paraId="527F18B9" w14:textId="77777777" w:rsidR="00A539F8" w:rsidRPr="00FF1AF8" w:rsidRDefault="006042A2" w:rsidP="003770E3">
      <w:pPr>
        <w:pStyle w:val="ListParagraph"/>
        <w:numPr>
          <w:ilvl w:val="0"/>
          <w:numId w:val="12"/>
        </w:numPr>
        <w:spacing w:after="0" w:line="240" w:lineRule="auto"/>
        <w:ind w:left="426"/>
        <w:rPr>
          <w:rFonts w:asciiTheme="minorHAnsi" w:eastAsiaTheme="minorHAnsi" w:hAnsiTheme="minorHAnsi"/>
        </w:rPr>
      </w:pPr>
      <w:r w:rsidRPr="00FF1AF8">
        <w:rPr>
          <w:b/>
          <w:bCs/>
        </w:rPr>
        <w:t>Transform primary health care</w:t>
      </w:r>
      <w:r w:rsidRPr="00FF1AF8">
        <w:t xml:space="preserve"> by supporting the delivery of high-quality, integrated and person-centred services in its catchment area.</w:t>
      </w:r>
    </w:p>
    <w:p w14:paraId="70E4437A" w14:textId="77777777" w:rsidR="00A539F8" w:rsidRPr="00FF1AF8" w:rsidRDefault="006042A2" w:rsidP="003770E3">
      <w:pPr>
        <w:pStyle w:val="ListParagraph"/>
        <w:numPr>
          <w:ilvl w:val="0"/>
          <w:numId w:val="12"/>
        </w:numPr>
        <w:spacing w:after="0" w:line="240" w:lineRule="auto"/>
        <w:ind w:left="426"/>
        <w:rPr>
          <w:b/>
          <w:bCs/>
        </w:rPr>
      </w:pPr>
      <w:r w:rsidRPr="00FF1AF8">
        <w:rPr>
          <w:b/>
          <w:bCs/>
        </w:rPr>
        <w:t>Undertake strategic, evidence-</w:t>
      </w:r>
      <w:bookmarkStart w:id="30" w:name="_Int_igt8zU3G"/>
      <w:r w:rsidRPr="00FF1AF8">
        <w:rPr>
          <w:b/>
          <w:bCs/>
        </w:rPr>
        <w:t>based</w:t>
      </w:r>
      <w:bookmarkEnd w:id="30"/>
      <w:r w:rsidRPr="00FF1AF8">
        <w:rPr>
          <w:b/>
          <w:bCs/>
        </w:rPr>
        <w:t xml:space="preserve"> and targeted commissioning </w:t>
      </w:r>
      <w:r w:rsidRPr="00FF1AF8">
        <w:t>that improves health outcomes for priority populations, through the delivery of high-quality, equitable and accessible care.</w:t>
      </w:r>
    </w:p>
    <w:p w14:paraId="7FFD8A17" w14:textId="77777777" w:rsidR="00A539F8" w:rsidRPr="00FF1AF8" w:rsidRDefault="006042A2" w:rsidP="003770E3">
      <w:pPr>
        <w:pStyle w:val="ListParagraph"/>
        <w:numPr>
          <w:ilvl w:val="0"/>
          <w:numId w:val="12"/>
        </w:numPr>
        <w:spacing w:after="0" w:line="240" w:lineRule="auto"/>
        <w:ind w:left="426"/>
      </w:pPr>
      <w:r w:rsidRPr="00FF1AF8">
        <w:rPr>
          <w:b/>
          <w:bCs/>
        </w:rPr>
        <w:t>Activate community and partnerships</w:t>
      </w:r>
      <w:r w:rsidRPr="00FF1AF8">
        <w:t xml:space="preserve"> by contributing to the development of an interconnected health care system in its catchment through community and stakeholder engagement, research activities and partnerships.</w:t>
      </w:r>
    </w:p>
    <w:p w14:paraId="298ECC17" w14:textId="7899B5D3" w:rsidR="61E9E20D" w:rsidRPr="00FF1AF8" w:rsidRDefault="291111A2" w:rsidP="003770E3">
      <w:pPr>
        <w:pStyle w:val="ListParagraph"/>
        <w:numPr>
          <w:ilvl w:val="0"/>
          <w:numId w:val="12"/>
        </w:numPr>
        <w:spacing w:after="0" w:line="240" w:lineRule="auto"/>
        <w:ind w:left="426"/>
      </w:pPr>
      <w:r w:rsidRPr="00FF1AF8">
        <w:rPr>
          <w:b/>
          <w:bCs/>
        </w:rPr>
        <w:t>Strive for excellence</w:t>
      </w:r>
      <w:r w:rsidRPr="00FF1AF8">
        <w:t xml:space="preserve"> in our culture and organisational capability to deliver impact.</w:t>
      </w:r>
    </w:p>
    <w:p w14:paraId="7D3BB8FC" w14:textId="1027E913" w:rsidR="005D4B6F" w:rsidRPr="00FF1AF8" w:rsidRDefault="5B82F255" w:rsidP="00162B32">
      <w:pPr>
        <w:pStyle w:val="NWMPHNHeading2"/>
        <w:rPr>
          <w:lang w:val="en-AU"/>
        </w:rPr>
      </w:pPr>
      <w:r w:rsidRPr="4C1581FE">
        <w:rPr>
          <w:lang w:val="en-AU"/>
        </w:rPr>
        <w:t>P</w:t>
      </w:r>
      <w:r w:rsidR="2F74B058" w:rsidRPr="4C1581FE">
        <w:rPr>
          <w:lang w:val="en-AU"/>
        </w:rPr>
        <w:t>ART</w:t>
      </w:r>
      <w:r w:rsidRPr="4C1581FE">
        <w:rPr>
          <w:lang w:val="en-AU"/>
        </w:rPr>
        <w:t xml:space="preserve"> D: Application Form</w:t>
      </w:r>
    </w:p>
    <w:tbl>
      <w:tblPr>
        <w:tblStyle w:val="NWMPHNTableColour"/>
        <w:tblW w:w="9215" w:type="dxa"/>
        <w:tblLayout w:type="fixed"/>
        <w:tblLook w:val="01E0" w:firstRow="1" w:lastRow="1" w:firstColumn="1" w:lastColumn="1" w:noHBand="0" w:noVBand="0"/>
      </w:tblPr>
      <w:tblGrid>
        <w:gridCol w:w="2694"/>
        <w:gridCol w:w="3118"/>
        <w:gridCol w:w="567"/>
        <w:gridCol w:w="1134"/>
        <w:gridCol w:w="1680"/>
        <w:gridCol w:w="22"/>
      </w:tblGrid>
      <w:tr w:rsidR="00A43A03" w:rsidRPr="00FF1AF8" w14:paraId="37118B65" w14:textId="77777777" w:rsidTr="64BE59E1">
        <w:trPr>
          <w:cnfStyle w:val="000000100000" w:firstRow="0" w:lastRow="0" w:firstColumn="0" w:lastColumn="0" w:oddVBand="0" w:evenVBand="0" w:oddHBand="1" w:evenHBand="0" w:firstRowFirstColumn="0" w:firstRowLastColumn="0" w:lastRowFirstColumn="0" w:lastRowLastColumn="0"/>
          <w:trHeight w:val="392"/>
        </w:trPr>
        <w:tc>
          <w:tcPr>
            <w:tcW w:w="9215" w:type="dxa"/>
            <w:gridSpan w:val="6"/>
          </w:tcPr>
          <w:p w14:paraId="773493A8" w14:textId="77777777" w:rsidR="00FE7D9B" w:rsidRPr="00FF1AF8" w:rsidRDefault="006042A2" w:rsidP="00162B32">
            <w:pPr>
              <w:pStyle w:val="TableParagraph"/>
              <w:spacing w:before="4"/>
              <w:ind w:left="112"/>
              <w:rPr>
                <w:b/>
                <w:bCs/>
                <w:sz w:val="20"/>
                <w:szCs w:val="20"/>
              </w:rPr>
            </w:pPr>
            <w:r w:rsidRPr="00FF1AF8">
              <w:rPr>
                <w:b/>
                <w:bCs/>
                <w:sz w:val="20"/>
                <w:szCs w:val="20"/>
              </w:rPr>
              <w:t>Applicant name:</w:t>
            </w:r>
          </w:p>
        </w:tc>
      </w:tr>
      <w:tr w:rsidR="00A43A03" w:rsidRPr="00FF1AF8" w14:paraId="7D644CC1" w14:textId="77777777" w:rsidTr="64BE59E1">
        <w:trPr>
          <w:cnfStyle w:val="000000010000" w:firstRow="0" w:lastRow="0" w:firstColumn="0" w:lastColumn="0" w:oddVBand="0" w:evenVBand="0" w:oddHBand="0" w:evenHBand="1" w:firstRowFirstColumn="0" w:firstRowLastColumn="0" w:lastRowFirstColumn="0" w:lastRowLastColumn="0"/>
          <w:trHeight w:val="486"/>
        </w:trPr>
        <w:tc>
          <w:tcPr>
            <w:tcW w:w="9215" w:type="dxa"/>
            <w:gridSpan w:val="6"/>
          </w:tcPr>
          <w:p w14:paraId="371D62CE" w14:textId="17311477" w:rsidR="00FE7D9B" w:rsidRPr="00FF1AF8" w:rsidRDefault="006042A2" w:rsidP="00162B32">
            <w:pPr>
              <w:pStyle w:val="TableParagraph"/>
              <w:spacing w:before="64"/>
              <w:ind w:left="112"/>
              <w:rPr>
                <w:b/>
                <w:bCs/>
                <w:i/>
                <w:sz w:val="20"/>
                <w:szCs w:val="20"/>
              </w:rPr>
            </w:pPr>
            <w:r w:rsidRPr="00FF1AF8">
              <w:rPr>
                <w:b/>
                <w:bCs/>
                <w:sz w:val="20"/>
                <w:szCs w:val="20"/>
              </w:rPr>
              <w:t xml:space="preserve">Name of </w:t>
            </w:r>
            <w:r w:rsidR="00DD2BA7" w:rsidRPr="00FF1AF8">
              <w:rPr>
                <w:b/>
                <w:bCs/>
                <w:sz w:val="20"/>
                <w:szCs w:val="20"/>
              </w:rPr>
              <w:t>practice</w:t>
            </w:r>
            <w:r w:rsidRPr="00FF1AF8">
              <w:rPr>
                <w:b/>
                <w:bCs/>
                <w:sz w:val="20"/>
                <w:szCs w:val="20"/>
              </w:rPr>
              <w:t>:</w:t>
            </w:r>
            <w:r w:rsidR="00DD2BA7" w:rsidRPr="00FF1AF8">
              <w:rPr>
                <w:b/>
                <w:bCs/>
                <w:sz w:val="20"/>
                <w:szCs w:val="20"/>
              </w:rPr>
              <w:t xml:space="preserve"> </w:t>
            </w:r>
          </w:p>
        </w:tc>
      </w:tr>
      <w:tr w:rsidR="00A43A03" w:rsidRPr="00FF1AF8" w14:paraId="62FB826B" w14:textId="77777777" w:rsidTr="64BE59E1">
        <w:trPr>
          <w:cnfStyle w:val="000000100000" w:firstRow="0" w:lastRow="0" w:firstColumn="0" w:lastColumn="0" w:oddVBand="0" w:evenVBand="0" w:oddHBand="1" w:evenHBand="0" w:firstRowFirstColumn="0" w:firstRowLastColumn="0" w:lastRowFirstColumn="0" w:lastRowLastColumn="0"/>
          <w:trHeight w:val="486"/>
        </w:trPr>
        <w:tc>
          <w:tcPr>
            <w:tcW w:w="9215" w:type="dxa"/>
            <w:gridSpan w:val="6"/>
          </w:tcPr>
          <w:p w14:paraId="0BE172BD" w14:textId="77777777" w:rsidR="009D77B0" w:rsidRPr="00FF1AF8" w:rsidRDefault="006042A2" w:rsidP="00162B32">
            <w:pPr>
              <w:pStyle w:val="TableParagraph"/>
              <w:spacing w:before="64"/>
              <w:ind w:left="112"/>
              <w:rPr>
                <w:bCs/>
                <w:sz w:val="20"/>
                <w:szCs w:val="20"/>
              </w:rPr>
            </w:pPr>
            <w:r w:rsidRPr="00FF1AF8">
              <w:rPr>
                <w:b/>
                <w:bCs/>
                <w:sz w:val="20"/>
                <w:szCs w:val="20"/>
              </w:rPr>
              <w:t>ABN/ACN:</w:t>
            </w:r>
          </w:p>
        </w:tc>
      </w:tr>
      <w:tr w:rsidR="00A43A03" w:rsidRPr="00FF1AF8" w14:paraId="23435CAE" w14:textId="77777777" w:rsidTr="64BE59E1">
        <w:trPr>
          <w:cnfStyle w:val="000000010000" w:firstRow="0" w:lastRow="0" w:firstColumn="0" w:lastColumn="0" w:oddVBand="0" w:evenVBand="0" w:oddHBand="0" w:evenHBand="1" w:firstRowFirstColumn="0" w:firstRowLastColumn="0" w:lastRowFirstColumn="0" w:lastRowLastColumn="0"/>
          <w:trHeight w:val="907"/>
        </w:trPr>
        <w:tc>
          <w:tcPr>
            <w:tcW w:w="9215" w:type="dxa"/>
            <w:gridSpan w:val="6"/>
          </w:tcPr>
          <w:p w14:paraId="65C720D4" w14:textId="77777777" w:rsidR="00FE7D9B" w:rsidRPr="00FF1AF8" w:rsidRDefault="006042A2" w:rsidP="00162B32">
            <w:pPr>
              <w:pStyle w:val="TableParagraph"/>
              <w:spacing w:before="64"/>
              <w:ind w:left="112"/>
              <w:rPr>
                <w:b/>
                <w:bCs/>
                <w:sz w:val="20"/>
                <w:szCs w:val="20"/>
              </w:rPr>
            </w:pPr>
            <w:r w:rsidRPr="00FF1AF8">
              <w:rPr>
                <w:b/>
                <w:bCs/>
                <w:sz w:val="20"/>
                <w:szCs w:val="20"/>
              </w:rPr>
              <w:t>A</w:t>
            </w:r>
            <w:r w:rsidR="56F4192A" w:rsidRPr="00FF1AF8">
              <w:rPr>
                <w:b/>
                <w:bCs/>
                <w:sz w:val="20"/>
                <w:szCs w:val="20"/>
              </w:rPr>
              <w:t>ddress:</w:t>
            </w:r>
          </w:p>
        </w:tc>
      </w:tr>
      <w:tr w:rsidR="00A43A03" w:rsidRPr="00FF1AF8" w14:paraId="479BFE84" w14:textId="77777777" w:rsidTr="64BE59E1">
        <w:trPr>
          <w:cnfStyle w:val="000000100000" w:firstRow="0" w:lastRow="0" w:firstColumn="0" w:lastColumn="0" w:oddVBand="0" w:evenVBand="0" w:oddHBand="1" w:evenHBand="0" w:firstRowFirstColumn="0" w:firstRowLastColumn="0" w:lastRowFirstColumn="0" w:lastRowLastColumn="0"/>
          <w:trHeight w:val="511"/>
        </w:trPr>
        <w:tc>
          <w:tcPr>
            <w:tcW w:w="2694" w:type="dxa"/>
          </w:tcPr>
          <w:p w14:paraId="6A4735C2" w14:textId="77777777" w:rsidR="00FE7D9B" w:rsidRPr="00FF1AF8" w:rsidRDefault="006042A2" w:rsidP="00162B32">
            <w:pPr>
              <w:pStyle w:val="TableParagraph"/>
              <w:spacing w:line="268" w:lineRule="exact"/>
              <w:ind w:left="112"/>
              <w:rPr>
                <w:b/>
                <w:bCs/>
                <w:sz w:val="20"/>
                <w:szCs w:val="20"/>
              </w:rPr>
            </w:pPr>
            <w:r w:rsidRPr="00FF1AF8">
              <w:rPr>
                <w:b/>
                <w:bCs/>
                <w:sz w:val="20"/>
                <w:szCs w:val="20"/>
              </w:rPr>
              <w:lastRenderedPageBreak/>
              <w:t xml:space="preserve">Applicant </w:t>
            </w:r>
            <w:r w:rsidR="006B3378" w:rsidRPr="00FF1AF8">
              <w:rPr>
                <w:b/>
                <w:bCs/>
                <w:sz w:val="20"/>
                <w:szCs w:val="20"/>
              </w:rPr>
              <w:t>details</w:t>
            </w:r>
            <w:r w:rsidRPr="00FF1AF8">
              <w:rPr>
                <w:b/>
                <w:bCs/>
                <w:sz w:val="20"/>
                <w:szCs w:val="20"/>
              </w:rPr>
              <w:t>:</w:t>
            </w:r>
            <w:r w:rsidR="00A0461C" w:rsidRPr="00FF1AF8">
              <w:rPr>
                <w:b/>
                <w:bCs/>
                <w:sz w:val="20"/>
                <w:szCs w:val="20"/>
              </w:rPr>
              <w:t xml:space="preserve"> </w:t>
            </w:r>
          </w:p>
        </w:tc>
        <w:tc>
          <w:tcPr>
            <w:tcW w:w="3118" w:type="dxa"/>
          </w:tcPr>
          <w:p w14:paraId="48E6364F" w14:textId="77777777" w:rsidR="00FE7D9B" w:rsidRPr="00FF1AF8" w:rsidRDefault="006042A2" w:rsidP="00162B32">
            <w:pPr>
              <w:pStyle w:val="TableParagraph"/>
              <w:spacing w:line="268" w:lineRule="exact"/>
              <w:ind w:left="112"/>
              <w:rPr>
                <w:b/>
                <w:bCs/>
                <w:sz w:val="20"/>
                <w:szCs w:val="20"/>
              </w:rPr>
            </w:pPr>
            <w:r w:rsidRPr="00FF1AF8">
              <w:rPr>
                <w:b/>
                <w:bCs/>
                <w:sz w:val="20"/>
                <w:szCs w:val="20"/>
              </w:rPr>
              <w:t>Phone:</w:t>
            </w:r>
          </w:p>
        </w:tc>
        <w:tc>
          <w:tcPr>
            <w:tcW w:w="3403" w:type="dxa"/>
            <w:gridSpan w:val="4"/>
          </w:tcPr>
          <w:p w14:paraId="42BE3E94" w14:textId="77777777" w:rsidR="00FE7D9B" w:rsidRPr="00FF1AF8" w:rsidRDefault="006042A2" w:rsidP="00162B32">
            <w:pPr>
              <w:pStyle w:val="TableParagraph"/>
              <w:spacing w:line="268" w:lineRule="exact"/>
              <w:ind w:left="112"/>
              <w:rPr>
                <w:b/>
                <w:bCs/>
                <w:sz w:val="20"/>
                <w:szCs w:val="20"/>
              </w:rPr>
            </w:pPr>
            <w:r w:rsidRPr="00FF1AF8">
              <w:rPr>
                <w:b/>
                <w:bCs/>
                <w:sz w:val="20"/>
                <w:szCs w:val="20"/>
              </w:rPr>
              <w:t>Email:</w:t>
            </w:r>
          </w:p>
          <w:p w14:paraId="1773915B" w14:textId="77777777" w:rsidR="00FE7D9B" w:rsidRPr="00FF1AF8" w:rsidRDefault="00FE7D9B" w:rsidP="00162B32">
            <w:pPr>
              <w:pStyle w:val="TableParagraph"/>
              <w:spacing w:line="268" w:lineRule="exact"/>
              <w:ind w:left="112"/>
              <w:rPr>
                <w:b/>
                <w:bCs/>
                <w:sz w:val="20"/>
                <w:szCs w:val="20"/>
              </w:rPr>
            </w:pPr>
          </w:p>
        </w:tc>
      </w:tr>
      <w:tr w:rsidR="00A43A03" w:rsidRPr="00FF1AF8" w14:paraId="38AD6647" w14:textId="77777777" w:rsidTr="64BE59E1">
        <w:trPr>
          <w:cnfStyle w:val="000000010000" w:firstRow="0" w:lastRow="0" w:firstColumn="0" w:lastColumn="0" w:oddVBand="0" w:evenVBand="0" w:oddHBand="0" w:evenHBand="1" w:firstRowFirstColumn="0" w:firstRowLastColumn="0" w:lastRowFirstColumn="0" w:lastRowLastColumn="0"/>
          <w:trHeight w:val="508"/>
        </w:trPr>
        <w:tc>
          <w:tcPr>
            <w:tcW w:w="2694" w:type="dxa"/>
          </w:tcPr>
          <w:p w14:paraId="467FD91B" w14:textId="77777777" w:rsidR="00FE7D9B" w:rsidRPr="00FF1AF8" w:rsidRDefault="006042A2" w:rsidP="00162B32">
            <w:pPr>
              <w:pStyle w:val="TableParagraph"/>
              <w:spacing w:before="6"/>
              <w:ind w:left="112"/>
              <w:rPr>
                <w:b/>
                <w:bCs/>
                <w:sz w:val="20"/>
                <w:szCs w:val="20"/>
              </w:rPr>
            </w:pPr>
            <w:r w:rsidRPr="00FF1AF8">
              <w:rPr>
                <w:b/>
                <w:bCs/>
                <w:sz w:val="20"/>
                <w:szCs w:val="20"/>
              </w:rPr>
              <w:t>Practice manager details:</w:t>
            </w:r>
          </w:p>
          <w:p w14:paraId="31B8C1C4" w14:textId="50EAD805" w:rsidR="002075AC" w:rsidRPr="00FF1AF8" w:rsidRDefault="002075AC" w:rsidP="00162B32">
            <w:pPr>
              <w:pStyle w:val="TableParagraph"/>
              <w:spacing w:before="6"/>
              <w:ind w:left="112"/>
              <w:rPr>
                <w:b/>
                <w:bCs/>
                <w:i/>
                <w:sz w:val="20"/>
                <w:szCs w:val="20"/>
              </w:rPr>
            </w:pPr>
          </w:p>
        </w:tc>
        <w:tc>
          <w:tcPr>
            <w:tcW w:w="3118" w:type="dxa"/>
          </w:tcPr>
          <w:p w14:paraId="17EE57B1" w14:textId="77777777" w:rsidR="00FE7D9B" w:rsidRPr="00FF1AF8" w:rsidRDefault="006042A2" w:rsidP="00162B32">
            <w:pPr>
              <w:pStyle w:val="TableParagraph"/>
              <w:spacing w:before="6"/>
              <w:ind w:left="112"/>
              <w:rPr>
                <w:b/>
                <w:bCs/>
                <w:sz w:val="20"/>
                <w:szCs w:val="20"/>
              </w:rPr>
            </w:pPr>
            <w:r w:rsidRPr="00FF1AF8">
              <w:rPr>
                <w:b/>
                <w:bCs/>
                <w:sz w:val="20"/>
                <w:szCs w:val="20"/>
              </w:rPr>
              <w:t>Phone:</w:t>
            </w:r>
          </w:p>
        </w:tc>
        <w:tc>
          <w:tcPr>
            <w:tcW w:w="3403" w:type="dxa"/>
            <w:gridSpan w:val="4"/>
          </w:tcPr>
          <w:p w14:paraId="2DA6F2D3" w14:textId="77777777" w:rsidR="00FE7D9B" w:rsidRPr="00FF1AF8" w:rsidRDefault="006042A2" w:rsidP="00162B32">
            <w:pPr>
              <w:pStyle w:val="TableParagraph"/>
              <w:spacing w:before="6"/>
              <w:ind w:left="112"/>
              <w:rPr>
                <w:b/>
                <w:bCs/>
                <w:sz w:val="20"/>
                <w:szCs w:val="20"/>
              </w:rPr>
            </w:pPr>
            <w:r w:rsidRPr="00FF1AF8">
              <w:rPr>
                <w:b/>
                <w:bCs/>
                <w:sz w:val="20"/>
                <w:szCs w:val="20"/>
              </w:rPr>
              <w:t>Email:</w:t>
            </w:r>
          </w:p>
          <w:p w14:paraId="78BE541A" w14:textId="77777777" w:rsidR="00FE7D9B" w:rsidRPr="00FF1AF8" w:rsidRDefault="00FE7D9B" w:rsidP="00162B32">
            <w:pPr>
              <w:pStyle w:val="TableParagraph"/>
              <w:spacing w:before="6"/>
              <w:ind w:left="112"/>
              <w:rPr>
                <w:b/>
                <w:bCs/>
                <w:sz w:val="20"/>
                <w:szCs w:val="20"/>
              </w:rPr>
            </w:pPr>
          </w:p>
        </w:tc>
      </w:tr>
      <w:tr w:rsidR="00A43A03" w:rsidRPr="00FF1AF8" w14:paraId="54256B6A" w14:textId="77777777" w:rsidTr="64BE59E1">
        <w:trPr>
          <w:cnfStyle w:val="000000100000" w:firstRow="0" w:lastRow="0" w:firstColumn="0" w:lastColumn="0" w:oddVBand="0" w:evenVBand="0" w:oddHBand="1" w:evenHBand="0" w:firstRowFirstColumn="0" w:firstRowLastColumn="0" w:lastRowFirstColumn="0" w:lastRowLastColumn="0"/>
          <w:trHeight w:val="534"/>
        </w:trPr>
        <w:tc>
          <w:tcPr>
            <w:tcW w:w="2694" w:type="dxa"/>
          </w:tcPr>
          <w:p w14:paraId="6F397CF2" w14:textId="77777777" w:rsidR="00FE7D9B" w:rsidRPr="00FF1AF8" w:rsidRDefault="006042A2" w:rsidP="00162B32">
            <w:pPr>
              <w:pStyle w:val="TableParagraph"/>
              <w:spacing w:before="3"/>
              <w:ind w:left="112"/>
              <w:rPr>
                <w:b/>
                <w:bCs/>
                <w:sz w:val="20"/>
                <w:szCs w:val="20"/>
              </w:rPr>
            </w:pPr>
            <w:r w:rsidRPr="00FF1AF8">
              <w:rPr>
                <w:b/>
                <w:bCs/>
                <w:sz w:val="20"/>
                <w:szCs w:val="20"/>
              </w:rPr>
              <w:t>Practice principal details:</w:t>
            </w:r>
          </w:p>
          <w:p w14:paraId="0B7B30E0" w14:textId="5C6E19E5" w:rsidR="002075AC" w:rsidRPr="00FF1AF8" w:rsidRDefault="002075AC" w:rsidP="00162B32">
            <w:pPr>
              <w:pStyle w:val="TableParagraph"/>
              <w:spacing w:before="3"/>
              <w:ind w:left="112"/>
              <w:rPr>
                <w:b/>
                <w:bCs/>
                <w:sz w:val="20"/>
                <w:szCs w:val="20"/>
              </w:rPr>
            </w:pPr>
          </w:p>
        </w:tc>
        <w:tc>
          <w:tcPr>
            <w:tcW w:w="3118" w:type="dxa"/>
          </w:tcPr>
          <w:p w14:paraId="100EB6A7" w14:textId="77777777" w:rsidR="00FE7D9B" w:rsidRPr="00FF1AF8" w:rsidRDefault="006042A2" w:rsidP="00162B32">
            <w:pPr>
              <w:pStyle w:val="TableParagraph"/>
              <w:spacing w:before="3"/>
              <w:ind w:left="112"/>
              <w:rPr>
                <w:b/>
                <w:bCs/>
                <w:sz w:val="20"/>
                <w:szCs w:val="20"/>
              </w:rPr>
            </w:pPr>
            <w:r w:rsidRPr="00FF1AF8">
              <w:rPr>
                <w:b/>
                <w:bCs/>
                <w:sz w:val="20"/>
                <w:szCs w:val="20"/>
              </w:rPr>
              <w:t>Phone:</w:t>
            </w:r>
          </w:p>
        </w:tc>
        <w:tc>
          <w:tcPr>
            <w:tcW w:w="3403" w:type="dxa"/>
            <w:gridSpan w:val="4"/>
          </w:tcPr>
          <w:p w14:paraId="1F81DDC4" w14:textId="77777777" w:rsidR="00FE7D9B" w:rsidRPr="00FF1AF8" w:rsidRDefault="006042A2" w:rsidP="00162B32">
            <w:pPr>
              <w:pStyle w:val="TableParagraph"/>
              <w:spacing w:before="3"/>
              <w:ind w:left="112"/>
              <w:rPr>
                <w:b/>
                <w:bCs/>
                <w:sz w:val="20"/>
                <w:szCs w:val="20"/>
              </w:rPr>
            </w:pPr>
            <w:r w:rsidRPr="00FF1AF8">
              <w:rPr>
                <w:b/>
                <w:bCs/>
                <w:sz w:val="20"/>
                <w:szCs w:val="20"/>
              </w:rPr>
              <w:t>Email:</w:t>
            </w:r>
          </w:p>
        </w:tc>
      </w:tr>
      <w:tr w:rsidR="00300075" w:rsidRPr="00FF1AF8" w14:paraId="2B8B7987" w14:textId="77777777" w:rsidTr="64BE59E1">
        <w:trPr>
          <w:cnfStyle w:val="000000010000" w:firstRow="0" w:lastRow="0" w:firstColumn="0" w:lastColumn="0" w:oddVBand="0" w:evenVBand="0" w:oddHBand="0" w:evenHBand="1" w:firstRowFirstColumn="0" w:firstRowLastColumn="0" w:lastRowFirstColumn="0" w:lastRowLastColumn="0"/>
          <w:trHeight w:val="534"/>
        </w:trPr>
        <w:tc>
          <w:tcPr>
            <w:tcW w:w="9215" w:type="dxa"/>
            <w:gridSpan w:val="6"/>
          </w:tcPr>
          <w:p w14:paraId="708EA637" w14:textId="1775E008" w:rsidR="00300075" w:rsidRPr="00FF1AF8" w:rsidRDefault="02ECF590" w:rsidP="2703C093">
            <w:pPr>
              <w:pStyle w:val="TableParagraph"/>
              <w:spacing w:before="3"/>
              <w:ind w:left="112"/>
              <w:rPr>
                <w:rFonts w:asciiTheme="minorHAnsi" w:eastAsiaTheme="minorEastAsia" w:hAnsiTheme="minorHAnsi" w:cstheme="minorBidi"/>
                <w:b/>
                <w:bCs/>
                <w:sz w:val="20"/>
                <w:szCs w:val="20"/>
              </w:rPr>
            </w:pPr>
            <w:r w:rsidRPr="00FF1AF8">
              <w:rPr>
                <w:rFonts w:asciiTheme="minorHAnsi" w:eastAsiaTheme="minorEastAsia" w:hAnsiTheme="minorHAnsi" w:cstheme="minorBidi"/>
                <w:b/>
                <w:bCs/>
                <w:sz w:val="20"/>
                <w:szCs w:val="20"/>
              </w:rPr>
              <w:t xml:space="preserve">Party </w:t>
            </w:r>
            <w:r w:rsidR="00527762" w:rsidRPr="00FF1AF8">
              <w:rPr>
                <w:rFonts w:asciiTheme="minorHAnsi" w:eastAsiaTheme="minorEastAsia" w:hAnsiTheme="minorHAnsi" w:cstheme="minorBidi"/>
                <w:b/>
                <w:bCs/>
                <w:sz w:val="20"/>
                <w:szCs w:val="20"/>
              </w:rPr>
              <w:t>d</w:t>
            </w:r>
            <w:r w:rsidRPr="00FF1AF8">
              <w:rPr>
                <w:rFonts w:asciiTheme="minorHAnsi" w:eastAsiaTheme="minorEastAsia" w:hAnsiTheme="minorHAnsi" w:cstheme="minorBidi"/>
                <w:b/>
                <w:bCs/>
                <w:sz w:val="20"/>
                <w:szCs w:val="20"/>
              </w:rPr>
              <w:t xml:space="preserve">etail for </w:t>
            </w:r>
            <w:r w:rsidR="00527762" w:rsidRPr="00FF1AF8">
              <w:rPr>
                <w:rFonts w:asciiTheme="minorHAnsi" w:eastAsiaTheme="minorEastAsia" w:hAnsiTheme="minorHAnsi" w:cstheme="minorBidi"/>
                <w:b/>
                <w:bCs/>
                <w:sz w:val="20"/>
                <w:szCs w:val="20"/>
              </w:rPr>
              <w:t>s</w:t>
            </w:r>
            <w:r w:rsidRPr="00FF1AF8">
              <w:rPr>
                <w:rFonts w:asciiTheme="minorHAnsi" w:eastAsiaTheme="minorEastAsia" w:hAnsiTheme="minorHAnsi" w:cstheme="minorBidi"/>
                <w:b/>
                <w:bCs/>
                <w:sz w:val="20"/>
                <w:szCs w:val="20"/>
              </w:rPr>
              <w:t xml:space="preserve">hort </w:t>
            </w:r>
            <w:r w:rsidR="00527762" w:rsidRPr="00FF1AF8">
              <w:rPr>
                <w:rFonts w:asciiTheme="minorHAnsi" w:eastAsiaTheme="minorEastAsia" w:hAnsiTheme="minorHAnsi" w:cstheme="minorBidi"/>
                <w:b/>
                <w:bCs/>
                <w:sz w:val="20"/>
                <w:szCs w:val="20"/>
              </w:rPr>
              <w:t>f</w:t>
            </w:r>
            <w:r w:rsidRPr="00FF1AF8">
              <w:rPr>
                <w:rFonts w:asciiTheme="minorHAnsi" w:eastAsiaTheme="minorEastAsia" w:hAnsiTheme="minorHAnsi" w:cstheme="minorBidi"/>
                <w:b/>
                <w:bCs/>
                <w:sz w:val="20"/>
                <w:szCs w:val="20"/>
              </w:rPr>
              <w:t xml:space="preserve">orm </w:t>
            </w:r>
            <w:r w:rsidR="00527762" w:rsidRPr="00FF1AF8">
              <w:rPr>
                <w:rFonts w:asciiTheme="minorHAnsi" w:eastAsiaTheme="minorEastAsia" w:hAnsiTheme="minorHAnsi" w:cstheme="minorBidi"/>
                <w:b/>
                <w:bCs/>
                <w:sz w:val="20"/>
                <w:szCs w:val="20"/>
              </w:rPr>
              <w:t>c</w:t>
            </w:r>
            <w:r w:rsidRPr="00FF1AF8">
              <w:rPr>
                <w:rFonts w:asciiTheme="minorHAnsi" w:eastAsiaTheme="minorEastAsia" w:hAnsiTheme="minorHAnsi" w:cstheme="minorBidi"/>
                <w:b/>
                <w:bCs/>
                <w:sz w:val="20"/>
                <w:szCs w:val="20"/>
              </w:rPr>
              <w:t>ontract:</w:t>
            </w:r>
          </w:p>
        </w:tc>
      </w:tr>
      <w:tr w:rsidR="00E51933" w:rsidRPr="00FF1AF8" w14:paraId="67E0BB7A" w14:textId="77777777" w:rsidTr="64BE59E1">
        <w:trPr>
          <w:cnfStyle w:val="000000100000" w:firstRow="0" w:lastRow="0" w:firstColumn="0" w:lastColumn="0" w:oddVBand="0" w:evenVBand="0" w:oddHBand="1" w:evenHBand="0" w:firstRowFirstColumn="0" w:firstRowLastColumn="0" w:lastRowFirstColumn="0" w:lastRowLastColumn="0"/>
          <w:trHeight w:val="534"/>
        </w:trPr>
        <w:tc>
          <w:tcPr>
            <w:tcW w:w="2694" w:type="dxa"/>
          </w:tcPr>
          <w:p w14:paraId="7CDD17AD" w14:textId="1F59DEF0" w:rsidR="00E51933" w:rsidRPr="00FF1AF8" w:rsidRDefault="2FF5B8CE" w:rsidP="2703C093">
            <w:pPr>
              <w:pStyle w:val="TableParagraph"/>
              <w:spacing w:before="3"/>
              <w:rPr>
                <w:rFonts w:asciiTheme="minorHAnsi" w:eastAsiaTheme="minorEastAsia" w:hAnsiTheme="minorHAnsi" w:cstheme="minorBidi"/>
                <w:b/>
                <w:bCs/>
                <w:sz w:val="20"/>
                <w:szCs w:val="20"/>
              </w:rPr>
            </w:pPr>
            <w:r w:rsidRPr="00FF1AF8">
              <w:rPr>
                <w:rFonts w:asciiTheme="minorHAnsi" w:eastAsiaTheme="minorEastAsia" w:hAnsiTheme="minorHAnsi" w:cstheme="minorBidi"/>
                <w:b/>
                <w:bCs/>
                <w:sz w:val="20"/>
                <w:szCs w:val="20"/>
              </w:rPr>
              <w:t xml:space="preserve">Contract </w:t>
            </w:r>
            <w:r w:rsidR="00527762" w:rsidRPr="00FF1AF8">
              <w:rPr>
                <w:rFonts w:asciiTheme="minorHAnsi" w:eastAsiaTheme="minorEastAsia" w:hAnsiTheme="minorHAnsi" w:cstheme="minorBidi"/>
                <w:b/>
                <w:bCs/>
                <w:sz w:val="20"/>
                <w:szCs w:val="20"/>
              </w:rPr>
              <w:t>m</w:t>
            </w:r>
            <w:r w:rsidRPr="00FF1AF8">
              <w:rPr>
                <w:rFonts w:asciiTheme="minorHAnsi" w:eastAsiaTheme="minorEastAsia" w:hAnsiTheme="minorHAnsi" w:cstheme="minorBidi"/>
                <w:b/>
                <w:bCs/>
                <w:sz w:val="20"/>
                <w:szCs w:val="20"/>
              </w:rPr>
              <w:t>anager details: (day to day)</w:t>
            </w:r>
          </w:p>
          <w:p w14:paraId="48E23CF6" w14:textId="77777777" w:rsidR="00E51933" w:rsidRPr="00FF1AF8" w:rsidRDefault="00E51933" w:rsidP="00162B32">
            <w:pPr>
              <w:pStyle w:val="TableParagraph"/>
              <w:spacing w:before="3"/>
              <w:ind w:left="112"/>
              <w:rPr>
                <w:rFonts w:asciiTheme="minorHAnsi" w:eastAsiaTheme="minorEastAsia" w:hAnsiTheme="minorHAnsi" w:cstheme="minorBidi"/>
                <w:b/>
                <w:bCs/>
                <w:sz w:val="20"/>
                <w:szCs w:val="20"/>
              </w:rPr>
            </w:pPr>
          </w:p>
          <w:p w14:paraId="3A9A3003" w14:textId="77777777" w:rsidR="00E51933" w:rsidRPr="00FF1AF8" w:rsidRDefault="00E51933" w:rsidP="00162B32">
            <w:pPr>
              <w:pStyle w:val="TableParagraph"/>
              <w:spacing w:before="3"/>
              <w:ind w:left="112"/>
              <w:rPr>
                <w:rFonts w:asciiTheme="minorHAnsi" w:eastAsiaTheme="minorEastAsia" w:hAnsiTheme="minorHAnsi" w:cstheme="minorBidi"/>
                <w:b/>
                <w:bCs/>
                <w:sz w:val="20"/>
                <w:szCs w:val="20"/>
              </w:rPr>
            </w:pPr>
          </w:p>
        </w:tc>
        <w:tc>
          <w:tcPr>
            <w:tcW w:w="3118" w:type="dxa"/>
          </w:tcPr>
          <w:p w14:paraId="4830BFDA" w14:textId="2A497F9C" w:rsidR="00E51933" w:rsidRPr="00FF1AF8" w:rsidRDefault="38B4DC5F" w:rsidP="00162B32">
            <w:pPr>
              <w:pStyle w:val="TableParagraph"/>
              <w:spacing w:before="3"/>
              <w:ind w:left="112"/>
              <w:rPr>
                <w:rFonts w:asciiTheme="minorHAnsi" w:eastAsiaTheme="minorEastAsia" w:hAnsiTheme="minorHAnsi" w:cstheme="minorBidi"/>
                <w:b/>
                <w:bCs/>
                <w:sz w:val="20"/>
                <w:szCs w:val="20"/>
              </w:rPr>
            </w:pPr>
            <w:r w:rsidRPr="00FF1AF8">
              <w:rPr>
                <w:rFonts w:asciiTheme="minorHAnsi" w:eastAsiaTheme="minorEastAsia" w:hAnsiTheme="minorHAnsi" w:cstheme="minorBidi"/>
                <w:b/>
                <w:bCs/>
                <w:sz w:val="20"/>
                <w:szCs w:val="20"/>
              </w:rPr>
              <w:t>Phone:</w:t>
            </w:r>
          </w:p>
        </w:tc>
        <w:tc>
          <w:tcPr>
            <w:tcW w:w="1701" w:type="dxa"/>
            <w:gridSpan w:val="2"/>
          </w:tcPr>
          <w:p w14:paraId="6A71EDB9" w14:textId="77777777" w:rsidR="00E51933" w:rsidRPr="00FF1AF8" w:rsidRDefault="38B4DC5F" w:rsidP="00162B32">
            <w:pPr>
              <w:pStyle w:val="TableParagraph"/>
              <w:spacing w:before="3"/>
              <w:ind w:left="112"/>
              <w:rPr>
                <w:rFonts w:asciiTheme="minorHAnsi" w:eastAsiaTheme="minorEastAsia" w:hAnsiTheme="minorHAnsi" w:cstheme="minorBidi"/>
                <w:b/>
                <w:bCs/>
                <w:sz w:val="20"/>
                <w:szCs w:val="20"/>
              </w:rPr>
            </w:pPr>
            <w:r w:rsidRPr="00FF1AF8">
              <w:rPr>
                <w:rFonts w:asciiTheme="minorHAnsi" w:eastAsiaTheme="minorEastAsia" w:hAnsiTheme="minorHAnsi" w:cstheme="minorBidi"/>
                <w:b/>
                <w:bCs/>
                <w:sz w:val="20"/>
                <w:szCs w:val="20"/>
              </w:rPr>
              <w:t>Post:</w:t>
            </w:r>
          </w:p>
        </w:tc>
        <w:tc>
          <w:tcPr>
            <w:tcW w:w="1702" w:type="dxa"/>
            <w:gridSpan w:val="2"/>
          </w:tcPr>
          <w:p w14:paraId="113CE318" w14:textId="4B71FB8F" w:rsidR="00E51933" w:rsidRPr="00FF1AF8" w:rsidRDefault="0D7DF7FC" w:rsidP="00162B32">
            <w:pPr>
              <w:pStyle w:val="TableParagraph"/>
              <w:spacing w:before="3"/>
              <w:rPr>
                <w:rFonts w:asciiTheme="minorHAnsi" w:eastAsiaTheme="minorEastAsia" w:hAnsiTheme="minorHAnsi" w:cstheme="minorBidi"/>
                <w:b/>
                <w:bCs/>
                <w:sz w:val="20"/>
                <w:szCs w:val="20"/>
              </w:rPr>
            </w:pPr>
            <w:r w:rsidRPr="00FF1AF8">
              <w:rPr>
                <w:rFonts w:asciiTheme="minorHAnsi" w:eastAsiaTheme="minorEastAsia" w:hAnsiTheme="minorHAnsi" w:cstheme="minorBidi"/>
                <w:b/>
                <w:bCs/>
                <w:sz w:val="20"/>
                <w:szCs w:val="20"/>
              </w:rPr>
              <w:t>Email:</w:t>
            </w:r>
          </w:p>
        </w:tc>
      </w:tr>
      <w:tr w:rsidR="00E51933" w:rsidRPr="00FF1AF8" w14:paraId="55494307" w14:textId="77777777" w:rsidTr="64BE59E1">
        <w:trPr>
          <w:cnfStyle w:val="000000010000" w:firstRow="0" w:lastRow="0" w:firstColumn="0" w:lastColumn="0" w:oddVBand="0" w:evenVBand="0" w:oddHBand="0" w:evenHBand="1" w:firstRowFirstColumn="0" w:firstRowLastColumn="0" w:lastRowFirstColumn="0" w:lastRowLastColumn="0"/>
          <w:trHeight w:val="534"/>
        </w:trPr>
        <w:tc>
          <w:tcPr>
            <w:tcW w:w="2694" w:type="dxa"/>
          </w:tcPr>
          <w:p w14:paraId="0FC1D7BD" w14:textId="77777777" w:rsidR="00E51933" w:rsidRPr="00FF1AF8" w:rsidRDefault="38B4DC5F" w:rsidP="00162B32">
            <w:pPr>
              <w:pStyle w:val="TableParagraph"/>
              <w:spacing w:before="3"/>
              <w:rPr>
                <w:rFonts w:asciiTheme="minorHAnsi" w:eastAsiaTheme="minorEastAsia" w:hAnsiTheme="minorHAnsi" w:cstheme="minorBidi"/>
                <w:b/>
                <w:bCs/>
                <w:sz w:val="20"/>
                <w:szCs w:val="20"/>
              </w:rPr>
            </w:pPr>
            <w:r w:rsidRPr="00FF1AF8">
              <w:rPr>
                <w:rFonts w:asciiTheme="minorHAnsi" w:eastAsiaTheme="minorEastAsia" w:hAnsiTheme="minorHAnsi" w:cstheme="minorBidi"/>
                <w:b/>
                <w:bCs/>
                <w:sz w:val="20"/>
                <w:szCs w:val="20"/>
              </w:rPr>
              <w:t>Contact details for written legal notices:</w:t>
            </w:r>
          </w:p>
          <w:p w14:paraId="149BB97E" w14:textId="77777777" w:rsidR="00E51933" w:rsidRPr="00FF1AF8" w:rsidRDefault="00E51933" w:rsidP="00162B32">
            <w:pPr>
              <w:pStyle w:val="TableParagraph"/>
              <w:spacing w:before="3"/>
              <w:ind w:left="112"/>
              <w:rPr>
                <w:rFonts w:asciiTheme="minorHAnsi" w:eastAsiaTheme="minorEastAsia" w:hAnsiTheme="minorHAnsi" w:cstheme="minorBidi"/>
                <w:b/>
                <w:bCs/>
                <w:sz w:val="20"/>
                <w:szCs w:val="20"/>
              </w:rPr>
            </w:pPr>
          </w:p>
        </w:tc>
        <w:tc>
          <w:tcPr>
            <w:tcW w:w="3118" w:type="dxa"/>
          </w:tcPr>
          <w:p w14:paraId="3527C634" w14:textId="1A7E29E8" w:rsidR="00E51933" w:rsidRPr="00FF1AF8" w:rsidRDefault="38B4DC5F" w:rsidP="00162B32">
            <w:pPr>
              <w:pStyle w:val="TableParagraph"/>
              <w:spacing w:before="3"/>
              <w:ind w:left="112"/>
              <w:rPr>
                <w:rFonts w:asciiTheme="minorHAnsi" w:eastAsiaTheme="minorEastAsia" w:hAnsiTheme="minorHAnsi" w:cstheme="minorBidi"/>
                <w:b/>
                <w:bCs/>
                <w:sz w:val="20"/>
                <w:szCs w:val="20"/>
              </w:rPr>
            </w:pPr>
            <w:r w:rsidRPr="00FF1AF8">
              <w:rPr>
                <w:rFonts w:asciiTheme="minorHAnsi" w:eastAsiaTheme="minorEastAsia" w:hAnsiTheme="minorHAnsi" w:cstheme="minorBidi"/>
                <w:b/>
                <w:bCs/>
                <w:sz w:val="20"/>
                <w:szCs w:val="20"/>
              </w:rPr>
              <w:t>Phone:</w:t>
            </w:r>
          </w:p>
        </w:tc>
        <w:tc>
          <w:tcPr>
            <w:tcW w:w="1701" w:type="dxa"/>
            <w:gridSpan w:val="2"/>
          </w:tcPr>
          <w:p w14:paraId="3705259F" w14:textId="77777777" w:rsidR="00E51933" w:rsidRPr="00FF1AF8" w:rsidRDefault="38B4DC5F" w:rsidP="00162B32">
            <w:pPr>
              <w:pStyle w:val="TableParagraph"/>
              <w:spacing w:before="3"/>
              <w:ind w:left="112"/>
              <w:rPr>
                <w:rFonts w:asciiTheme="minorHAnsi" w:eastAsiaTheme="minorEastAsia" w:hAnsiTheme="minorHAnsi" w:cstheme="minorBidi"/>
                <w:b/>
                <w:bCs/>
                <w:sz w:val="20"/>
                <w:szCs w:val="20"/>
              </w:rPr>
            </w:pPr>
            <w:r w:rsidRPr="00FF1AF8">
              <w:rPr>
                <w:rFonts w:asciiTheme="minorHAnsi" w:eastAsiaTheme="minorEastAsia" w:hAnsiTheme="minorHAnsi" w:cstheme="minorBidi"/>
                <w:b/>
                <w:bCs/>
                <w:sz w:val="20"/>
                <w:szCs w:val="20"/>
              </w:rPr>
              <w:t>Post:</w:t>
            </w:r>
          </w:p>
        </w:tc>
        <w:tc>
          <w:tcPr>
            <w:tcW w:w="1702" w:type="dxa"/>
            <w:gridSpan w:val="2"/>
          </w:tcPr>
          <w:p w14:paraId="51EB91E8" w14:textId="52D8EC81" w:rsidR="00E51933" w:rsidRPr="00FF1AF8" w:rsidRDefault="7B563599" w:rsidP="00162B32">
            <w:pPr>
              <w:tabs>
                <w:tab w:val="left" w:pos="902"/>
              </w:tabs>
              <w:rPr>
                <w:rFonts w:asciiTheme="minorHAnsi" w:hAnsiTheme="minorHAnsi" w:cstheme="minorBidi"/>
                <w:b/>
                <w:bCs/>
                <w:sz w:val="20"/>
                <w:szCs w:val="20"/>
                <w:lang w:eastAsia="en-AU" w:bidi="en-AU"/>
              </w:rPr>
            </w:pPr>
            <w:r w:rsidRPr="00FF1AF8">
              <w:rPr>
                <w:rFonts w:asciiTheme="minorHAnsi" w:hAnsiTheme="minorHAnsi" w:cstheme="minorBidi"/>
                <w:b/>
                <w:bCs/>
                <w:sz w:val="20"/>
                <w:szCs w:val="20"/>
              </w:rPr>
              <w:t xml:space="preserve">Email: </w:t>
            </w:r>
          </w:p>
        </w:tc>
      </w:tr>
      <w:tr w:rsidR="00415D2E" w:rsidRPr="00FF1AF8" w14:paraId="10FCD214" w14:textId="77777777" w:rsidTr="64BE59E1">
        <w:trPr>
          <w:cnfStyle w:val="000000100000" w:firstRow="0" w:lastRow="0" w:firstColumn="0" w:lastColumn="0" w:oddVBand="0" w:evenVBand="0" w:oddHBand="1" w:evenHBand="0" w:firstRowFirstColumn="0" w:firstRowLastColumn="0" w:lastRowFirstColumn="0" w:lastRowLastColumn="0"/>
          <w:trHeight w:val="534"/>
        </w:trPr>
        <w:tc>
          <w:tcPr>
            <w:tcW w:w="2694" w:type="dxa"/>
          </w:tcPr>
          <w:p w14:paraId="10472977" w14:textId="1BC5BE2C" w:rsidR="00415D2E" w:rsidRPr="00FF1AF8" w:rsidRDefault="00733406" w:rsidP="00162B32">
            <w:pPr>
              <w:pStyle w:val="TableParagraph"/>
              <w:spacing w:before="3"/>
              <w:rPr>
                <w:rFonts w:asciiTheme="minorHAnsi" w:eastAsiaTheme="minorEastAsia" w:hAnsiTheme="minorHAnsi" w:cstheme="minorBidi"/>
                <w:b/>
                <w:bCs/>
                <w:sz w:val="20"/>
                <w:szCs w:val="20"/>
              </w:rPr>
            </w:pPr>
            <w:r w:rsidRPr="00FF1AF8">
              <w:rPr>
                <w:rFonts w:asciiTheme="minorHAnsi" w:eastAsiaTheme="minorEastAsia" w:hAnsiTheme="minorHAnsi" w:cstheme="minorBidi"/>
                <w:b/>
                <w:bCs/>
                <w:sz w:val="20"/>
                <w:szCs w:val="20"/>
              </w:rPr>
              <w:t>Senior executive for disputes:</w:t>
            </w:r>
          </w:p>
        </w:tc>
        <w:tc>
          <w:tcPr>
            <w:tcW w:w="3118" w:type="dxa"/>
          </w:tcPr>
          <w:p w14:paraId="150E8443" w14:textId="03D0FBEC" w:rsidR="00415D2E" w:rsidRPr="00FF1AF8" w:rsidRDefault="0D7DF7FC" w:rsidP="00162B32">
            <w:pPr>
              <w:pStyle w:val="TableParagraph"/>
              <w:spacing w:before="3"/>
              <w:ind w:left="112"/>
              <w:rPr>
                <w:rFonts w:asciiTheme="minorHAnsi" w:eastAsiaTheme="minorEastAsia" w:hAnsiTheme="minorHAnsi" w:cstheme="minorBidi"/>
                <w:b/>
                <w:bCs/>
                <w:sz w:val="20"/>
                <w:szCs w:val="20"/>
              </w:rPr>
            </w:pPr>
            <w:r w:rsidRPr="00FF1AF8">
              <w:rPr>
                <w:rFonts w:asciiTheme="minorHAnsi" w:eastAsiaTheme="minorEastAsia" w:hAnsiTheme="minorHAnsi" w:cstheme="minorBidi"/>
                <w:b/>
                <w:bCs/>
                <w:sz w:val="20"/>
                <w:szCs w:val="20"/>
              </w:rPr>
              <w:t>Phone:</w:t>
            </w:r>
          </w:p>
        </w:tc>
        <w:tc>
          <w:tcPr>
            <w:tcW w:w="3403" w:type="dxa"/>
            <w:gridSpan w:val="4"/>
          </w:tcPr>
          <w:p w14:paraId="68F4C37F" w14:textId="6EB6EEC6" w:rsidR="00415D2E" w:rsidRPr="00FF1AF8" w:rsidRDefault="0D7DF7FC" w:rsidP="00162B32">
            <w:pPr>
              <w:pStyle w:val="TableParagraph"/>
              <w:spacing w:before="3"/>
              <w:ind w:left="112"/>
              <w:rPr>
                <w:rFonts w:asciiTheme="minorHAnsi" w:eastAsiaTheme="minorEastAsia" w:hAnsiTheme="minorHAnsi" w:cstheme="minorBidi"/>
                <w:b/>
                <w:bCs/>
                <w:sz w:val="20"/>
                <w:szCs w:val="20"/>
              </w:rPr>
            </w:pPr>
            <w:r w:rsidRPr="00FF1AF8">
              <w:rPr>
                <w:rFonts w:asciiTheme="minorHAnsi" w:eastAsiaTheme="minorEastAsia" w:hAnsiTheme="minorHAnsi" w:cstheme="minorBidi"/>
                <w:b/>
                <w:bCs/>
                <w:sz w:val="20"/>
                <w:szCs w:val="20"/>
              </w:rPr>
              <w:t>Email:</w:t>
            </w:r>
          </w:p>
        </w:tc>
      </w:tr>
      <w:tr w:rsidR="00A43A03" w:rsidRPr="00FF1AF8" w14:paraId="3E6DDB88" w14:textId="77777777" w:rsidTr="64BE59E1">
        <w:trPr>
          <w:cnfStyle w:val="000000010000" w:firstRow="0" w:lastRow="0" w:firstColumn="0" w:lastColumn="0" w:oddVBand="0" w:evenVBand="0" w:oddHBand="0" w:evenHBand="1" w:firstRowFirstColumn="0" w:firstRowLastColumn="0" w:lastRowFirstColumn="0" w:lastRowLastColumn="0"/>
          <w:trHeight w:val="238"/>
        </w:trPr>
        <w:tc>
          <w:tcPr>
            <w:tcW w:w="9215" w:type="dxa"/>
            <w:gridSpan w:val="6"/>
          </w:tcPr>
          <w:p w14:paraId="7A5C77A1" w14:textId="34E24C2F" w:rsidR="6B0D55B4" w:rsidRPr="00FF1AF8" w:rsidRDefault="6B0D55B4" w:rsidP="00162B32">
            <w:pPr>
              <w:pStyle w:val="TableParagraph"/>
              <w:tabs>
                <w:tab w:val="left" w:pos="353"/>
              </w:tabs>
              <w:ind w:right="169"/>
              <w:rPr>
                <w:rFonts w:asciiTheme="minorHAnsi" w:eastAsiaTheme="minorEastAsia" w:hAnsiTheme="minorHAnsi" w:cstheme="minorBidi"/>
                <w:b/>
                <w:bCs/>
                <w:sz w:val="28"/>
                <w:szCs w:val="28"/>
              </w:rPr>
            </w:pPr>
          </w:p>
          <w:p w14:paraId="417A934B" w14:textId="77777777" w:rsidR="00CB5DF9" w:rsidRPr="00FF1AF8" w:rsidRDefault="00CB5DF9" w:rsidP="00CB5DF9">
            <w:pPr>
              <w:pStyle w:val="TableParagraph"/>
              <w:tabs>
                <w:tab w:val="left" w:pos="353"/>
              </w:tabs>
              <w:ind w:right="169"/>
              <w:rPr>
                <w:rFonts w:asciiTheme="minorHAnsi" w:eastAsiaTheme="minorEastAsia" w:hAnsiTheme="minorHAnsi" w:cstheme="minorBidi"/>
                <w:b/>
                <w:bCs/>
                <w:sz w:val="28"/>
                <w:szCs w:val="28"/>
              </w:rPr>
            </w:pPr>
            <w:r w:rsidRPr="00FF1AF8">
              <w:rPr>
                <w:rFonts w:asciiTheme="minorHAnsi" w:eastAsiaTheme="minorEastAsia" w:hAnsiTheme="minorHAnsi" w:cstheme="minorBidi"/>
                <w:b/>
                <w:bCs/>
                <w:sz w:val="28"/>
                <w:szCs w:val="28"/>
              </w:rPr>
              <w:t>ELIGIBILITY QUESTIONS</w:t>
            </w:r>
          </w:p>
          <w:p w14:paraId="3A9698BA" w14:textId="6BF460DD" w:rsidR="00A44252" w:rsidRPr="00FF1AF8" w:rsidRDefault="545672CC" w:rsidP="00162B32">
            <w:pPr>
              <w:pStyle w:val="TableParagraph"/>
              <w:tabs>
                <w:tab w:val="left" w:pos="353"/>
              </w:tabs>
              <w:ind w:right="169"/>
              <w:rPr>
                <w:rFonts w:asciiTheme="minorHAnsi" w:eastAsiaTheme="minorEastAsia" w:hAnsiTheme="minorHAnsi" w:cstheme="minorBidi"/>
                <w:b/>
                <w:bCs/>
                <w:sz w:val="28"/>
                <w:szCs w:val="28"/>
              </w:rPr>
            </w:pPr>
            <w:r w:rsidRPr="00FF1AF8">
              <w:rPr>
                <w:rFonts w:asciiTheme="minorHAnsi" w:eastAsiaTheme="minorEastAsia" w:hAnsiTheme="minorHAnsi" w:cstheme="minorBidi"/>
                <w:b/>
                <w:bCs/>
                <w:sz w:val="24"/>
                <w:szCs w:val="24"/>
              </w:rPr>
              <w:t>Please check the boxes to confirm compliance </w:t>
            </w:r>
            <w:r w:rsidRPr="00FF1AF8">
              <w:rPr>
                <w:rFonts w:asciiTheme="minorHAnsi" w:eastAsiaTheme="minorEastAsia" w:hAnsiTheme="minorHAnsi" w:cstheme="minorBidi"/>
                <w:sz w:val="24"/>
                <w:szCs w:val="24"/>
              </w:rPr>
              <w:t> </w:t>
            </w:r>
            <w:r w:rsidR="0D7DF7FC" w:rsidRPr="00FF1AF8">
              <w:rPr>
                <w:rFonts w:asciiTheme="minorHAnsi" w:eastAsiaTheme="minorEastAsia" w:hAnsiTheme="minorHAnsi" w:cstheme="minorBidi"/>
                <w:b/>
                <w:bCs/>
                <w:sz w:val="28"/>
                <w:szCs w:val="28"/>
              </w:rPr>
              <w:t xml:space="preserve"> </w:t>
            </w:r>
          </w:p>
        </w:tc>
      </w:tr>
      <w:tr w:rsidR="00D04E77" w:rsidRPr="00FF1AF8" w14:paraId="7983D988" w14:textId="77777777" w:rsidTr="64BE59E1">
        <w:trPr>
          <w:gridAfter w:val="1"/>
          <w:cnfStyle w:val="000000100000" w:firstRow="0" w:lastRow="0" w:firstColumn="0" w:lastColumn="0" w:oddVBand="0" w:evenVBand="0" w:oddHBand="1" w:evenHBand="0" w:firstRowFirstColumn="0" w:firstRowLastColumn="0" w:lastRowFirstColumn="0" w:lastRowLastColumn="0"/>
          <w:wAfter w:w="22" w:type="dxa"/>
          <w:trHeight w:val="238"/>
        </w:trPr>
        <w:tc>
          <w:tcPr>
            <w:tcW w:w="9193" w:type="dxa"/>
            <w:gridSpan w:val="5"/>
          </w:tcPr>
          <w:p w14:paraId="05EF7104" w14:textId="77777777" w:rsidR="00D04E77" w:rsidRPr="00FF1AF8" w:rsidRDefault="098636D5" w:rsidP="4C1581FE">
            <w:pPr>
              <w:spacing w:after="0" w:line="240" w:lineRule="auto"/>
              <w:textAlignment w:val="baseline"/>
              <w:rPr>
                <w:rFonts w:asciiTheme="minorHAnsi" w:hAnsiTheme="minorHAnsi" w:cstheme="minorBidi"/>
                <w:b/>
                <w:bCs/>
                <w:color w:val="3BC9D7"/>
                <w:sz w:val="16"/>
                <w:szCs w:val="16"/>
                <w:lang w:eastAsia="en-AU"/>
              </w:rPr>
            </w:pPr>
            <w:r w:rsidRPr="4C1581FE">
              <w:rPr>
                <w:rFonts w:asciiTheme="minorHAnsi" w:hAnsiTheme="minorHAnsi" w:cstheme="minorBidi"/>
                <w:b/>
                <w:bCs/>
                <w:color w:val="1F487C"/>
                <w:sz w:val="20"/>
                <w:szCs w:val="20"/>
                <w:lang w:eastAsia="en-AU"/>
              </w:rPr>
              <w:t>Mandatory criteria: </w:t>
            </w:r>
          </w:p>
          <w:p w14:paraId="4DCF4F1A" w14:textId="77777777" w:rsidR="00D04E77" w:rsidRPr="00FF1AF8" w:rsidRDefault="098636D5" w:rsidP="4C1581FE">
            <w:pPr>
              <w:spacing w:after="0" w:line="240" w:lineRule="auto"/>
              <w:textAlignment w:val="baseline"/>
              <w:rPr>
                <w:rFonts w:asciiTheme="minorHAnsi" w:hAnsiTheme="minorHAnsi" w:cstheme="minorBidi"/>
                <w:b/>
                <w:bCs/>
                <w:color w:val="1F497D" w:themeColor="text2"/>
                <w:sz w:val="20"/>
                <w:szCs w:val="20"/>
                <w:lang w:eastAsia="en-AU"/>
              </w:rPr>
            </w:pPr>
            <w:r w:rsidRPr="4C1581FE">
              <w:rPr>
                <w:rFonts w:asciiTheme="minorHAnsi" w:hAnsiTheme="minorHAnsi" w:cstheme="minorBidi"/>
                <w:b/>
                <w:bCs/>
                <w:color w:val="1F487C"/>
                <w:sz w:val="20"/>
                <w:szCs w:val="20"/>
                <w:lang w:eastAsia="en-AU"/>
              </w:rPr>
              <w:t>I, the applicant, confirm that: </w:t>
            </w:r>
          </w:p>
          <w:p w14:paraId="4F606F47" w14:textId="15C222D4" w:rsidR="09034EAF" w:rsidRPr="00FF1AF8" w:rsidRDefault="09034EAF" w:rsidP="00162B32">
            <w:pPr>
              <w:spacing w:after="0" w:line="240" w:lineRule="auto"/>
              <w:rPr>
                <w:rFonts w:asciiTheme="minorHAnsi" w:hAnsiTheme="minorHAnsi" w:cstheme="minorBidi"/>
                <w:b/>
                <w:bCs/>
                <w:color w:val="1F497D" w:themeColor="text2"/>
                <w:sz w:val="20"/>
                <w:szCs w:val="20"/>
                <w:lang w:eastAsia="en-AU"/>
              </w:rPr>
            </w:pPr>
          </w:p>
          <w:p w14:paraId="251A73D3" w14:textId="145E6050" w:rsidR="00D04E77" w:rsidRPr="00FF1AF8" w:rsidRDefault="098636D5" w:rsidP="4C1581FE">
            <w:pPr>
              <w:spacing w:after="0" w:line="240" w:lineRule="auto"/>
              <w:textAlignment w:val="baseline"/>
              <w:rPr>
                <w:rFonts w:asciiTheme="minorHAnsi" w:hAnsiTheme="minorHAnsi" w:cstheme="minorBidi"/>
                <w:sz w:val="18"/>
                <w:szCs w:val="18"/>
                <w:lang w:eastAsia="en-AU"/>
              </w:rPr>
            </w:pPr>
            <w:r w:rsidRPr="4C1581FE">
              <w:rPr>
                <w:rFonts w:asciiTheme="minorHAnsi" w:hAnsiTheme="minorHAnsi" w:cstheme="minorBidi"/>
                <w:sz w:val="18"/>
                <w:szCs w:val="18"/>
                <w:lang w:eastAsia="en-AU"/>
              </w:rPr>
              <w:t>​​</w:t>
            </w:r>
            <w:sdt>
              <w:sdtPr>
                <w:rPr>
                  <w:rFonts w:asciiTheme="minorHAnsi" w:hAnsiTheme="minorHAnsi" w:cstheme="minorBidi"/>
                  <w:sz w:val="18"/>
                  <w:szCs w:val="18"/>
                  <w:lang w:eastAsia="en-AU"/>
                </w:rPr>
                <w:id w:val="550737731"/>
                <w14:checkbox>
                  <w14:checked w14:val="0"/>
                  <w14:checkedState w14:val="2612" w14:font="MS Gothic"/>
                  <w14:uncheckedState w14:val="2610" w14:font="MS Gothic"/>
                </w14:checkbox>
              </w:sdtPr>
              <w:sdtEndPr/>
              <w:sdtContent>
                <w:r w:rsidR="0D4FE45B" w:rsidRPr="4C1581FE">
                  <w:rPr>
                    <w:rFonts w:ascii="MS Gothic" w:eastAsia="MS Gothic" w:hAnsi="MS Gothic" w:cstheme="minorBidi"/>
                    <w:sz w:val="18"/>
                    <w:szCs w:val="18"/>
                    <w:lang w:eastAsia="en-AU"/>
                  </w:rPr>
                  <w:t>☐</w:t>
                </w:r>
              </w:sdtContent>
            </w:sdt>
            <w:r w:rsidRPr="4C1581FE">
              <w:rPr>
                <w:rFonts w:asciiTheme="minorHAnsi" w:hAnsiTheme="minorHAnsi" w:cstheme="minorBidi"/>
                <w:sz w:val="18"/>
                <w:szCs w:val="18"/>
                <w:lang w:eastAsia="en-AU"/>
              </w:rPr>
              <w:t>​</w:t>
            </w:r>
            <w:r w:rsidRPr="4C1581FE">
              <w:rPr>
                <w:rFonts w:asciiTheme="minorHAnsi" w:hAnsiTheme="minorHAnsi" w:cstheme="minorBidi"/>
                <w:b/>
                <w:bCs/>
                <w:lang w:eastAsia="en-AU"/>
              </w:rPr>
              <w:t xml:space="preserve"> </w:t>
            </w:r>
            <w:r w:rsidRPr="4C1581FE">
              <w:rPr>
                <w:rFonts w:asciiTheme="minorHAnsi" w:hAnsiTheme="minorHAnsi" w:cstheme="minorBidi"/>
                <w:sz w:val="20"/>
                <w:szCs w:val="20"/>
                <w:lang w:eastAsia="en-AU"/>
              </w:rPr>
              <w:t xml:space="preserve">the practice is </w:t>
            </w:r>
            <w:r w:rsidR="209E9E7A" w:rsidRPr="4C1581FE">
              <w:rPr>
                <w:rFonts w:asciiTheme="minorHAnsi" w:hAnsiTheme="minorHAnsi" w:cstheme="minorBidi"/>
                <w:sz w:val="20"/>
                <w:szCs w:val="20"/>
                <w:lang w:eastAsia="en-AU"/>
              </w:rPr>
              <w:t xml:space="preserve">located within NWMPHN </w:t>
            </w:r>
            <w:r w:rsidR="38DAA769" w:rsidRPr="4C1581FE">
              <w:rPr>
                <w:rFonts w:asciiTheme="minorHAnsi" w:hAnsiTheme="minorHAnsi" w:cstheme="minorBidi"/>
                <w:sz w:val="20"/>
                <w:szCs w:val="20"/>
                <w:lang w:eastAsia="en-AU"/>
              </w:rPr>
              <w:t>regio</w:t>
            </w:r>
            <w:r w:rsidR="38DAA769" w:rsidRPr="4C1581FE">
              <w:rPr>
                <w:rFonts w:asciiTheme="minorHAnsi" w:hAnsiTheme="minorHAnsi" w:cstheme="minorBidi"/>
                <w:sz w:val="18"/>
                <w:szCs w:val="18"/>
                <w:lang w:eastAsia="en-AU"/>
              </w:rPr>
              <w:t>n.</w:t>
            </w:r>
          </w:p>
          <w:p w14:paraId="02DA1982" w14:textId="77777777" w:rsidR="00D04E77" w:rsidRPr="00FF1AF8" w:rsidRDefault="00D04E77" w:rsidP="00162B32">
            <w:pPr>
              <w:spacing w:after="0" w:line="240" w:lineRule="auto"/>
              <w:textAlignment w:val="baseline"/>
              <w:rPr>
                <w:rFonts w:asciiTheme="minorHAnsi" w:hAnsiTheme="minorHAnsi" w:cstheme="minorBidi"/>
                <w:b/>
                <w:bCs/>
                <w:color w:val="3BC9D7"/>
                <w:sz w:val="16"/>
                <w:szCs w:val="16"/>
                <w:lang w:eastAsia="en-AU"/>
              </w:rPr>
            </w:pPr>
          </w:p>
          <w:p w14:paraId="25B56ACF" w14:textId="08D99750" w:rsidR="00D04E77" w:rsidRPr="00FF1AF8" w:rsidRDefault="00B30B74" w:rsidP="64BE59E1">
            <w:pPr>
              <w:pStyle w:val="BodyTextNWMPHN"/>
              <w:rPr>
                <w:rFonts w:asciiTheme="minorHAnsi" w:hAnsiTheme="minorHAnsi" w:cstheme="minorBidi"/>
                <w:b/>
                <w:bCs/>
                <w:sz w:val="20"/>
                <w:szCs w:val="20"/>
              </w:rPr>
            </w:pPr>
            <w:sdt>
              <w:sdtPr>
                <w:rPr>
                  <w:rFonts w:asciiTheme="minorHAnsi" w:hAnsiTheme="minorHAnsi" w:cstheme="minorBidi"/>
                  <w:sz w:val="18"/>
                  <w:szCs w:val="18"/>
                  <w:lang w:eastAsia="en-AU"/>
                </w:rPr>
                <w:id w:val="-1898034210"/>
                <w14:checkbox>
                  <w14:checked w14:val="0"/>
                  <w14:checkedState w14:val="2612" w14:font="MS Gothic"/>
                  <w14:uncheckedState w14:val="2610" w14:font="MS Gothic"/>
                </w14:checkbox>
              </w:sdtPr>
              <w:sdtEndPr/>
              <w:sdtContent>
                <w:r w:rsidR="5106FDD5" w:rsidRPr="64BE59E1">
                  <w:rPr>
                    <w:rFonts w:ascii="MS Gothic" w:eastAsia="MS Gothic" w:hAnsi="MS Gothic" w:cstheme="minorBidi"/>
                    <w:sz w:val="18"/>
                    <w:szCs w:val="18"/>
                    <w:lang w:eastAsia="en-AU"/>
                  </w:rPr>
                  <w:t>☐</w:t>
                </w:r>
              </w:sdtContent>
            </w:sdt>
            <w:r w:rsidR="27CBF542" w:rsidRPr="64BE59E1">
              <w:rPr>
                <w:rFonts w:asciiTheme="minorHAnsi" w:hAnsiTheme="minorHAnsi" w:cstheme="minorBidi"/>
                <w:sz w:val="18"/>
                <w:szCs w:val="18"/>
                <w:lang w:eastAsia="en-AU"/>
              </w:rPr>
              <w:t>​</w:t>
            </w:r>
            <w:r w:rsidR="70CACC20" w:rsidRPr="64BE59E1">
              <w:rPr>
                <w:rFonts w:asciiTheme="minorHAnsi" w:hAnsiTheme="minorHAnsi" w:cstheme="minorBidi"/>
                <w:sz w:val="20"/>
                <w:szCs w:val="20"/>
              </w:rPr>
              <w:t xml:space="preserve">a minimum of </w:t>
            </w:r>
            <w:r w:rsidR="000970DA">
              <w:rPr>
                <w:rFonts w:asciiTheme="minorHAnsi" w:hAnsiTheme="minorHAnsi" w:cstheme="minorBidi"/>
                <w:sz w:val="20"/>
                <w:szCs w:val="20"/>
              </w:rPr>
              <w:t>three</w:t>
            </w:r>
            <w:r w:rsidR="70CACC20" w:rsidRPr="64BE59E1">
              <w:rPr>
                <w:rFonts w:asciiTheme="minorHAnsi" w:hAnsiTheme="minorHAnsi" w:cstheme="minorBidi"/>
                <w:sz w:val="20"/>
                <w:szCs w:val="20"/>
              </w:rPr>
              <w:t xml:space="preserve"> </w:t>
            </w:r>
            <w:r w:rsidR="32482CC9" w:rsidRPr="64BE59E1">
              <w:rPr>
                <w:rFonts w:asciiTheme="minorHAnsi" w:hAnsiTheme="minorHAnsi" w:cstheme="minorBidi"/>
                <w:sz w:val="20"/>
                <w:szCs w:val="20"/>
              </w:rPr>
              <w:t>project team</w:t>
            </w:r>
            <w:r w:rsidR="26BB7B53" w:rsidRPr="64BE59E1">
              <w:rPr>
                <w:rFonts w:asciiTheme="minorHAnsi" w:hAnsiTheme="minorHAnsi" w:cstheme="minorBidi"/>
                <w:sz w:val="20"/>
                <w:szCs w:val="20"/>
              </w:rPr>
              <w:t xml:space="preserve"> </w:t>
            </w:r>
            <w:r w:rsidR="26BB7B53" w:rsidRPr="64BE59E1">
              <w:rPr>
                <w:rFonts w:eastAsia="Calibri" w:cs="Calibri"/>
                <w:sz w:val="20"/>
                <w:szCs w:val="20"/>
              </w:rPr>
              <w:t>(</w:t>
            </w:r>
            <w:r w:rsidR="000970DA">
              <w:rPr>
                <w:rStyle w:val="normaltextrun"/>
                <w:rFonts w:eastAsia="Calibri" w:cs="Calibri"/>
                <w:sz w:val="20"/>
                <w:szCs w:val="20"/>
              </w:rPr>
              <w:t>two</w:t>
            </w:r>
            <w:r w:rsidR="26BB7B53" w:rsidRPr="64BE59E1">
              <w:rPr>
                <w:rStyle w:val="normaltextrun"/>
                <w:rFonts w:eastAsia="Calibri" w:cs="Calibri"/>
                <w:sz w:val="20"/>
                <w:szCs w:val="20"/>
              </w:rPr>
              <w:t xml:space="preserve"> </w:t>
            </w:r>
            <w:r w:rsidR="26BB7B53" w:rsidRPr="64BE59E1">
              <w:rPr>
                <w:rFonts w:eastAsia="Calibri" w:cs="Calibri"/>
                <w:color w:val="333333"/>
                <w:sz w:val="20"/>
                <w:szCs w:val="20"/>
              </w:rPr>
              <w:t>of whom must be clinical</w:t>
            </w:r>
            <w:r w:rsidR="26BB7B53" w:rsidRPr="64BE59E1">
              <w:rPr>
                <w:rFonts w:eastAsia="Calibri" w:cs="Calibri"/>
                <w:sz w:val="20"/>
                <w:szCs w:val="20"/>
              </w:rPr>
              <w:t xml:space="preserve"> </w:t>
            </w:r>
            <w:r w:rsidR="26BB7B53" w:rsidRPr="64BE59E1">
              <w:rPr>
                <w:rStyle w:val="normaltextrun"/>
                <w:rFonts w:eastAsia="Calibri" w:cs="Calibri"/>
                <w:sz w:val="20"/>
                <w:szCs w:val="20"/>
              </w:rPr>
              <w:t>including at least one GP, one nurse and one practice manager or admin staff</w:t>
            </w:r>
            <w:r w:rsidR="26BB7B53" w:rsidRPr="64BE59E1">
              <w:rPr>
                <w:rFonts w:asciiTheme="minorHAnsi" w:hAnsiTheme="minorHAnsi" w:cstheme="minorBidi"/>
                <w:sz w:val="20"/>
                <w:szCs w:val="20"/>
              </w:rPr>
              <w:t>)</w:t>
            </w:r>
            <w:r w:rsidR="2686D7D3" w:rsidRPr="64BE59E1">
              <w:rPr>
                <w:rFonts w:asciiTheme="minorHAnsi" w:hAnsiTheme="minorHAnsi" w:cstheme="minorBidi"/>
                <w:sz w:val="20"/>
                <w:szCs w:val="20"/>
              </w:rPr>
              <w:t xml:space="preserve"> is</w:t>
            </w:r>
            <w:r w:rsidR="32482CC9" w:rsidRPr="64BE59E1">
              <w:rPr>
                <w:rFonts w:asciiTheme="minorHAnsi" w:hAnsiTheme="minorHAnsi" w:cstheme="minorBidi"/>
                <w:sz w:val="20"/>
                <w:szCs w:val="20"/>
              </w:rPr>
              <w:t xml:space="preserve"> available to complete the program </w:t>
            </w:r>
            <w:r w:rsidR="38DAA769" w:rsidRPr="64BE59E1">
              <w:rPr>
                <w:rFonts w:asciiTheme="minorHAnsi" w:hAnsiTheme="minorHAnsi" w:cstheme="minorBidi"/>
                <w:sz w:val="20"/>
                <w:szCs w:val="20"/>
              </w:rPr>
              <w:t>within</w:t>
            </w:r>
            <w:r w:rsidR="32482CC9" w:rsidRPr="64BE59E1">
              <w:rPr>
                <w:rFonts w:asciiTheme="minorHAnsi" w:hAnsiTheme="minorHAnsi" w:cstheme="minorBidi"/>
                <w:sz w:val="20"/>
                <w:szCs w:val="20"/>
              </w:rPr>
              <w:t xml:space="preserve"> a </w:t>
            </w:r>
            <w:r w:rsidR="000970DA">
              <w:rPr>
                <w:rFonts w:asciiTheme="minorHAnsi" w:hAnsiTheme="minorHAnsi" w:cstheme="minorBidi"/>
                <w:sz w:val="20"/>
                <w:szCs w:val="20"/>
              </w:rPr>
              <w:t>five</w:t>
            </w:r>
            <w:r w:rsidR="32482CC9" w:rsidRPr="64BE59E1">
              <w:rPr>
                <w:rFonts w:asciiTheme="minorHAnsi" w:hAnsiTheme="minorHAnsi" w:cstheme="minorBidi"/>
                <w:sz w:val="20"/>
                <w:szCs w:val="20"/>
              </w:rPr>
              <w:t>-month period</w:t>
            </w:r>
            <w:r w:rsidR="6E81406C" w:rsidRPr="64BE59E1">
              <w:rPr>
                <w:rFonts w:asciiTheme="minorHAnsi" w:hAnsiTheme="minorHAnsi" w:cstheme="minorBidi"/>
                <w:sz w:val="20"/>
                <w:szCs w:val="20"/>
              </w:rPr>
              <w:t xml:space="preserve"> from the start date nominated below</w:t>
            </w:r>
            <w:r w:rsidR="32482CC9" w:rsidRPr="64BE59E1">
              <w:rPr>
                <w:rFonts w:asciiTheme="minorHAnsi" w:hAnsiTheme="minorHAnsi" w:cstheme="minorBidi"/>
                <w:sz w:val="20"/>
                <w:szCs w:val="20"/>
              </w:rPr>
              <w:t>.</w:t>
            </w:r>
          </w:p>
          <w:p w14:paraId="3BCF4E45" w14:textId="1A30CB58" w:rsidR="00D04E77" w:rsidRPr="00FF1AF8" w:rsidRDefault="74D83A4F" w:rsidP="4C1581FE">
            <w:pPr>
              <w:spacing w:after="0" w:line="240" w:lineRule="auto"/>
              <w:textAlignment w:val="baseline"/>
              <w:rPr>
                <w:rFonts w:asciiTheme="minorHAnsi" w:hAnsiTheme="minorHAnsi" w:cstheme="minorBidi"/>
                <w:sz w:val="18"/>
                <w:szCs w:val="18"/>
                <w:lang w:eastAsia="en-AU"/>
              </w:rPr>
            </w:pPr>
            <w:r w:rsidRPr="4C1581FE">
              <w:rPr>
                <w:rFonts w:asciiTheme="minorHAnsi" w:hAnsiTheme="minorHAnsi" w:cstheme="minorBidi"/>
                <w:sz w:val="18"/>
                <w:szCs w:val="18"/>
                <w:lang w:eastAsia="en-AU"/>
              </w:rPr>
              <w:t>​​</w:t>
            </w:r>
            <w:sdt>
              <w:sdtPr>
                <w:rPr>
                  <w:rFonts w:asciiTheme="minorHAnsi" w:hAnsiTheme="minorHAnsi" w:cstheme="minorBidi"/>
                  <w:sz w:val="18"/>
                  <w:szCs w:val="18"/>
                  <w:lang w:eastAsia="en-AU"/>
                </w:rPr>
                <w:id w:val="-1327437737"/>
                <w14:checkbox>
                  <w14:checked w14:val="0"/>
                  <w14:checkedState w14:val="2612" w14:font="MS Gothic"/>
                  <w14:uncheckedState w14:val="2610" w14:font="MS Gothic"/>
                </w14:checkbox>
              </w:sdtPr>
              <w:sdtEndPr/>
              <w:sdtContent>
                <w:r w:rsidR="0D4FE45B" w:rsidRPr="4C1581FE">
                  <w:rPr>
                    <w:rFonts w:ascii="MS Gothic" w:eastAsia="MS Gothic" w:hAnsi="MS Gothic" w:cstheme="minorBidi"/>
                    <w:sz w:val="18"/>
                    <w:szCs w:val="18"/>
                    <w:lang w:eastAsia="en-AU"/>
                  </w:rPr>
                  <w:t>☐</w:t>
                </w:r>
              </w:sdtContent>
            </w:sdt>
            <w:r w:rsidRPr="4C1581FE">
              <w:rPr>
                <w:rFonts w:asciiTheme="minorHAnsi" w:hAnsiTheme="minorHAnsi" w:cstheme="minorBidi"/>
                <w:sz w:val="18"/>
                <w:szCs w:val="18"/>
                <w:lang w:eastAsia="en-AU"/>
              </w:rPr>
              <w:t>​</w:t>
            </w:r>
            <w:r w:rsidRPr="4C1581FE">
              <w:rPr>
                <w:rFonts w:asciiTheme="minorHAnsi" w:hAnsiTheme="minorHAnsi" w:cstheme="minorBidi"/>
                <w:sz w:val="20"/>
                <w:szCs w:val="20"/>
                <w:lang w:eastAsia="en-AU"/>
              </w:rPr>
              <w:t xml:space="preserve"> I agree to have nominated staff (including at least one GP, </w:t>
            </w:r>
            <w:r w:rsidR="081BF37D" w:rsidRPr="4C1581FE">
              <w:rPr>
                <w:rFonts w:asciiTheme="minorHAnsi" w:hAnsiTheme="minorHAnsi" w:cstheme="minorBidi"/>
                <w:sz w:val="20"/>
                <w:szCs w:val="20"/>
                <w:lang w:eastAsia="en-AU"/>
              </w:rPr>
              <w:t xml:space="preserve">one </w:t>
            </w:r>
            <w:r w:rsidR="5B266F57" w:rsidRPr="4C1581FE">
              <w:rPr>
                <w:rFonts w:asciiTheme="minorHAnsi" w:hAnsiTheme="minorHAnsi" w:cstheme="minorBidi"/>
                <w:sz w:val="20"/>
                <w:szCs w:val="20"/>
                <w:lang w:eastAsia="en-AU"/>
              </w:rPr>
              <w:t>p</w:t>
            </w:r>
            <w:r w:rsidRPr="4C1581FE">
              <w:rPr>
                <w:rFonts w:asciiTheme="minorHAnsi" w:hAnsiTheme="minorHAnsi" w:cstheme="minorBidi"/>
                <w:sz w:val="20"/>
                <w:szCs w:val="20"/>
                <w:lang w:eastAsia="en-AU"/>
              </w:rPr>
              <w:t xml:space="preserve">ractice </w:t>
            </w:r>
            <w:r w:rsidR="5B266F57" w:rsidRPr="4C1581FE">
              <w:rPr>
                <w:rFonts w:asciiTheme="minorHAnsi" w:hAnsiTheme="minorHAnsi" w:cstheme="minorBidi"/>
                <w:sz w:val="20"/>
                <w:szCs w:val="20"/>
                <w:lang w:eastAsia="en-AU"/>
              </w:rPr>
              <w:t>n</w:t>
            </w:r>
            <w:r w:rsidRPr="4C1581FE">
              <w:rPr>
                <w:rFonts w:asciiTheme="minorHAnsi" w:hAnsiTheme="minorHAnsi" w:cstheme="minorBidi"/>
                <w:sz w:val="20"/>
                <w:szCs w:val="20"/>
                <w:lang w:eastAsia="en-AU"/>
              </w:rPr>
              <w:t xml:space="preserve">urse and </w:t>
            </w:r>
            <w:r w:rsidR="107EF007" w:rsidRPr="4C1581FE">
              <w:rPr>
                <w:rFonts w:asciiTheme="minorHAnsi" w:hAnsiTheme="minorHAnsi" w:cstheme="minorBidi"/>
                <w:sz w:val="20"/>
                <w:szCs w:val="20"/>
                <w:lang w:eastAsia="en-AU"/>
              </w:rPr>
              <w:t xml:space="preserve">one </w:t>
            </w:r>
            <w:r w:rsidR="5B266F57" w:rsidRPr="4C1581FE">
              <w:rPr>
                <w:rFonts w:asciiTheme="minorHAnsi" w:hAnsiTheme="minorHAnsi" w:cstheme="minorBidi"/>
                <w:sz w:val="20"/>
                <w:szCs w:val="20"/>
                <w:lang w:eastAsia="en-AU"/>
              </w:rPr>
              <w:t>p</w:t>
            </w:r>
            <w:r w:rsidRPr="4C1581FE">
              <w:rPr>
                <w:rFonts w:asciiTheme="minorHAnsi" w:hAnsiTheme="minorHAnsi" w:cstheme="minorBidi"/>
                <w:sz w:val="20"/>
                <w:szCs w:val="20"/>
                <w:lang w:eastAsia="en-AU"/>
              </w:rPr>
              <w:t xml:space="preserve">ractice </w:t>
            </w:r>
            <w:r w:rsidR="5B266F57" w:rsidRPr="4C1581FE">
              <w:rPr>
                <w:rFonts w:asciiTheme="minorHAnsi" w:hAnsiTheme="minorHAnsi" w:cstheme="minorBidi"/>
                <w:sz w:val="20"/>
                <w:szCs w:val="20"/>
                <w:lang w:eastAsia="en-AU"/>
              </w:rPr>
              <w:t>m</w:t>
            </w:r>
            <w:r w:rsidRPr="4C1581FE">
              <w:rPr>
                <w:rFonts w:asciiTheme="minorHAnsi" w:hAnsiTheme="minorHAnsi" w:cstheme="minorBidi"/>
                <w:sz w:val="20"/>
                <w:szCs w:val="20"/>
                <w:lang w:eastAsia="en-AU"/>
              </w:rPr>
              <w:t>anager</w:t>
            </w:r>
            <w:r w:rsidR="561ED0B5" w:rsidRPr="4C1581FE">
              <w:rPr>
                <w:rFonts w:asciiTheme="minorHAnsi" w:hAnsiTheme="minorHAnsi" w:cstheme="minorBidi"/>
                <w:sz w:val="20"/>
                <w:szCs w:val="20"/>
                <w:lang w:eastAsia="en-AU"/>
              </w:rPr>
              <w:t xml:space="preserve"> or </w:t>
            </w:r>
            <w:r w:rsidR="0311B31C" w:rsidRPr="4C1581FE">
              <w:rPr>
                <w:rFonts w:asciiTheme="minorHAnsi" w:hAnsiTheme="minorHAnsi" w:cstheme="minorBidi"/>
                <w:sz w:val="20"/>
                <w:szCs w:val="20"/>
                <w:lang w:eastAsia="en-AU"/>
              </w:rPr>
              <w:t>adm</w:t>
            </w:r>
            <w:r w:rsidR="48BA9C16" w:rsidRPr="4C1581FE">
              <w:rPr>
                <w:rFonts w:asciiTheme="minorHAnsi" w:hAnsiTheme="minorHAnsi" w:cstheme="minorBidi"/>
                <w:sz w:val="20"/>
                <w:szCs w:val="20"/>
                <w:lang w:eastAsia="en-AU"/>
              </w:rPr>
              <w:t>in staff</w:t>
            </w:r>
            <w:r w:rsidRPr="4C1581FE">
              <w:rPr>
                <w:rFonts w:asciiTheme="minorHAnsi" w:hAnsiTheme="minorHAnsi" w:cstheme="minorBidi"/>
                <w:sz w:val="20"/>
                <w:szCs w:val="20"/>
                <w:lang w:eastAsia="en-AU"/>
              </w:rPr>
              <w:t xml:space="preserve">) attend </w:t>
            </w:r>
            <w:r w:rsidR="051A6C77" w:rsidRPr="4C1581FE">
              <w:rPr>
                <w:rFonts w:asciiTheme="minorHAnsi" w:hAnsiTheme="minorHAnsi" w:cstheme="minorBidi"/>
                <w:sz w:val="20"/>
                <w:szCs w:val="20"/>
                <w:lang w:eastAsia="en-AU"/>
              </w:rPr>
              <w:t xml:space="preserve">and complete training requirements, </w:t>
            </w:r>
            <w:r w:rsidR="75B0512E" w:rsidRPr="4C1581FE">
              <w:rPr>
                <w:rFonts w:asciiTheme="minorHAnsi" w:hAnsiTheme="minorHAnsi" w:cstheme="minorBidi"/>
                <w:sz w:val="20"/>
                <w:szCs w:val="20"/>
                <w:lang w:eastAsia="en-AU"/>
              </w:rPr>
              <w:t xml:space="preserve">sessions and </w:t>
            </w:r>
            <w:r w:rsidR="38DAA769" w:rsidRPr="4C1581FE">
              <w:rPr>
                <w:rFonts w:asciiTheme="minorHAnsi" w:hAnsiTheme="minorHAnsi" w:cstheme="minorBidi"/>
                <w:sz w:val="20"/>
                <w:szCs w:val="20"/>
                <w:lang w:eastAsia="en-AU"/>
              </w:rPr>
              <w:t>workshop.</w:t>
            </w:r>
          </w:p>
          <w:p w14:paraId="1AFA7EB4" w14:textId="77777777" w:rsidR="00D04E77" w:rsidRPr="00FF1AF8" w:rsidRDefault="00D04E77" w:rsidP="00162B32">
            <w:pPr>
              <w:spacing w:after="0" w:line="240" w:lineRule="auto"/>
              <w:textAlignment w:val="baseline"/>
              <w:rPr>
                <w:rFonts w:asciiTheme="minorHAnsi" w:hAnsiTheme="minorHAnsi" w:cstheme="minorBidi"/>
                <w:b/>
                <w:bCs/>
                <w:color w:val="3BC9D7"/>
                <w:sz w:val="16"/>
                <w:szCs w:val="16"/>
                <w:lang w:eastAsia="en-AU"/>
              </w:rPr>
            </w:pPr>
          </w:p>
          <w:p w14:paraId="56D6873E" w14:textId="3294BBE6" w:rsidR="00885D3F" w:rsidRPr="00FF1AF8" w:rsidRDefault="27CBF542" w:rsidP="64BE59E1">
            <w:pPr>
              <w:pStyle w:val="BodyTextNWMPHN"/>
              <w:rPr>
                <w:rFonts w:asciiTheme="minorHAnsi" w:hAnsiTheme="minorHAnsi" w:cstheme="minorBidi"/>
                <w:sz w:val="20"/>
                <w:szCs w:val="20"/>
              </w:rPr>
            </w:pPr>
            <w:r w:rsidRPr="64BE59E1">
              <w:rPr>
                <w:rFonts w:asciiTheme="minorHAnsi" w:hAnsiTheme="minorHAnsi" w:cstheme="minorBidi"/>
                <w:sz w:val="18"/>
                <w:szCs w:val="18"/>
                <w:lang w:eastAsia="en-AU"/>
              </w:rPr>
              <w:t>​​</w:t>
            </w:r>
            <w:sdt>
              <w:sdtPr>
                <w:rPr>
                  <w:rFonts w:asciiTheme="minorHAnsi" w:hAnsiTheme="minorHAnsi" w:cstheme="minorBidi"/>
                  <w:sz w:val="18"/>
                  <w:szCs w:val="18"/>
                  <w:lang w:eastAsia="en-AU"/>
                </w:rPr>
                <w:id w:val="721014822"/>
                <w14:checkbox>
                  <w14:checked w14:val="0"/>
                  <w14:checkedState w14:val="2612" w14:font="MS Gothic"/>
                  <w14:uncheckedState w14:val="2610" w14:font="MS Gothic"/>
                </w14:checkbox>
              </w:sdtPr>
              <w:sdtEndPr/>
              <w:sdtContent>
                <w:r w:rsidR="5106FDD5" w:rsidRPr="64BE59E1">
                  <w:rPr>
                    <w:rFonts w:ascii="MS Gothic" w:eastAsia="MS Gothic" w:hAnsi="MS Gothic" w:cstheme="minorBidi"/>
                    <w:sz w:val="18"/>
                    <w:szCs w:val="18"/>
                    <w:lang w:eastAsia="en-AU"/>
                  </w:rPr>
                  <w:t>☐</w:t>
                </w:r>
              </w:sdtContent>
            </w:sdt>
            <w:r w:rsidRPr="64BE59E1">
              <w:rPr>
                <w:rFonts w:asciiTheme="minorHAnsi" w:hAnsiTheme="minorHAnsi" w:cstheme="minorBidi"/>
                <w:sz w:val="18"/>
                <w:szCs w:val="18"/>
                <w:lang w:eastAsia="en-AU"/>
              </w:rPr>
              <w:t xml:space="preserve"> </w:t>
            </w:r>
            <w:r w:rsidR="44E4EF54" w:rsidRPr="64BE59E1">
              <w:rPr>
                <w:rFonts w:asciiTheme="minorHAnsi" w:hAnsiTheme="minorHAnsi" w:cstheme="minorBidi"/>
                <w:sz w:val="20"/>
                <w:szCs w:val="20"/>
              </w:rPr>
              <w:t>I a</w:t>
            </w:r>
            <w:r w:rsidR="276DFFFD" w:rsidRPr="64BE59E1">
              <w:rPr>
                <w:rFonts w:asciiTheme="minorHAnsi" w:hAnsiTheme="minorHAnsi" w:cstheme="minorBidi"/>
                <w:sz w:val="20"/>
                <w:szCs w:val="20"/>
              </w:rPr>
              <w:t xml:space="preserve">gree to allocate time </w:t>
            </w:r>
            <w:r w:rsidR="0C69C9C0" w:rsidRPr="64BE59E1">
              <w:rPr>
                <w:rFonts w:asciiTheme="minorHAnsi" w:hAnsiTheme="minorHAnsi" w:cstheme="minorBidi"/>
                <w:sz w:val="20"/>
                <w:szCs w:val="20"/>
              </w:rPr>
              <w:t>to implement whole-of-practice activities that support in</w:t>
            </w:r>
            <w:r w:rsidR="2686D7D3" w:rsidRPr="64BE59E1">
              <w:rPr>
                <w:rFonts w:asciiTheme="minorHAnsi" w:hAnsiTheme="minorHAnsi" w:cstheme="minorBidi"/>
                <w:sz w:val="20"/>
                <w:szCs w:val="20"/>
              </w:rPr>
              <w:t>-</w:t>
            </w:r>
            <w:r w:rsidR="0C69C9C0" w:rsidRPr="64BE59E1">
              <w:rPr>
                <w:rFonts w:asciiTheme="minorHAnsi" w:hAnsiTheme="minorHAnsi" w:cstheme="minorBidi"/>
                <w:sz w:val="20"/>
                <w:szCs w:val="20"/>
              </w:rPr>
              <w:t xml:space="preserve">practice improvement in family violence </w:t>
            </w:r>
            <w:r w:rsidR="4676A22C" w:rsidRPr="64BE59E1">
              <w:rPr>
                <w:rFonts w:asciiTheme="minorHAnsi" w:hAnsiTheme="minorHAnsi" w:cstheme="minorBidi"/>
                <w:sz w:val="20"/>
                <w:szCs w:val="20"/>
              </w:rPr>
              <w:t>response and referral</w:t>
            </w:r>
            <w:r w:rsidR="6E81406C" w:rsidRPr="64BE59E1">
              <w:rPr>
                <w:rFonts w:asciiTheme="minorHAnsi" w:hAnsiTheme="minorHAnsi" w:cstheme="minorBidi"/>
                <w:sz w:val="20"/>
                <w:szCs w:val="20"/>
              </w:rPr>
              <w:t>.</w:t>
            </w:r>
          </w:p>
          <w:p w14:paraId="7E1A0610" w14:textId="1A411AD6" w:rsidR="00D04E77" w:rsidRPr="00FF1AF8" w:rsidRDefault="00B30B74" w:rsidP="4C1581FE">
            <w:pPr>
              <w:pStyle w:val="BodyTextNWMPHN"/>
              <w:rPr>
                <w:rFonts w:asciiTheme="minorHAnsi" w:hAnsiTheme="minorHAnsi" w:cstheme="minorBidi"/>
                <w:sz w:val="20"/>
                <w:szCs w:val="20"/>
              </w:rPr>
            </w:pPr>
            <w:sdt>
              <w:sdtPr>
                <w:rPr>
                  <w:rFonts w:asciiTheme="minorHAnsi" w:hAnsiTheme="minorHAnsi" w:cstheme="minorBidi"/>
                  <w:sz w:val="18"/>
                  <w:szCs w:val="18"/>
                  <w:lang w:eastAsia="en-AU"/>
                </w:rPr>
                <w:id w:val="-170569258"/>
                <w14:checkbox>
                  <w14:checked w14:val="0"/>
                  <w14:checkedState w14:val="2612" w14:font="MS Gothic"/>
                  <w14:uncheckedState w14:val="2610" w14:font="MS Gothic"/>
                </w14:checkbox>
              </w:sdtPr>
              <w:sdtEndPr/>
              <w:sdtContent>
                <w:r w:rsidR="0D4FE45B" w:rsidRPr="4C1581FE">
                  <w:rPr>
                    <w:rFonts w:ascii="MS Gothic" w:eastAsia="MS Gothic" w:hAnsi="MS Gothic" w:cstheme="minorBidi"/>
                    <w:sz w:val="18"/>
                    <w:szCs w:val="18"/>
                    <w:lang w:eastAsia="en-AU"/>
                  </w:rPr>
                  <w:t>☐</w:t>
                </w:r>
              </w:sdtContent>
            </w:sdt>
            <w:r w:rsidR="390A3490" w:rsidRPr="4C1581FE">
              <w:rPr>
                <w:rFonts w:asciiTheme="minorHAnsi" w:hAnsiTheme="minorHAnsi" w:cstheme="minorBidi"/>
                <w:sz w:val="18"/>
                <w:szCs w:val="18"/>
                <w:lang w:eastAsia="en-AU"/>
              </w:rPr>
              <w:t xml:space="preserve"> </w:t>
            </w:r>
            <w:r w:rsidR="553B916A" w:rsidRPr="4C1581FE">
              <w:rPr>
                <w:rFonts w:asciiTheme="minorHAnsi" w:hAnsiTheme="minorHAnsi" w:cstheme="minorBidi"/>
                <w:sz w:val="18"/>
                <w:szCs w:val="18"/>
                <w:lang w:eastAsia="en-AU"/>
              </w:rPr>
              <w:t>I a</w:t>
            </w:r>
            <w:r w:rsidR="553B916A" w:rsidRPr="4C1581FE">
              <w:rPr>
                <w:rFonts w:asciiTheme="minorHAnsi" w:hAnsiTheme="minorHAnsi" w:cstheme="minorBidi"/>
                <w:sz w:val="20"/>
                <w:szCs w:val="20"/>
              </w:rPr>
              <w:t>gree to allocate time for our project team to attend a community of practice.</w:t>
            </w:r>
          </w:p>
          <w:p w14:paraId="498C5C5D" w14:textId="53CF6021" w:rsidR="0099784E" w:rsidRPr="00FF1AF8" w:rsidRDefault="3104BA0C" w:rsidP="4C1581FE">
            <w:pPr>
              <w:spacing w:after="0" w:line="240" w:lineRule="auto"/>
              <w:textAlignment w:val="baseline"/>
              <w:rPr>
                <w:rFonts w:asciiTheme="minorHAnsi" w:hAnsiTheme="minorHAnsi" w:cstheme="minorBidi"/>
                <w:sz w:val="20"/>
                <w:szCs w:val="20"/>
              </w:rPr>
            </w:pPr>
            <w:r w:rsidRPr="4C1581FE">
              <w:rPr>
                <w:rFonts w:asciiTheme="minorHAnsi" w:hAnsiTheme="minorHAnsi" w:cstheme="minorBidi"/>
                <w:sz w:val="18"/>
                <w:szCs w:val="18"/>
                <w:lang w:eastAsia="en-AU"/>
              </w:rPr>
              <w:t>​​</w:t>
            </w:r>
            <w:sdt>
              <w:sdtPr>
                <w:rPr>
                  <w:rFonts w:asciiTheme="minorHAnsi" w:hAnsiTheme="minorHAnsi" w:cstheme="minorBidi"/>
                  <w:sz w:val="18"/>
                  <w:szCs w:val="18"/>
                  <w:lang w:eastAsia="en-AU"/>
                </w:rPr>
                <w:id w:val="-1457318164"/>
                <w14:checkbox>
                  <w14:checked w14:val="0"/>
                  <w14:checkedState w14:val="2612" w14:font="MS Gothic"/>
                  <w14:uncheckedState w14:val="2610" w14:font="MS Gothic"/>
                </w14:checkbox>
              </w:sdtPr>
              <w:sdtEndPr/>
              <w:sdtContent>
                <w:r w:rsidR="0D4FE45B" w:rsidRPr="4C1581FE">
                  <w:rPr>
                    <w:rFonts w:ascii="MS Gothic" w:eastAsia="MS Gothic" w:hAnsi="MS Gothic" w:cstheme="minorBidi"/>
                    <w:sz w:val="18"/>
                    <w:szCs w:val="18"/>
                    <w:lang w:eastAsia="en-AU"/>
                  </w:rPr>
                  <w:t>☐</w:t>
                </w:r>
              </w:sdtContent>
            </w:sdt>
            <w:r w:rsidRPr="4C1581FE">
              <w:rPr>
                <w:rFonts w:asciiTheme="minorHAnsi" w:hAnsiTheme="minorHAnsi" w:cstheme="minorBidi"/>
                <w:sz w:val="18"/>
                <w:szCs w:val="18"/>
                <w:lang w:eastAsia="en-AU"/>
              </w:rPr>
              <w:t xml:space="preserve"> </w:t>
            </w:r>
            <w:r w:rsidR="41528EB1" w:rsidRPr="4C1581FE">
              <w:rPr>
                <w:rFonts w:asciiTheme="minorHAnsi" w:hAnsiTheme="minorHAnsi" w:cstheme="minorBidi"/>
                <w:sz w:val="20"/>
                <w:szCs w:val="20"/>
              </w:rPr>
              <w:t>I a</w:t>
            </w:r>
            <w:r w:rsidR="23ABDCB4" w:rsidRPr="4C1581FE">
              <w:rPr>
                <w:rFonts w:asciiTheme="minorHAnsi" w:hAnsiTheme="minorHAnsi" w:cstheme="minorBidi"/>
                <w:sz w:val="20"/>
                <w:szCs w:val="20"/>
              </w:rPr>
              <w:t>gree to complete required surveys and submit and present a case</w:t>
            </w:r>
            <w:r w:rsidR="41528EB1" w:rsidRPr="4C1581FE">
              <w:rPr>
                <w:rFonts w:asciiTheme="minorHAnsi" w:hAnsiTheme="minorHAnsi" w:cstheme="minorBidi"/>
                <w:sz w:val="20"/>
                <w:szCs w:val="20"/>
              </w:rPr>
              <w:t xml:space="preserve"> </w:t>
            </w:r>
            <w:r w:rsidR="23ABDCB4" w:rsidRPr="4C1581FE">
              <w:rPr>
                <w:rFonts w:asciiTheme="minorHAnsi" w:hAnsiTheme="minorHAnsi" w:cstheme="minorBidi"/>
                <w:sz w:val="20"/>
                <w:szCs w:val="20"/>
              </w:rPr>
              <w:t>study to NWMPHN</w:t>
            </w:r>
            <w:r w:rsidR="41528EB1" w:rsidRPr="4C1581FE">
              <w:rPr>
                <w:rFonts w:asciiTheme="minorHAnsi" w:hAnsiTheme="minorHAnsi" w:cstheme="minorBidi"/>
                <w:sz w:val="20"/>
                <w:szCs w:val="20"/>
              </w:rPr>
              <w:t>.</w:t>
            </w:r>
          </w:p>
          <w:p w14:paraId="0731C98C" w14:textId="0780CB41" w:rsidR="5976804C" w:rsidRPr="00FF1AF8" w:rsidRDefault="5976804C" w:rsidP="00162B32">
            <w:pPr>
              <w:pStyle w:val="TableParagraph"/>
              <w:rPr>
                <w:b/>
                <w:bCs/>
                <w:sz w:val="20"/>
                <w:szCs w:val="20"/>
              </w:rPr>
            </w:pPr>
          </w:p>
          <w:p w14:paraId="79E38423" w14:textId="552B5CFA" w:rsidR="5976804C" w:rsidRPr="00FF1AF8" w:rsidRDefault="5976804C" w:rsidP="00162B32">
            <w:pPr>
              <w:pStyle w:val="TableParagraph"/>
              <w:rPr>
                <w:b/>
                <w:bCs/>
                <w:sz w:val="20"/>
                <w:szCs w:val="20"/>
              </w:rPr>
            </w:pPr>
          </w:p>
          <w:p w14:paraId="76B0D90E" w14:textId="1C096228" w:rsidR="00D902D6" w:rsidRPr="00FF1AF8" w:rsidRDefault="00D902D6" w:rsidP="4C1581FE">
            <w:pPr>
              <w:spacing w:after="0" w:line="240" w:lineRule="auto"/>
              <w:textAlignment w:val="baseline"/>
              <w:rPr>
                <w:rFonts w:asciiTheme="minorHAnsi" w:hAnsiTheme="minorHAnsi" w:cstheme="minorBidi"/>
                <w:sz w:val="18"/>
                <w:szCs w:val="18"/>
                <w:lang w:eastAsia="en-AU"/>
              </w:rPr>
            </w:pPr>
          </w:p>
        </w:tc>
      </w:tr>
      <w:tr w:rsidR="00A43A03" w:rsidRPr="00FF1AF8" w14:paraId="102EAAB1" w14:textId="77777777" w:rsidTr="64BE59E1">
        <w:trPr>
          <w:cnfStyle w:val="000000010000" w:firstRow="0" w:lastRow="0" w:firstColumn="0" w:lastColumn="0" w:oddVBand="0" w:evenVBand="0" w:oddHBand="0" w:evenHBand="1" w:firstRowFirstColumn="0" w:firstRowLastColumn="0" w:lastRowFirstColumn="0" w:lastRowLastColumn="0"/>
          <w:trHeight w:val="238"/>
        </w:trPr>
        <w:tc>
          <w:tcPr>
            <w:tcW w:w="6379" w:type="dxa"/>
            <w:gridSpan w:val="3"/>
          </w:tcPr>
          <w:p w14:paraId="4D5A2716" w14:textId="77777777" w:rsidR="0033475C" w:rsidRPr="00FF1AF8" w:rsidRDefault="0F79C6DB" w:rsidP="00162B32">
            <w:pPr>
              <w:pStyle w:val="NWMPHNHeading2"/>
              <w:spacing w:after="240"/>
              <w:rPr>
                <w:color w:val="auto"/>
                <w:sz w:val="22"/>
                <w:szCs w:val="22"/>
                <w:lang w:val="en-AU"/>
              </w:rPr>
            </w:pPr>
            <w:r w:rsidRPr="4C1581FE">
              <w:rPr>
                <w:color w:val="auto"/>
                <w:sz w:val="22"/>
                <w:szCs w:val="22"/>
                <w:lang w:val="en-AU"/>
              </w:rPr>
              <w:lastRenderedPageBreak/>
              <w:t xml:space="preserve">Eligibility criteria </w:t>
            </w:r>
          </w:p>
          <w:p w14:paraId="169A4D3D" w14:textId="77777777" w:rsidR="0033475C" w:rsidRPr="00FF1AF8" w:rsidRDefault="006042A2" w:rsidP="00162B32">
            <w:pPr>
              <w:pStyle w:val="TableParagraph"/>
              <w:rPr>
                <w:b/>
                <w:bCs/>
                <w:sz w:val="18"/>
                <w:szCs w:val="18"/>
              </w:rPr>
            </w:pPr>
            <w:r w:rsidRPr="00FF1AF8">
              <w:rPr>
                <w:sz w:val="18"/>
                <w:szCs w:val="18"/>
              </w:rPr>
              <w:t>Note: Applicants should not exceed the prescribed word limit. Additional words will not be considered for evaluation. Applicants are not obliged to reach the word limit.</w:t>
            </w:r>
          </w:p>
        </w:tc>
        <w:tc>
          <w:tcPr>
            <w:tcW w:w="2836" w:type="dxa"/>
            <w:gridSpan w:val="3"/>
          </w:tcPr>
          <w:p w14:paraId="3891D342" w14:textId="77777777" w:rsidR="0033475C" w:rsidRPr="00FF1AF8" w:rsidRDefault="0033475C" w:rsidP="00162B32">
            <w:pPr>
              <w:pStyle w:val="TableParagraph"/>
              <w:tabs>
                <w:tab w:val="left" w:pos="353"/>
              </w:tabs>
              <w:ind w:right="169"/>
              <w:rPr>
                <w:b/>
                <w:bCs/>
                <w:color w:val="auto"/>
                <w:sz w:val="20"/>
                <w:szCs w:val="20"/>
              </w:rPr>
            </w:pPr>
          </w:p>
          <w:p w14:paraId="69CD9DE1" w14:textId="7D5C73AE" w:rsidR="0033475C" w:rsidRPr="00FF1AF8" w:rsidRDefault="006042A2" w:rsidP="00162B32">
            <w:pPr>
              <w:pStyle w:val="TableParagraph"/>
              <w:tabs>
                <w:tab w:val="left" w:pos="353"/>
              </w:tabs>
              <w:ind w:right="169"/>
              <w:rPr>
                <w:b/>
                <w:bCs/>
                <w:sz w:val="20"/>
                <w:szCs w:val="20"/>
              </w:rPr>
            </w:pPr>
            <w:r w:rsidRPr="00FF1AF8">
              <w:rPr>
                <w:b/>
                <w:bCs/>
                <w:color w:val="auto"/>
                <w:sz w:val="20"/>
                <w:szCs w:val="20"/>
              </w:rPr>
              <w:t>WEIGHTING</w:t>
            </w:r>
          </w:p>
        </w:tc>
      </w:tr>
      <w:tr w:rsidR="00D9368A" w:rsidRPr="00FF1AF8" w14:paraId="17A0C204" w14:textId="77777777" w:rsidTr="64BE59E1">
        <w:trPr>
          <w:cnfStyle w:val="000000100000" w:firstRow="0" w:lastRow="0" w:firstColumn="0" w:lastColumn="0" w:oddVBand="0" w:evenVBand="0" w:oddHBand="1" w:evenHBand="0" w:firstRowFirstColumn="0" w:firstRowLastColumn="0" w:lastRowFirstColumn="0" w:lastRowLastColumn="0"/>
          <w:trHeight w:val="537"/>
        </w:trPr>
        <w:tc>
          <w:tcPr>
            <w:tcW w:w="6379" w:type="dxa"/>
            <w:gridSpan w:val="3"/>
          </w:tcPr>
          <w:p w14:paraId="2CED3C16" w14:textId="42B4FEC0" w:rsidR="00D9368A" w:rsidRPr="00FF1AF8" w:rsidRDefault="5FA89769" w:rsidP="003770E3">
            <w:pPr>
              <w:pStyle w:val="TableParagraph"/>
              <w:numPr>
                <w:ilvl w:val="0"/>
                <w:numId w:val="17"/>
              </w:numPr>
              <w:spacing w:before="15" w:line="250" w:lineRule="exact"/>
              <w:ind w:right="175"/>
              <w:rPr>
                <w:b/>
                <w:bCs/>
                <w:sz w:val="20"/>
                <w:szCs w:val="20"/>
              </w:rPr>
            </w:pPr>
            <w:r w:rsidRPr="00FF1AF8">
              <w:rPr>
                <w:b/>
                <w:bCs/>
                <w:sz w:val="20"/>
                <w:szCs w:val="20"/>
              </w:rPr>
              <w:t>Please provide a brief overview of why your practice would like to participate in this project</w:t>
            </w:r>
            <w:r w:rsidR="6610DD17" w:rsidRPr="00FF1AF8">
              <w:rPr>
                <w:b/>
                <w:bCs/>
                <w:sz w:val="20"/>
                <w:szCs w:val="20"/>
              </w:rPr>
              <w:t xml:space="preserve"> and how your practice tea</w:t>
            </w:r>
            <w:r w:rsidR="760230DB" w:rsidRPr="00FF1AF8">
              <w:rPr>
                <w:b/>
                <w:bCs/>
                <w:sz w:val="20"/>
                <w:szCs w:val="20"/>
              </w:rPr>
              <w:t>m may benefit</w:t>
            </w:r>
            <w:r w:rsidR="06D81647" w:rsidRPr="00FF1AF8">
              <w:rPr>
                <w:b/>
                <w:bCs/>
                <w:sz w:val="20"/>
                <w:szCs w:val="20"/>
              </w:rPr>
              <w:t>.</w:t>
            </w:r>
          </w:p>
          <w:p w14:paraId="09A7EABC" w14:textId="77777777" w:rsidR="00D9368A" w:rsidRPr="00FF1AF8" w:rsidRDefault="00D9368A" w:rsidP="00162B32">
            <w:pPr>
              <w:pStyle w:val="TableParagraph"/>
              <w:spacing w:before="15" w:line="250" w:lineRule="exact"/>
              <w:ind w:left="360" w:right="175"/>
              <w:rPr>
                <w:b/>
                <w:bCs/>
                <w:sz w:val="20"/>
                <w:szCs w:val="20"/>
              </w:rPr>
            </w:pPr>
          </w:p>
          <w:p w14:paraId="2426EDDD" w14:textId="1B7755D3" w:rsidR="00D9368A" w:rsidRPr="00FF1AF8" w:rsidRDefault="05957F2C" w:rsidP="00162B32">
            <w:pPr>
              <w:pStyle w:val="TableParagraph"/>
              <w:spacing w:before="15" w:line="250" w:lineRule="exact"/>
              <w:ind w:right="175"/>
              <w:rPr>
                <w:b/>
                <w:bCs/>
                <w:sz w:val="20"/>
                <w:szCs w:val="20"/>
              </w:rPr>
            </w:pPr>
            <w:r w:rsidRPr="34349A9E">
              <w:rPr>
                <w:b/>
                <w:bCs/>
                <w:sz w:val="20"/>
                <w:szCs w:val="20"/>
              </w:rPr>
              <w:t>Applicant response</w:t>
            </w:r>
            <w:r w:rsidR="2BFA5392" w:rsidRPr="34349A9E">
              <w:rPr>
                <w:b/>
                <w:bCs/>
                <w:sz w:val="20"/>
                <w:szCs w:val="20"/>
              </w:rPr>
              <w:t xml:space="preserve"> (max 300 words)</w:t>
            </w:r>
          </w:p>
          <w:p w14:paraId="1325DB27" w14:textId="205FF249" w:rsidR="4C1581FE" w:rsidRDefault="4C1581FE" w:rsidP="4C1581FE">
            <w:pPr>
              <w:pStyle w:val="TableParagraph"/>
              <w:spacing w:before="15" w:line="250" w:lineRule="exact"/>
              <w:ind w:right="175"/>
              <w:rPr>
                <w:b/>
                <w:bCs/>
                <w:sz w:val="20"/>
                <w:szCs w:val="20"/>
              </w:rPr>
            </w:pPr>
          </w:p>
          <w:p w14:paraId="7AD2F30B" w14:textId="7AA3570D" w:rsidR="4C1581FE" w:rsidRDefault="4C1581FE" w:rsidP="4C1581FE">
            <w:pPr>
              <w:pStyle w:val="TableParagraph"/>
              <w:spacing w:before="15" w:line="250" w:lineRule="exact"/>
              <w:ind w:right="175"/>
              <w:rPr>
                <w:b/>
                <w:bCs/>
                <w:sz w:val="20"/>
                <w:szCs w:val="20"/>
              </w:rPr>
            </w:pPr>
          </w:p>
          <w:p w14:paraId="430A6D6F" w14:textId="79FA77D1" w:rsidR="4C1581FE" w:rsidRDefault="4C1581FE" w:rsidP="4C1581FE">
            <w:pPr>
              <w:pStyle w:val="TableParagraph"/>
              <w:spacing w:before="15" w:line="250" w:lineRule="exact"/>
              <w:ind w:right="175"/>
              <w:rPr>
                <w:b/>
                <w:bCs/>
                <w:sz w:val="20"/>
                <w:szCs w:val="20"/>
              </w:rPr>
            </w:pPr>
          </w:p>
          <w:p w14:paraId="047FF0E9" w14:textId="77777777" w:rsidR="00D9368A" w:rsidRPr="00FF1AF8" w:rsidRDefault="00D9368A" w:rsidP="00162B32">
            <w:pPr>
              <w:pStyle w:val="TableParagraph"/>
              <w:spacing w:before="15" w:line="250" w:lineRule="exact"/>
              <w:ind w:right="175"/>
              <w:rPr>
                <w:b/>
                <w:bCs/>
                <w:sz w:val="20"/>
                <w:szCs w:val="20"/>
              </w:rPr>
            </w:pPr>
          </w:p>
        </w:tc>
        <w:tc>
          <w:tcPr>
            <w:tcW w:w="2836" w:type="dxa"/>
            <w:gridSpan w:val="3"/>
          </w:tcPr>
          <w:p w14:paraId="3B49C1E8" w14:textId="7356B992" w:rsidR="00D9368A" w:rsidRPr="00FF1AF8" w:rsidRDefault="53E5DC12" w:rsidP="00162B32">
            <w:pPr>
              <w:pStyle w:val="TableTextNWMPHN"/>
              <w:rPr>
                <w:b/>
                <w:lang w:val="en-AU"/>
              </w:rPr>
            </w:pPr>
            <w:r w:rsidRPr="00FF1AF8">
              <w:rPr>
                <w:lang w:val="en-AU"/>
              </w:rPr>
              <w:t>3</w:t>
            </w:r>
            <w:r w:rsidR="0E40529D" w:rsidRPr="00FF1AF8">
              <w:rPr>
                <w:lang w:val="en-AU"/>
              </w:rPr>
              <w:t>5</w:t>
            </w:r>
            <w:r w:rsidRPr="00FF1AF8">
              <w:rPr>
                <w:lang w:val="en-AU"/>
              </w:rPr>
              <w:t>%</w:t>
            </w:r>
          </w:p>
        </w:tc>
      </w:tr>
      <w:tr w:rsidR="00D9368A" w:rsidRPr="00FF1AF8" w14:paraId="1717CBAE" w14:textId="77777777" w:rsidTr="64BE59E1">
        <w:trPr>
          <w:cnfStyle w:val="000000010000" w:firstRow="0" w:lastRow="0" w:firstColumn="0" w:lastColumn="0" w:oddVBand="0" w:evenVBand="0" w:oddHBand="0" w:evenHBand="1" w:firstRowFirstColumn="0" w:firstRowLastColumn="0" w:lastRowFirstColumn="0" w:lastRowLastColumn="0"/>
          <w:trHeight w:val="590"/>
        </w:trPr>
        <w:tc>
          <w:tcPr>
            <w:tcW w:w="6379" w:type="dxa"/>
            <w:gridSpan w:val="3"/>
          </w:tcPr>
          <w:p w14:paraId="2A5A31C7" w14:textId="4B1E12CC" w:rsidR="09034EAF" w:rsidRPr="00FF1AF8" w:rsidRDefault="67D66AB5" w:rsidP="003770E3">
            <w:pPr>
              <w:pStyle w:val="TableParagraph"/>
              <w:numPr>
                <w:ilvl w:val="0"/>
                <w:numId w:val="17"/>
              </w:numPr>
              <w:ind w:right="401"/>
              <w:rPr>
                <w:b/>
                <w:bCs/>
                <w:sz w:val="20"/>
                <w:szCs w:val="20"/>
              </w:rPr>
            </w:pPr>
            <w:r w:rsidRPr="00FF1AF8">
              <w:rPr>
                <w:b/>
                <w:bCs/>
                <w:sz w:val="20"/>
                <w:szCs w:val="20"/>
              </w:rPr>
              <w:t xml:space="preserve">Please provide an outline of your </w:t>
            </w:r>
            <w:r w:rsidR="36491829" w:rsidRPr="00FF1AF8">
              <w:rPr>
                <w:b/>
                <w:bCs/>
                <w:sz w:val="20"/>
                <w:szCs w:val="20"/>
              </w:rPr>
              <w:t>practice's</w:t>
            </w:r>
            <w:r w:rsidRPr="00FF1AF8">
              <w:rPr>
                <w:b/>
                <w:bCs/>
                <w:sz w:val="20"/>
                <w:szCs w:val="20"/>
              </w:rPr>
              <w:t xml:space="preserve"> patient </w:t>
            </w:r>
            <w:r w:rsidR="0235F75D" w:rsidRPr="00FF1AF8">
              <w:rPr>
                <w:b/>
                <w:bCs/>
                <w:sz w:val="20"/>
                <w:szCs w:val="20"/>
              </w:rPr>
              <w:t>population</w:t>
            </w:r>
            <w:r w:rsidRPr="00FF1AF8">
              <w:rPr>
                <w:b/>
                <w:bCs/>
                <w:sz w:val="20"/>
                <w:szCs w:val="20"/>
              </w:rPr>
              <w:t>, includ</w:t>
            </w:r>
            <w:r w:rsidR="06D81647" w:rsidRPr="00FF1AF8">
              <w:rPr>
                <w:b/>
                <w:bCs/>
                <w:sz w:val="20"/>
                <w:szCs w:val="20"/>
              </w:rPr>
              <w:t>ing</w:t>
            </w:r>
            <w:r w:rsidRPr="00FF1AF8">
              <w:rPr>
                <w:b/>
                <w:bCs/>
                <w:sz w:val="20"/>
                <w:szCs w:val="20"/>
              </w:rPr>
              <w:t xml:space="preserve"> demographics </w:t>
            </w:r>
            <w:r w:rsidR="1CB529AB" w:rsidRPr="00FF1AF8">
              <w:rPr>
                <w:b/>
                <w:bCs/>
                <w:sz w:val="20"/>
                <w:szCs w:val="20"/>
              </w:rPr>
              <w:t xml:space="preserve">and how your </w:t>
            </w:r>
            <w:r w:rsidR="06D81647" w:rsidRPr="00FF1AF8">
              <w:rPr>
                <w:b/>
                <w:bCs/>
                <w:sz w:val="20"/>
                <w:szCs w:val="20"/>
              </w:rPr>
              <w:t xml:space="preserve">will </w:t>
            </w:r>
            <w:r w:rsidR="1CB529AB" w:rsidRPr="00FF1AF8">
              <w:rPr>
                <w:b/>
                <w:bCs/>
                <w:sz w:val="20"/>
                <w:szCs w:val="20"/>
              </w:rPr>
              <w:t>patients benefit from your practice’s participation in this project</w:t>
            </w:r>
            <w:r w:rsidR="06D81647" w:rsidRPr="00FF1AF8">
              <w:t>.</w:t>
            </w:r>
          </w:p>
          <w:p w14:paraId="14104780" w14:textId="6B5D676C" w:rsidR="6B0D55B4" w:rsidRPr="00FF1AF8" w:rsidRDefault="6B0D55B4" w:rsidP="00162B32">
            <w:pPr>
              <w:pStyle w:val="TableParagraph"/>
              <w:ind w:right="401"/>
              <w:rPr>
                <w:b/>
                <w:bCs/>
                <w:sz w:val="20"/>
                <w:szCs w:val="20"/>
              </w:rPr>
            </w:pPr>
          </w:p>
          <w:p w14:paraId="790A7443" w14:textId="6D55583C" w:rsidR="00D9368A" w:rsidRPr="00FF1AF8" w:rsidRDefault="02FC8F93" w:rsidP="2703C093">
            <w:pPr>
              <w:pStyle w:val="TableParagraph"/>
              <w:spacing w:before="15" w:line="250" w:lineRule="exact"/>
              <w:ind w:right="175"/>
              <w:rPr>
                <w:b/>
                <w:bCs/>
                <w:sz w:val="20"/>
                <w:szCs w:val="20"/>
              </w:rPr>
            </w:pPr>
            <w:r w:rsidRPr="4C1581FE">
              <w:rPr>
                <w:b/>
                <w:bCs/>
                <w:sz w:val="20"/>
                <w:szCs w:val="20"/>
              </w:rPr>
              <w:t>Applicant response</w:t>
            </w:r>
            <w:r w:rsidR="3FAC934A" w:rsidRPr="4C1581FE">
              <w:rPr>
                <w:b/>
                <w:bCs/>
                <w:sz w:val="20"/>
                <w:szCs w:val="20"/>
              </w:rPr>
              <w:t xml:space="preserve"> (max 300 words</w:t>
            </w:r>
            <w:r w:rsidR="05DD090D" w:rsidRPr="4C1581FE">
              <w:rPr>
                <w:b/>
                <w:bCs/>
                <w:sz w:val="20"/>
                <w:szCs w:val="20"/>
              </w:rPr>
              <w:t>):</w:t>
            </w:r>
          </w:p>
          <w:p w14:paraId="06907BCF" w14:textId="0BE327C1" w:rsidR="4C1581FE" w:rsidRDefault="4C1581FE" w:rsidP="4C1581FE">
            <w:pPr>
              <w:pStyle w:val="TableParagraph"/>
              <w:spacing w:before="15" w:line="250" w:lineRule="exact"/>
              <w:ind w:right="175"/>
              <w:rPr>
                <w:b/>
                <w:bCs/>
                <w:sz w:val="20"/>
                <w:szCs w:val="20"/>
              </w:rPr>
            </w:pPr>
          </w:p>
          <w:p w14:paraId="75C3F0ED" w14:textId="640F3B04" w:rsidR="4C1581FE" w:rsidRDefault="4C1581FE" w:rsidP="4C1581FE">
            <w:pPr>
              <w:pStyle w:val="TableParagraph"/>
              <w:spacing w:before="15" w:line="250" w:lineRule="exact"/>
              <w:ind w:right="175"/>
              <w:rPr>
                <w:b/>
                <w:bCs/>
                <w:sz w:val="20"/>
                <w:szCs w:val="20"/>
              </w:rPr>
            </w:pPr>
          </w:p>
          <w:p w14:paraId="09C662E9" w14:textId="2FA0CD23" w:rsidR="4C1581FE" w:rsidRDefault="4C1581FE" w:rsidP="4C1581FE">
            <w:pPr>
              <w:pStyle w:val="TableParagraph"/>
              <w:spacing w:before="15" w:line="250" w:lineRule="exact"/>
              <w:ind w:right="175"/>
              <w:rPr>
                <w:b/>
                <w:bCs/>
                <w:sz w:val="20"/>
                <w:szCs w:val="20"/>
              </w:rPr>
            </w:pPr>
          </w:p>
          <w:p w14:paraId="5560038D" w14:textId="09F5BCA6" w:rsidR="4C1581FE" w:rsidRDefault="4C1581FE" w:rsidP="4C1581FE">
            <w:pPr>
              <w:pStyle w:val="TableParagraph"/>
              <w:spacing w:before="15" w:line="250" w:lineRule="exact"/>
              <w:ind w:right="175"/>
              <w:rPr>
                <w:b/>
                <w:bCs/>
                <w:sz w:val="20"/>
                <w:szCs w:val="20"/>
              </w:rPr>
            </w:pPr>
          </w:p>
          <w:p w14:paraId="211B34C3" w14:textId="77777777" w:rsidR="00D9368A" w:rsidRPr="00FF1AF8" w:rsidRDefault="00D9368A" w:rsidP="00162B32">
            <w:pPr>
              <w:pStyle w:val="TableParagraph"/>
              <w:ind w:right="401"/>
              <w:rPr>
                <w:b/>
                <w:bCs/>
                <w:sz w:val="20"/>
                <w:szCs w:val="20"/>
              </w:rPr>
            </w:pPr>
          </w:p>
        </w:tc>
        <w:tc>
          <w:tcPr>
            <w:tcW w:w="2836" w:type="dxa"/>
            <w:gridSpan w:val="3"/>
          </w:tcPr>
          <w:p w14:paraId="2BC3F196" w14:textId="384634DB" w:rsidR="00D9368A" w:rsidRPr="00FF1AF8" w:rsidRDefault="00D9368A" w:rsidP="00162B32">
            <w:pPr>
              <w:pStyle w:val="TableTextNWMPHN"/>
              <w:rPr>
                <w:b/>
                <w:szCs w:val="20"/>
                <w:lang w:val="en-AU"/>
              </w:rPr>
            </w:pPr>
            <w:r w:rsidRPr="00FF1AF8">
              <w:rPr>
                <w:lang w:val="en-AU"/>
              </w:rPr>
              <w:t>20%</w:t>
            </w:r>
          </w:p>
        </w:tc>
      </w:tr>
      <w:tr w:rsidR="00D9368A" w:rsidRPr="00FF1AF8" w14:paraId="2EFEECA7" w14:textId="77777777" w:rsidTr="64BE59E1">
        <w:trPr>
          <w:cnfStyle w:val="000000100000" w:firstRow="0" w:lastRow="0" w:firstColumn="0" w:lastColumn="0" w:oddVBand="0" w:evenVBand="0" w:oddHBand="1" w:evenHBand="0" w:firstRowFirstColumn="0" w:firstRowLastColumn="0" w:lastRowFirstColumn="0" w:lastRowLastColumn="0"/>
          <w:trHeight w:val="806"/>
        </w:trPr>
        <w:tc>
          <w:tcPr>
            <w:tcW w:w="6379" w:type="dxa"/>
            <w:gridSpan w:val="3"/>
          </w:tcPr>
          <w:p w14:paraId="55F2D233" w14:textId="31DFFDA2" w:rsidR="00D9368A" w:rsidRPr="00FF1AF8" w:rsidRDefault="26BE1BBA" w:rsidP="003770E3">
            <w:pPr>
              <w:pStyle w:val="TableParagraph"/>
              <w:numPr>
                <w:ilvl w:val="0"/>
                <w:numId w:val="17"/>
              </w:numPr>
              <w:ind w:right="68"/>
              <w:rPr>
                <w:b/>
                <w:bCs/>
                <w:sz w:val="20"/>
                <w:szCs w:val="20"/>
              </w:rPr>
            </w:pPr>
            <w:r w:rsidRPr="00FF1AF8">
              <w:rPr>
                <w:b/>
                <w:bCs/>
                <w:sz w:val="20"/>
                <w:szCs w:val="20"/>
              </w:rPr>
              <w:t>What barriers do you think</w:t>
            </w:r>
            <w:r w:rsidR="005A5EA8" w:rsidRPr="00FF1AF8">
              <w:rPr>
                <w:b/>
                <w:bCs/>
                <w:sz w:val="20"/>
                <w:szCs w:val="20"/>
              </w:rPr>
              <w:t xml:space="preserve"> </w:t>
            </w:r>
            <w:r w:rsidRPr="00FF1AF8">
              <w:rPr>
                <w:b/>
                <w:bCs/>
                <w:sz w:val="20"/>
                <w:szCs w:val="20"/>
              </w:rPr>
              <w:t>may limit your participation</w:t>
            </w:r>
            <w:r w:rsidR="005A5EA8" w:rsidRPr="00FF1AF8">
              <w:rPr>
                <w:b/>
                <w:bCs/>
                <w:sz w:val="20"/>
                <w:szCs w:val="20"/>
              </w:rPr>
              <w:t xml:space="preserve"> </w:t>
            </w:r>
            <w:r w:rsidRPr="00FF1AF8">
              <w:rPr>
                <w:b/>
                <w:bCs/>
                <w:sz w:val="20"/>
                <w:szCs w:val="20"/>
              </w:rPr>
              <w:t xml:space="preserve">and successful completion of this project? How will you seek to overcome them? </w:t>
            </w:r>
          </w:p>
          <w:p w14:paraId="62DDAF35" w14:textId="77777777" w:rsidR="00D9368A" w:rsidRPr="00FF1AF8" w:rsidRDefault="00D9368A" w:rsidP="00162B32">
            <w:pPr>
              <w:pStyle w:val="TableParagraph"/>
              <w:ind w:right="68"/>
              <w:rPr>
                <w:b/>
                <w:bCs/>
                <w:sz w:val="20"/>
                <w:szCs w:val="20"/>
              </w:rPr>
            </w:pPr>
          </w:p>
          <w:p w14:paraId="6D977FA9" w14:textId="77777777" w:rsidR="00D9368A" w:rsidRPr="00FF1AF8" w:rsidRDefault="00D9368A" w:rsidP="00162B32">
            <w:pPr>
              <w:pStyle w:val="TableParagraph"/>
              <w:ind w:right="68"/>
              <w:rPr>
                <w:b/>
                <w:bCs/>
                <w:sz w:val="20"/>
                <w:szCs w:val="20"/>
              </w:rPr>
            </w:pPr>
          </w:p>
          <w:p w14:paraId="3A894CE0" w14:textId="3F420499" w:rsidR="00D9368A" w:rsidRPr="00FF1AF8" w:rsidRDefault="02FC8F93" w:rsidP="2703C093">
            <w:pPr>
              <w:pStyle w:val="TableParagraph"/>
              <w:spacing w:before="15" w:line="250" w:lineRule="exact"/>
              <w:ind w:right="175"/>
              <w:rPr>
                <w:b/>
                <w:bCs/>
                <w:sz w:val="20"/>
                <w:szCs w:val="20"/>
              </w:rPr>
            </w:pPr>
            <w:r w:rsidRPr="4C1581FE">
              <w:rPr>
                <w:b/>
                <w:bCs/>
                <w:sz w:val="20"/>
                <w:szCs w:val="20"/>
              </w:rPr>
              <w:t>Applicant response</w:t>
            </w:r>
            <w:r w:rsidR="3A12FAC4" w:rsidRPr="4C1581FE">
              <w:rPr>
                <w:b/>
                <w:bCs/>
                <w:sz w:val="20"/>
                <w:szCs w:val="20"/>
              </w:rPr>
              <w:t xml:space="preserve"> (max 300 words</w:t>
            </w:r>
            <w:r w:rsidR="2FE258C3" w:rsidRPr="4C1581FE">
              <w:rPr>
                <w:b/>
                <w:bCs/>
                <w:sz w:val="20"/>
                <w:szCs w:val="20"/>
              </w:rPr>
              <w:t>):</w:t>
            </w:r>
          </w:p>
          <w:p w14:paraId="3B8BDABD" w14:textId="4175EEF3" w:rsidR="4C1581FE" w:rsidRDefault="4C1581FE" w:rsidP="4C1581FE">
            <w:pPr>
              <w:pStyle w:val="TableParagraph"/>
              <w:spacing w:before="15" w:line="250" w:lineRule="exact"/>
              <w:ind w:right="175"/>
              <w:rPr>
                <w:b/>
                <w:bCs/>
                <w:sz w:val="20"/>
                <w:szCs w:val="20"/>
              </w:rPr>
            </w:pPr>
          </w:p>
          <w:p w14:paraId="453FEF9B" w14:textId="6319AA6A" w:rsidR="4C1581FE" w:rsidRDefault="4C1581FE" w:rsidP="4C1581FE">
            <w:pPr>
              <w:pStyle w:val="TableParagraph"/>
              <w:spacing w:before="15" w:line="250" w:lineRule="exact"/>
              <w:ind w:right="175"/>
              <w:rPr>
                <w:b/>
                <w:bCs/>
                <w:sz w:val="20"/>
                <w:szCs w:val="20"/>
              </w:rPr>
            </w:pPr>
          </w:p>
          <w:p w14:paraId="4FC17C33" w14:textId="1BDDF6E9" w:rsidR="4C1581FE" w:rsidRDefault="4C1581FE" w:rsidP="4C1581FE">
            <w:pPr>
              <w:pStyle w:val="TableParagraph"/>
              <w:spacing w:before="15" w:line="250" w:lineRule="exact"/>
              <w:ind w:right="175"/>
              <w:rPr>
                <w:b/>
                <w:bCs/>
                <w:sz w:val="20"/>
                <w:szCs w:val="20"/>
              </w:rPr>
            </w:pPr>
          </w:p>
          <w:p w14:paraId="10467F05" w14:textId="4BF62879" w:rsidR="4C1581FE" w:rsidRDefault="4C1581FE" w:rsidP="4C1581FE">
            <w:pPr>
              <w:pStyle w:val="TableParagraph"/>
              <w:spacing w:before="15" w:line="250" w:lineRule="exact"/>
              <w:ind w:right="175"/>
              <w:rPr>
                <w:b/>
                <w:bCs/>
                <w:sz w:val="20"/>
                <w:szCs w:val="20"/>
              </w:rPr>
            </w:pPr>
          </w:p>
          <w:p w14:paraId="68095673" w14:textId="52582E3D" w:rsidR="00D9368A" w:rsidRPr="00FF1AF8" w:rsidRDefault="00D9368A" w:rsidP="00162B32">
            <w:pPr>
              <w:pStyle w:val="TableParagraph"/>
              <w:ind w:right="68"/>
              <w:rPr>
                <w:b/>
                <w:bCs/>
                <w:sz w:val="20"/>
                <w:szCs w:val="20"/>
              </w:rPr>
            </w:pPr>
          </w:p>
        </w:tc>
        <w:tc>
          <w:tcPr>
            <w:tcW w:w="2836" w:type="dxa"/>
            <w:gridSpan w:val="3"/>
          </w:tcPr>
          <w:p w14:paraId="494674E2" w14:textId="0D859866" w:rsidR="00D9368A" w:rsidRPr="00FF1AF8" w:rsidRDefault="35C0B35D" w:rsidP="00162B32">
            <w:pPr>
              <w:pStyle w:val="TableTextNWMPHN"/>
              <w:rPr>
                <w:lang w:val="en-AU"/>
              </w:rPr>
            </w:pPr>
            <w:r w:rsidRPr="00FF1AF8">
              <w:rPr>
                <w:lang w:val="en-AU"/>
              </w:rPr>
              <w:t>20</w:t>
            </w:r>
            <w:r w:rsidR="53E5DC12" w:rsidRPr="00FF1AF8">
              <w:rPr>
                <w:lang w:val="en-AU"/>
              </w:rPr>
              <w:t>%</w:t>
            </w:r>
          </w:p>
        </w:tc>
      </w:tr>
      <w:tr w:rsidR="00D9368A" w:rsidRPr="00FF1AF8" w14:paraId="4EDF3907" w14:textId="77777777" w:rsidTr="64BE59E1">
        <w:trPr>
          <w:cnfStyle w:val="000000010000" w:firstRow="0" w:lastRow="0" w:firstColumn="0" w:lastColumn="0" w:oddVBand="0" w:evenVBand="0" w:oddHBand="0" w:evenHBand="1" w:firstRowFirstColumn="0" w:firstRowLastColumn="0" w:lastRowFirstColumn="0" w:lastRowLastColumn="0"/>
          <w:trHeight w:val="446"/>
        </w:trPr>
        <w:tc>
          <w:tcPr>
            <w:tcW w:w="6379" w:type="dxa"/>
            <w:gridSpan w:val="3"/>
          </w:tcPr>
          <w:p w14:paraId="5269175E" w14:textId="4038EEC0" w:rsidR="00D9368A" w:rsidRPr="00FF1AF8" w:rsidRDefault="68127C9C" w:rsidP="003770E3">
            <w:pPr>
              <w:pStyle w:val="TableParagraph"/>
              <w:numPr>
                <w:ilvl w:val="0"/>
                <w:numId w:val="17"/>
              </w:numPr>
              <w:ind w:right="68"/>
              <w:rPr>
                <w:b/>
                <w:bCs/>
                <w:sz w:val="20"/>
                <w:szCs w:val="20"/>
              </w:rPr>
            </w:pPr>
            <w:r w:rsidRPr="00FF1AF8">
              <w:rPr>
                <w:b/>
                <w:bCs/>
                <w:sz w:val="20"/>
                <w:szCs w:val="20"/>
              </w:rPr>
              <w:t xml:space="preserve">How will you plan to make changes sustainable beyond the </w:t>
            </w:r>
            <w:r w:rsidR="44DF0CCB" w:rsidRPr="00FF1AF8">
              <w:rPr>
                <w:b/>
                <w:bCs/>
                <w:sz w:val="20"/>
                <w:szCs w:val="20"/>
              </w:rPr>
              <w:t>project</w:t>
            </w:r>
            <w:r w:rsidR="64434C46" w:rsidRPr="00FF1AF8">
              <w:rPr>
                <w:b/>
                <w:bCs/>
                <w:sz w:val="20"/>
                <w:szCs w:val="20"/>
              </w:rPr>
              <w:t xml:space="preserve">? How will the practice incorporate new skills into current </w:t>
            </w:r>
            <w:proofErr w:type="spellStart"/>
            <w:proofErr w:type="gramStart"/>
            <w:r w:rsidR="64434C46" w:rsidRPr="00FF1AF8">
              <w:rPr>
                <w:b/>
                <w:bCs/>
                <w:sz w:val="20"/>
                <w:szCs w:val="20"/>
              </w:rPr>
              <w:t>work</w:t>
            </w:r>
            <w:r w:rsidR="1EB4F045" w:rsidRPr="00FF1AF8">
              <w:rPr>
                <w:b/>
                <w:bCs/>
                <w:sz w:val="20"/>
                <w:szCs w:val="20"/>
              </w:rPr>
              <w:t>flows</w:t>
            </w:r>
            <w:r w:rsidR="00FC14FE">
              <w:rPr>
                <w:b/>
                <w:bCs/>
                <w:sz w:val="20"/>
                <w:szCs w:val="20"/>
              </w:rPr>
              <w:t>?quali</w:t>
            </w:r>
            <w:proofErr w:type="spellEnd"/>
            <w:proofErr w:type="gramEnd"/>
          </w:p>
          <w:p w14:paraId="417567B7" w14:textId="77777777" w:rsidR="00D9368A" w:rsidRPr="00FF1AF8" w:rsidRDefault="00D9368A" w:rsidP="00162B32">
            <w:pPr>
              <w:pStyle w:val="TableParagraph"/>
              <w:ind w:left="360" w:right="68"/>
              <w:rPr>
                <w:b/>
                <w:bCs/>
                <w:sz w:val="20"/>
                <w:szCs w:val="20"/>
              </w:rPr>
            </w:pPr>
          </w:p>
          <w:p w14:paraId="5018AC86" w14:textId="77777777" w:rsidR="00D9368A" w:rsidRPr="00FF1AF8" w:rsidRDefault="00D9368A" w:rsidP="00162B32">
            <w:pPr>
              <w:pStyle w:val="TableParagraph"/>
              <w:rPr>
                <w:rFonts w:ascii="Times New Roman"/>
                <w:b/>
                <w:bCs/>
                <w:i/>
                <w:color w:val="002060"/>
                <w:sz w:val="20"/>
              </w:rPr>
            </w:pPr>
          </w:p>
          <w:p w14:paraId="5D9F70BC" w14:textId="75474F26" w:rsidR="00D9368A" w:rsidRPr="00FF1AF8" w:rsidRDefault="02FC8F93" w:rsidP="2703C093">
            <w:pPr>
              <w:pStyle w:val="TableParagraph"/>
              <w:spacing w:before="15" w:line="250" w:lineRule="exact"/>
              <w:ind w:right="175"/>
              <w:rPr>
                <w:b/>
                <w:bCs/>
                <w:sz w:val="20"/>
                <w:szCs w:val="20"/>
              </w:rPr>
            </w:pPr>
            <w:r w:rsidRPr="4C1581FE">
              <w:rPr>
                <w:b/>
                <w:bCs/>
                <w:sz w:val="20"/>
                <w:szCs w:val="20"/>
              </w:rPr>
              <w:t>Applicant response</w:t>
            </w:r>
            <w:r w:rsidR="52431576" w:rsidRPr="4C1581FE">
              <w:rPr>
                <w:b/>
                <w:bCs/>
                <w:sz w:val="20"/>
                <w:szCs w:val="20"/>
              </w:rPr>
              <w:t xml:space="preserve"> (max 300 words)</w:t>
            </w:r>
            <w:r w:rsidRPr="4C1581FE">
              <w:rPr>
                <w:b/>
                <w:bCs/>
                <w:sz w:val="20"/>
                <w:szCs w:val="20"/>
              </w:rPr>
              <w:t>:</w:t>
            </w:r>
          </w:p>
          <w:p w14:paraId="7D4F7471" w14:textId="33D8FB52" w:rsidR="4C1581FE" w:rsidRDefault="4C1581FE" w:rsidP="4C1581FE">
            <w:pPr>
              <w:pStyle w:val="TableParagraph"/>
              <w:spacing w:before="15" w:line="250" w:lineRule="exact"/>
              <w:ind w:right="175"/>
              <w:rPr>
                <w:b/>
                <w:bCs/>
                <w:sz w:val="20"/>
                <w:szCs w:val="20"/>
              </w:rPr>
            </w:pPr>
          </w:p>
          <w:p w14:paraId="7CE669F0" w14:textId="74F6A4C1" w:rsidR="4C1581FE" w:rsidRDefault="4C1581FE" w:rsidP="4C1581FE">
            <w:pPr>
              <w:pStyle w:val="TableParagraph"/>
              <w:spacing w:before="15" w:line="250" w:lineRule="exact"/>
              <w:ind w:right="175"/>
              <w:rPr>
                <w:b/>
                <w:bCs/>
                <w:sz w:val="20"/>
                <w:szCs w:val="20"/>
              </w:rPr>
            </w:pPr>
          </w:p>
          <w:p w14:paraId="2A1EDD37" w14:textId="34689DD2" w:rsidR="4C1581FE" w:rsidRDefault="4C1581FE" w:rsidP="4C1581FE">
            <w:pPr>
              <w:pStyle w:val="TableParagraph"/>
              <w:spacing w:before="15" w:line="250" w:lineRule="exact"/>
              <w:ind w:right="175"/>
              <w:rPr>
                <w:b/>
                <w:bCs/>
                <w:sz w:val="20"/>
                <w:szCs w:val="20"/>
              </w:rPr>
            </w:pPr>
          </w:p>
          <w:p w14:paraId="4E70A7D0" w14:textId="640BEF5D" w:rsidR="4C1581FE" w:rsidRDefault="4C1581FE" w:rsidP="4C1581FE">
            <w:pPr>
              <w:pStyle w:val="TableParagraph"/>
              <w:spacing w:before="15" w:line="250" w:lineRule="exact"/>
              <w:ind w:right="175"/>
              <w:rPr>
                <w:b/>
                <w:bCs/>
                <w:sz w:val="20"/>
                <w:szCs w:val="20"/>
              </w:rPr>
            </w:pPr>
          </w:p>
          <w:p w14:paraId="48B4D741" w14:textId="77777777" w:rsidR="00D9368A" w:rsidRPr="00FF1AF8" w:rsidRDefault="00D9368A" w:rsidP="00162B32">
            <w:pPr>
              <w:pStyle w:val="TableParagraph"/>
              <w:rPr>
                <w:rFonts w:ascii="Times New Roman"/>
                <w:b/>
                <w:bCs/>
                <w:i/>
                <w:color w:val="002060"/>
                <w:sz w:val="20"/>
              </w:rPr>
            </w:pPr>
          </w:p>
        </w:tc>
        <w:tc>
          <w:tcPr>
            <w:tcW w:w="2836" w:type="dxa"/>
            <w:gridSpan w:val="3"/>
          </w:tcPr>
          <w:p w14:paraId="5CB2B539" w14:textId="6A3D981E" w:rsidR="00D9368A" w:rsidRPr="00FF1AF8" w:rsidRDefault="6C9B85DF" w:rsidP="00162B32">
            <w:pPr>
              <w:pStyle w:val="TableTextNWMPHN"/>
              <w:rPr>
                <w:lang w:val="en-AU"/>
              </w:rPr>
            </w:pPr>
            <w:r w:rsidRPr="00FF1AF8">
              <w:rPr>
                <w:lang w:val="en-AU"/>
              </w:rPr>
              <w:t>2</w:t>
            </w:r>
            <w:r w:rsidR="77CE9857" w:rsidRPr="00FF1AF8">
              <w:rPr>
                <w:lang w:val="en-AU"/>
              </w:rPr>
              <w:t>5</w:t>
            </w:r>
            <w:r w:rsidR="19518E2E" w:rsidRPr="00FF1AF8">
              <w:rPr>
                <w:lang w:val="en-AU"/>
              </w:rPr>
              <w:t>%</w:t>
            </w:r>
          </w:p>
        </w:tc>
      </w:tr>
      <w:tr w:rsidR="00D9368A" w:rsidRPr="00FF1AF8" w14:paraId="11C3CC0F" w14:textId="77777777" w:rsidTr="64BE59E1">
        <w:trPr>
          <w:cnfStyle w:val="000000100000" w:firstRow="0" w:lastRow="0" w:firstColumn="0" w:lastColumn="0" w:oddVBand="0" w:evenVBand="0" w:oddHBand="1" w:evenHBand="0" w:firstRowFirstColumn="0" w:firstRowLastColumn="0" w:lastRowFirstColumn="0" w:lastRowLastColumn="0"/>
          <w:trHeight w:val="421"/>
        </w:trPr>
        <w:tc>
          <w:tcPr>
            <w:tcW w:w="6379" w:type="dxa"/>
            <w:gridSpan w:val="3"/>
          </w:tcPr>
          <w:p w14:paraId="649B9BE8" w14:textId="5E3FBFEE" w:rsidR="00D9368A" w:rsidRPr="00FF1AF8" w:rsidRDefault="7548E57D" w:rsidP="00162B32">
            <w:pPr>
              <w:pStyle w:val="TableParagraph"/>
              <w:rPr>
                <w:b/>
                <w:bCs/>
                <w:sz w:val="20"/>
                <w:szCs w:val="20"/>
              </w:rPr>
            </w:pPr>
            <w:r w:rsidRPr="34349A9E">
              <w:rPr>
                <w:b/>
                <w:bCs/>
                <w:sz w:val="20"/>
                <w:szCs w:val="20"/>
              </w:rPr>
              <w:t xml:space="preserve">ADDITIONAL </w:t>
            </w:r>
            <w:r w:rsidR="537F3989" w:rsidRPr="34349A9E">
              <w:rPr>
                <w:b/>
                <w:bCs/>
                <w:sz w:val="20"/>
                <w:szCs w:val="20"/>
              </w:rPr>
              <w:t>ITEMS</w:t>
            </w:r>
          </w:p>
        </w:tc>
        <w:tc>
          <w:tcPr>
            <w:tcW w:w="2836" w:type="dxa"/>
            <w:gridSpan w:val="3"/>
          </w:tcPr>
          <w:p w14:paraId="40B8EF5E" w14:textId="77777777" w:rsidR="00D9368A" w:rsidRPr="00FF1AF8" w:rsidRDefault="00D9368A" w:rsidP="00162B32">
            <w:pPr>
              <w:pStyle w:val="TableTextNWMPHN"/>
              <w:rPr>
                <w:b/>
                <w:bCs w:val="0"/>
                <w:lang w:val="en-AU"/>
              </w:rPr>
            </w:pPr>
            <w:r w:rsidRPr="00FF1AF8">
              <w:rPr>
                <w:b/>
                <w:bCs w:val="0"/>
                <w:lang w:val="en-AU"/>
              </w:rPr>
              <w:t>NON-WEIGHTED</w:t>
            </w:r>
          </w:p>
        </w:tc>
      </w:tr>
      <w:tr w:rsidR="00D9368A" w:rsidRPr="00FF1AF8" w14:paraId="7CFD67BB" w14:textId="77777777" w:rsidTr="64BE59E1">
        <w:trPr>
          <w:cnfStyle w:val="000000010000" w:firstRow="0" w:lastRow="0" w:firstColumn="0" w:lastColumn="0" w:oddVBand="0" w:evenVBand="0" w:oddHBand="0" w:evenHBand="1" w:firstRowFirstColumn="0" w:firstRowLastColumn="0" w:lastRowFirstColumn="0" w:lastRowLastColumn="0"/>
          <w:trHeight w:val="402"/>
        </w:trPr>
        <w:tc>
          <w:tcPr>
            <w:tcW w:w="6379" w:type="dxa"/>
            <w:gridSpan w:val="3"/>
          </w:tcPr>
          <w:p w14:paraId="06C58B1D" w14:textId="17919C09" w:rsidR="00D9368A" w:rsidRPr="00FF1AF8" w:rsidRDefault="20E22E80" w:rsidP="00162B32">
            <w:pPr>
              <w:rPr>
                <w:rFonts w:eastAsia="Calibri" w:cs="Calibri"/>
                <w:b/>
                <w:bCs/>
                <w:color w:val="1F497D" w:themeColor="text2"/>
                <w:sz w:val="20"/>
                <w:szCs w:val="20"/>
              </w:rPr>
            </w:pPr>
            <w:r w:rsidRPr="00FF1AF8">
              <w:rPr>
                <w:rFonts w:eastAsia="Calibri" w:cs="Calibri"/>
                <w:b/>
                <w:bCs/>
                <w:color w:val="1F497D" w:themeColor="text2"/>
                <w:sz w:val="20"/>
                <w:szCs w:val="20"/>
              </w:rPr>
              <w:lastRenderedPageBreak/>
              <w:t xml:space="preserve">Please list the name of the </w:t>
            </w:r>
            <w:r w:rsidR="06D81647" w:rsidRPr="00FF1AF8">
              <w:rPr>
                <w:rFonts w:eastAsia="Calibri" w:cs="Calibri"/>
                <w:b/>
                <w:bCs/>
                <w:color w:val="1F497D" w:themeColor="text2"/>
                <w:sz w:val="20"/>
                <w:szCs w:val="20"/>
              </w:rPr>
              <w:t>g</w:t>
            </w:r>
            <w:r w:rsidRPr="00FF1AF8">
              <w:rPr>
                <w:rFonts w:eastAsia="Calibri" w:cs="Calibri"/>
                <w:b/>
                <w:bCs/>
                <w:color w:val="1F497D" w:themeColor="text2"/>
                <w:sz w:val="20"/>
                <w:szCs w:val="20"/>
              </w:rPr>
              <w:t xml:space="preserve">eneral </w:t>
            </w:r>
            <w:r w:rsidR="06D81647" w:rsidRPr="00FF1AF8">
              <w:rPr>
                <w:rFonts w:eastAsia="Calibri" w:cs="Calibri"/>
                <w:b/>
                <w:bCs/>
                <w:color w:val="1F497D" w:themeColor="text2"/>
                <w:sz w:val="20"/>
                <w:szCs w:val="20"/>
              </w:rPr>
              <w:t>p</w:t>
            </w:r>
            <w:r w:rsidRPr="00FF1AF8">
              <w:rPr>
                <w:rFonts w:eastAsia="Calibri" w:cs="Calibri"/>
                <w:b/>
                <w:bCs/>
                <w:color w:val="1F497D" w:themeColor="text2"/>
                <w:sz w:val="20"/>
                <w:szCs w:val="20"/>
              </w:rPr>
              <w:t>ractitioner</w:t>
            </w:r>
            <w:r w:rsidR="3A232023" w:rsidRPr="00FF1AF8">
              <w:rPr>
                <w:rFonts w:eastAsia="Calibri" w:cs="Calibri"/>
                <w:b/>
                <w:bCs/>
                <w:color w:val="1F497D" w:themeColor="text2"/>
                <w:sz w:val="20"/>
                <w:szCs w:val="20"/>
              </w:rPr>
              <w:t>(s)</w:t>
            </w:r>
            <w:r w:rsidRPr="00FF1AF8">
              <w:rPr>
                <w:rFonts w:eastAsia="Calibri" w:cs="Calibri"/>
                <w:b/>
                <w:bCs/>
                <w:color w:val="1F497D" w:themeColor="text2"/>
                <w:sz w:val="20"/>
                <w:szCs w:val="20"/>
              </w:rPr>
              <w:t xml:space="preserve">, </w:t>
            </w:r>
            <w:r w:rsidR="06D81647" w:rsidRPr="00FF1AF8">
              <w:rPr>
                <w:rFonts w:eastAsia="Calibri" w:cs="Calibri"/>
                <w:b/>
                <w:bCs/>
                <w:color w:val="1F497D" w:themeColor="text2"/>
                <w:sz w:val="20"/>
                <w:szCs w:val="20"/>
              </w:rPr>
              <w:t>p</w:t>
            </w:r>
            <w:r w:rsidRPr="00FF1AF8">
              <w:rPr>
                <w:rFonts w:eastAsia="Calibri" w:cs="Calibri"/>
                <w:b/>
                <w:bCs/>
                <w:color w:val="1F497D" w:themeColor="text2"/>
                <w:sz w:val="20"/>
                <w:szCs w:val="20"/>
              </w:rPr>
              <w:t xml:space="preserve">ractice </w:t>
            </w:r>
            <w:r w:rsidR="01A63A44" w:rsidRPr="00FF1AF8">
              <w:rPr>
                <w:rFonts w:eastAsia="Calibri" w:cs="Calibri"/>
                <w:b/>
                <w:bCs/>
                <w:color w:val="1F497D" w:themeColor="text2"/>
                <w:sz w:val="20"/>
                <w:szCs w:val="20"/>
              </w:rPr>
              <w:t>n</w:t>
            </w:r>
            <w:r w:rsidRPr="00FF1AF8">
              <w:rPr>
                <w:rFonts w:eastAsia="Calibri" w:cs="Calibri"/>
                <w:b/>
                <w:bCs/>
                <w:color w:val="1F497D" w:themeColor="text2"/>
                <w:sz w:val="20"/>
                <w:szCs w:val="20"/>
              </w:rPr>
              <w:t>urse</w:t>
            </w:r>
            <w:r w:rsidR="5FFEF22E" w:rsidRPr="00FF1AF8">
              <w:rPr>
                <w:rFonts w:eastAsia="Calibri" w:cs="Calibri"/>
                <w:b/>
                <w:bCs/>
                <w:color w:val="1F497D" w:themeColor="text2"/>
                <w:sz w:val="20"/>
                <w:szCs w:val="20"/>
              </w:rPr>
              <w:t>(s)</w:t>
            </w:r>
            <w:r w:rsidRPr="00FF1AF8">
              <w:rPr>
                <w:rFonts w:eastAsia="Calibri" w:cs="Calibri"/>
                <w:b/>
                <w:bCs/>
                <w:color w:val="1F497D" w:themeColor="text2"/>
                <w:sz w:val="20"/>
                <w:szCs w:val="20"/>
              </w:rPr>
              <w:t xml:space="preserve"> </w:t>
            </w:r>
            <w:r w:rsidR="005A5EA8" w:rsidRPr="00FF1AF8">
              <w:rPr>
                <w:rFonts w:eastAsia="Calibri" w:cs="Calibri"/>
                <w:b/>
                <w:bCs/>
                <w:color w:val="1F497D" w:themeColor="text2"/>
                <w:sz w:val="20"/>
                <w:szCs w:val="20"/>
              </w:rPr>
              <w:t xml:space="preserve">and </w:t>
            </w:r>
            <w:r w:rsidR="01A63A44" w:rsidRPr="00FF1AF8">
              <w:rPr>
                <w:rFonts w:eastAsia="Calibri" w:cs="Calibri"/>
                <w:b/>
                <w:bCs/>
                <w:color w:val="1F497D" w:themeColor="text2"/>
                <w:sz w:val="20"/>
                <w:szCs w:val="20"/>
              </w:rPr>
              <w:t>p</w:t>
            </w:r>
            <w:r w:rsidR="005A5EA8" w:rsidRPr="00FF1AF8">
              <w:rPr>
                <w:rFonts w:eastAsia="Calibri" w:cs="Calibri"/>
                <w:b/>
                <w:bCs/>
                <w:color w:val="1F497D" w:themeColor="text2"/>
                <w:sz w:val="20"/>
                <w:szCs w:val="20"/>
              </w:rPr>
              <w:t>ractice</w:t>
            </w:r>
            <w:r w:rsidRPr="00FF1AF8">
              <w:rPr>
                <w:rFonts w:eastAsia="Calibri" w:cs="Calibri"/>
                <w:b/>
                <w:bCs/>
                <w:color w:val="1F497D" w:themeColor="text2"/>
                <w:sz w:val="20"/>
                <w:szCs w:val="20"/>
              </w:rPr>
              <w:t xml:space="preserve"> </w:t>
            </w:r>
            <w:r w:rsidR="01A63A44" w:rsidRPr="00FF1AF8">
              <w:rPr>
                <w:rFonts w:eastAsia="Calibri" w:cs="Calibri"/>
                <w:b/>
                <w:bCs/>
                <w:color w:val="1F497D" w:themeColor="text2"/>
                <w:sz w:val="20"/>
                <w:szCs w:val="20"/>
              </w:rPr>
              <w:t>m</w:t>
            </w:r>
            <w:r w:rsidRPr="00FF1AF8">
              <w:rPr>
                <w:rFonts w:eastAsia="Calibri" w:cs="Calibri"/>
                <w:b/>
                <w:bCs/>
                <w:color w:val="1F497D" w:themeColor="text2"/>
                <w:sz w:val="20"/>
                <w:szCs w:val="20"/>
              </w:rPr>
              <w:t>anager</w:t>
            </w:r>
            <w:r w:rsidR="01A63A44" w:rsidRPr="00FF1AF8">
              <w:rPr>
                <w:rFonts w:eastAsia="Calibri" w:cs="Calibri"/>
                <w:b/>
                <w:bCs/>
                <w:color w:val="1F497D" w:themeColor="text2"/>
                <w:sz w:val="20"/>
                <w:szCs w:val="20"/>
              </w:rPr>
              <w:t xml:space="preserve"> or </w:t>
            </w:r>
            <w:r w:rsidR="65360EED" w:rsidRPr="00FF1AF8">
              <w:rPr>
                <w:rFonts w:eastAsia="Calibri" w:cs="Calibri"/>
                <w:b/>
                <w:bCs/>
                <w:color w:val="1F497D" w:themeColor="text2"/>
                <w:sz w:val="20"/>
                <w:szCs w:val="20"/>
              </w:rPr>
              <w:t>admin staff</w:t>
            </w:r>
            <w:r w:rsidR="005A5EA8" w:rsidRPr="00FF1AF8">
              <w:rPr>
                <w:rFonts w:eastAsia="Calibri" w:cs="Calibri"/>
                <w:b/>
                <w:bCs/>
                <w:color w:val="1F497D" w:themeColor="text2"/>
                <w:sz w:val="20"/>
                <w:szCs w:val="20"/>
              </w:rPr>
              <w:t xml:space="preserve"> </w:t>
            </w:r>
            <w:r w:rsidRPr="00FF1AF8">
              <w:rPr>
                <w:rFonts w:eastAsia="Calibri" w:cs="Calibri"/>
                <w:b/>
                <w:bCs/>
                <w:color w:val="1F497D" w:themeColor="text2"/>
                <w:sz w:val="20"/>
                <w:szCs w:val="20"/>
              </w:rPr>
              <w:t xml:space="preserve">who will be participating in the program. </w:t>
            </w:r>
          </w:p>
          <w:p w14:paraId="5E926946" w14:textId="15C98A5E" w:rsidR="11EFE2B3" w:rsidRDefault="11EFE2B3" w:rsidP="64BE59E1">
            <w:pPr>
              <w:rPr>
                <w:rFonts w:asciiTheme="minorHAnsi" w:hAnsiTheme="minorHAnsi" w:cstheme="minorBidi"/>
                <w:b/>
                <w:bCs/>
                <w:i/>
                <w:iCs/>
                <w:color w:val="1F497D" w:themeColor="text2"/>
                <w:sz w:val="20"/>
                <w:szCs w:val="20"/>
              </w:rPr>
            </w:pPr>
            <w:r w:rsidRPr="64BE59E1">
              <w:rPr>
                <w:rFonts w:eastAsia="Calibri" w:cs="Calibri"/>
                <w:b/>
                <w:bCs/>
                <w:i/>
                <w:iCs/>
                <w:sz w:val="20"/>
                <w:szCs w:val="20"/>
              </w:rPr>
              <w:t>Please note</w:t>
            </w:r>
            <w:r w:rsidR="758C8154" w:rsidRPr="64BE59E1">
              <w:rPr>
                <w:rFonts w:eastAsia="Calibri" w:cs="Calibri"/>
                <w:b/>
                <w:bCs/>
                <w:i/>
                <w:iCs/>
                <w:sz w:val="20"/>
                <w:szCs w:val="20"/>
              </w:rPr>
              <w:t xml:space="preserve">, </w:t>
            </w:r>
            <w:r w:rsidR="63B4464F" w:rsidRPr="64BE59E1">
              <w:rPr>
                <w:rFonts w:eastAsia="Calibri" w:cs="Calibri"/>
                <w:b/>
                <w:bCs/>
                <w:i/>
                <w:iCs/>
                <w:sz w:val="20"/>
                <w:szCs w:val="20"/>
              </w:rPr>
              <w:t xml:space="preserve">a </w:t>
            </w:r>
            <w:r w:rsidRPr="64BE59E1">
              <w:rPr>
                <w:rFonts w:eastAsia="Calibri" w:cs="Calibri"/>
                <w:b/>
                <w:bCs/>
                <w:i/>
                <w:iCs/>
                <w:sz w:val="20"/>
                <w:szCs w:val="20"/>
              </w:rPr>
              <w:t xml:space="preserve">minimum of </w:t>
            </w:r>
            <w:r w:rsidR="000970DA">
              <w:rPr>
                <w:rFonts w:eastAsia="Calibri" w:cs="Calibri"/>
                <w:b/>
                <w:bCs/>
                <w:i/>
                <w:iCs/>
                <w:sz w:val="20"/>
                <w:szCs w:val="20"/>
              </w:rPr>
              <w:t>three</w:t>
            </w:r>
            <w:r w:rsidRPr="64BE59E1">
              <w:rPr>
                <w:rFonts w:eastAsia="Calibri" w:cs="Calibri"/>
                <w:b/>
                <w:bCs/>
                <w:i/>
                <w:iCs/>
                <w:sz w:val="20"/>
                <w:szCs w:val="20"/>
              </w:rPr>
              <w:t xml:space="preserve"> participants</w:t>
            </w:r>
            <w:r w:rsidR="7B4C49D9" w:rsidRPr="64BE59E1">
              <w:rPr>
                <w:rFonts w:eastAsia="Calibri" w:cs="Calibri"/>
                <w:b/>
                <w:bCs/>
                <w:i/>
                <w:iCs/>
                <w:sz w:val="20"/>
                <w:szCs w:val="20"/>
              </w:rPr>
              <w:t>,</w:t>
            </w:r>
            <w:r w:rsidRPr="64BE59E1">
              <w:rPr>
                <w:rFonts w:eastAsia="Calibri" w:cs="Calibri"/>
                <w:b/>
                <w:bCs/>
                <w:i/>
                <w:iCs/>
                <w:sz w:val="20"/>
                <w:szCs w:val="20"/>
              </w:rPr>
              <w:t xml:space="preserve"> </w:t>
            </w:r>
            <w:r w:rsidR="000970DA">
              <w:rPr>
                <w:rStyle w:val="normaltextrun"/>
                <w:rFonts w:eastAsia="Calibri" w:cs="Calibri"/>
                <w:b/>
                <w:bCs/>
                <w:i/>
                <w:iCs/>
                <w:color w:val="1F497D" w:themeColor="text2"/>
                <w:sz w:val="20"/>
                <w:szCs w:val="20"/>
              </w:rPr>
              <w:t xml:space="preserve">two </w:t>
            </w:r>
            <w:r w:rsidR="00BF1508">
              <w:rPr>
                <w:rStyle w:val="normaltextrun"/>
                <w:rFonts w:eastAsia="Calibri" w:cs="Calibri"/>
                <w:b/>
                <w:bCs/>
                <w:i/>
                <w:iCs/>
                <w:color w:val="1F497D" w:themeColor="text2"/>
                <w:sz w:val="20"/>
                <w:szCs w:val="20"/>
              </w:rPr>
              <w:t>of</w:t>
            </w:r>
            <w:r w:rsidR="6BF28765" w:rsidRPr="64BE59E1">
              <w:rPr>
                <w:rStyle w:val="normaltextrun"/>
                <w:rFonts w:eastAsia="Calibri" w:cs="Calibri"/>
                <w:b/>
                <w:bCs/>
                <w:i/>
                <w:iCs/>
                <w:color w:val="1F497D" w:themeColor="text2"/>
                <w:sz w:val="20"/>
                <w:szCs w:val="20"/>
              </w:rPr>
              <w:t xml:space="preserve"> whom must be clinical</w:t>
            </w:r>
            <w:r w:rsidR="00BF1508">
              <w:rPr>
                <w:rStyle w:val="normaltextrun"/>
                <w:rFonts w:eastAsia="Calibri" w:cs="Calibri"/>
                <w:b/>
                <w:bCs/>
                <w:i/>
                <w:iCs/>
                <w:color w:val="1F497D" w:themeColor="text2"/>
                <w:sz w:val="20"/>
                <w:szCs w:val="20"/>
              </w:rPr>
              <w:t>,</w:t>
            </w:r>
            <w:r w:rsidR="6BF28765" w:rsidRPr="64BE59E1">
              <w:rPr>
                <w:rFonts w:eastAsia="Calibri" w:cs="Calibri"/>
                <w:b/>
                <w:bCs/>
                <w:i/>
                <w:iCs/>
                <w:color w:val="1F497D" w:themeColor="text2"/>
                <w:sz w:val="20"/>
                <w:szCs w:val="20"/>
              </w:rPr>
              <w:t xml:space="preserve"> </w:t>
            </w:r>
            <w:r w:rsidR="6BF28765" w:rsidRPr="64BE59E1">
              <w:rPr>
                <w:rStyle w:val="normaltextrun"/>
                <w:rFonts w:eastAsia="Calibri" w:cs="Calibri"/>
                <w:b/>
                <w:bCs/>
                <w:i/>
                <w:iCs/>
                <w:color w:val="1F497D" w:themeColor="text2"/>
                <w:sz w:val="20"/>
                <w:szCs w:val="20"/>
              </w:rPr>
              <w:t>including at least one GP, one nurse and one practice manager or admin staff</w:t>
            </w:r>
            <w:r w:rsidR="140FB83F" w:rsidRPr="64BE59E1">
              <w:rPr>
                <w:rStyle w:val="normaltextrun"/>
                <w:rFonts w:eastAsia="Calibri" w:cs="Calibri"/>
                <w:b/>
                <w:bCs/>
                <w:i/>
                <w:iCs/>
                <w:color w:val="1F497D" w:themeColor="text2"/>
                <w:sz w:val="20"/>
                <w:szCs w:val="20"/>
              </w:rPr>
              <w:t>.</w:t>
            </w:r>
          </w:p>
          <w:p w14:paraId="6CB4AA42" w14:textId="4E9CD307" w:rsidR="4C1581FE" w:rsidRDefault="4C1581FE" w:rsidP="4C1581FE">
            <w:pPr>
              <w:rPr>
                <w:rFonts w:eastAsia="Calibri" w:cs="Calibri"/>
                <w:b/>
                <w:bCs/>
                <w:i/>
                <w:iCs/>
                <w:sz w:val="20"/>
                <w:szCs w:val="20"/>
              </w:rPr>
            </w:pPr>
          </w:p>
          <w:p w14:paraId="3613FADB" w14:textId="6C1877CB" w:rsidR="00D9368A" w:rsidRPr="00FF1AF8" w:rsidRDefault="00D9368A" w:rsidP="00162B32">
            <w:pPr>
              <w:pStyle w:val="TableParagraph"/>
              <w:rPr>
                <w:b/>
                <w:bCs/>
                <w:sz w:val="20"/>
                <w:szCs w:val="20"/>
              </w:rPr>
            </w:pPr>
          </w:p>
        </w:tc>
        <w:tc>
          <w:tcPr>
            <w:tcW w:w="2836" w:type="dxa"/>
            <w:gridSpan w:val="3"/>
          </w:tcPr>
          <w:p w14:paraId="378B7B13" w14:textId="450BB132" w:rsidR="00D9368A" w:rsidRPr="00FF1AF8" w:rsidRDefault="00D9368A" w:rsidP="00162B32">
            <w:pPr>
              <w:pStyle w:val="TableTextNWMPHN"/>
              <w:rPr>
                <w:lang w:val="en-AU"/>
              </w:rPr>
            </w:pPr>
          </w:p>
        </w:tc>
      </w:tr>
      <w:tr w:rsidR="6B0D55B4" w:rsidRPr="00FF1AF8" w14:paraId="63A56C6F" w14:textId="77777777" w:rsidTr="64BE59E1">
        <w:trPr>
          <w:cnfStyle w:val="000000100000" w:firstRow="0" w:lastRow="0" w:firstColumn="0" w:lastColumn="0" w:oddVBand="0" w:evenVBand="0" w:oddHBand="1" w:evenHBand="0" w:firstRowFirstColumn="0" w:firstRowLastColumn="0" w:lastRowFirstColumn="0" w:lastRowLastColumn="0"/>
          <w:trHeight w:val="402"/>
        </w:trPr>
        <w:tc>
          <w:tcPr>
            <w:tcW w:w="6379" w:type="dxa"/>
            <w:gridSpan w:val="3"/>
          </w:tcPr>
          <w:p w14:paraId="5408E3BB" w14:textId="27F94D84" w:rsidR="6B0D55B4" w:rsidRPr="00FF1AF8" w:rsidDel="00337AE6" w:rsidRDefault="61BA25D0" w:rsidP="00162B32">
            <w:pPr>
              <w:pStyle w:val="TableParagraph"/>
              <w:rPr>
                <w:b/>
                <w:bCs/>
                <w:sz w:val="20"/>
                <w:szCs w:val="20"/>
              </w:rPr>
            </w:pPr>
            <w:r w:rsidRPr="00FF1AF8" w:rsidDel="00A8479D">
              <w:rPr>
                <w:b/>
                <w:bCs/>
                <w:sz w:val="20"/>
                <w:szCs w:val="20"/>
              </w:rPr>
              <w:t xml:space="preserve">Please provide any additional information to support your application. </w:t>
            </w:r>
          </w:p>
          <w:p w14:paraId="33ADDE27" w14:textId="2F602AAD" w:rsidR="61BA25D0" w:rsidRPr="00FF1AF8" w:rsidDel="00337AE6" w:rsidRDefault="61BA25D0" w:rsidP="00162B32">
            <w:pPr>
              <w:pStyle w:val="TableParagraph"/>
              <w:rPr>
                <w:b/>
                <w:bCs/>
                <w:sz w:val="20"/>
                <w:szCs w:val="20"/>
              </w:rPr>
            </w:pPr>
            <w:r w:rsidRPr="00FF1AF8" w:rsidDel="00337AE6">
              <w:rPr>
                <w:b/>
                <w:bCs/>
                <w:sz w:val="20"/>
                <w:szCs w:val="20"/>
              </w:rPr>
              <w:t>Applicant response:</w:t>
            </w:r>
          </w:p>
          <w:p w14:paraId="18296275" w14:textId="130277B8" w:rsidR="6B0D55B4" w:rsidRPr="00FF1AF8" w:rsidRDefault="6B0D55B4" w:rsidP="4C1581FE">
            <w:pPr>
              <w:rPr>
                <w:b/>
                <w:bCs/>
                <w:color w:val="1F497D" w:themeColor="text2"/>
                <w:sz w:val="20"/>
                <w:szCs w:val="20"/>
              </w:rPr>
            </w:pPr>
          </w:p>
          <w:p w14:paraId="399537FF" w14:textId="50D96915" w:rsidR="6B0D55B4" w:rsidRPr="00FF1AF8" w:rsidRDefault="6B0D55B4" w:rsidP="4C1581FE">
            <w:pPr>
              <w:rPr>
                <w:b/>
                <w:bCs/>
                <w:color w:val="1F497D" w:themeColor="text2"/>
                <w:sz w:val="20"/>
                <w:szCs w:val="20"/>
              </w:rPr>
            </w:pPr>
          </w:p>
        </w:tc>
        <w:tc>
          <w:tcPr>
            <w:tcW w:w="2836" w:type="dxa"/>
            <w:gridSpan w:val="3"/>
          </w:tcPr>
          <w:p w14:paraId="6029ED63" w14:textId="45889DCE" w:rsidR="6B0D55B4" w:rsidRPr="00FF1AF8" w:rsidRDefault="6B0D55B4" w:rsidP="00162B32">
            <w:pPr>
              <w:pStyle w:val="TableTextNWMPHN"/>
              <w:rPr>
                <w:lang w:val="en-AU"/>
              </w:rPr>
            </w:pPr>
          </w:p>
        </w:tc>
      </w:tr>
    </w:tbl>
    <w:p w14:paraId="75032353" w14:textId="6A91F628" w:rsidR="00D56A18" w:rsidRDefault="00D56A18" w:rsidP="64BE59E1">
      <w:pPr>
        <w:pStyle w:val="Heading2"/>
        <w:numPr>
          <w:ilvl w:val="1"/>
          <w:numId w:val="0"/>
        </w:numPr>
        <w:rPr>
          <w:lang w:val="en-AU"/>
        </w:rPr>
      </w:pPr>
      <w:r>
        <w:rPr>
          <w:lang w:val="en-AU"/>
        </w:rPr>
        <w:br w:type="page"/>
      </w:r>
    </w:p>
    <w:p w14:paraId="7C9D5949" w14:textId="77777777" w:rsidR="64BE59E1" w:rsidRDefault="64BE59E1" w:rsidP="64BE59E1">
      <w:pPr>
        <w:pStyle w:val="Heading2"/>
        <w:numPr>
          <w:ilvl w:val="1"/>
          <w:numId w:val="0"/>
        </w:numPr>
        <w:rPr>
          <w:lang w:val="en-AU"/>
        </w:rPr>
      </w:pPr>
    </w:p>
    <w:p w14:paraId="0364A1E6" w14:textId="0C219DB0" w:rsidR="007715AE" w:rsidRPr="00FF1AF8" w:rsidRDefault="5B82F255" w:rsidP="00F8121F">
      <w:pPr>
        <w:pStyle w:val="Heading2"/>
        <w:numPr>
          <w:ilvl w:val="1"/>
          <w:numId w:val="0"/>
        </w:numPr>
        <w:spacing w:after="120"/>
        <w:rPr>
          <w:lang w:val="en-AU"/>
        </w:rPr>
      </w:pPr>
      <w:bookmarkStart w:id="31" w:name="_Toc1610891034"/>
      <w:r w:rsidRPr="64BE59E1">
        <w:rPr>
          <w:lang w:val="en-AU"/>
        </w:rPr>
        <w:t xml:space="preserve">ATTACHMENT </w:t>
      </w:r>
      <w:r w:rsidR="556EEE04" w:rsidRPr="64BE59E1">
        <w:rPr>
          <w:lang w:val="en-AU"/>
        </w:rPr>
        <w:t>1</w:t>
      </w:r>
      <w:r w:rsidRPr="64BE59E1">
        <w:rPr>
          <w:lang w:val="en-AU"/>
        </w:rPr>
        <w:t xml:space="preserve"> – DRAFT CONTRACT</w:t>
      </w:r>
      <w:bookmarkEnd w:id="31"/>
      <w:r w:rsidRPr="64BE59E1">
        <w:rPr>
          <w:lang w:val="en-AU"/>
        </w:rPr>
        <w:t xml:space="preserve"> </w:t>
      </w:r>
    </w:p>
    <w:p w14:paraId="15131D8C" w14:textId="71F3B1B0" w:rsidR="45956AD3" w:rsidRPr="00F8121F" w:rsidRDefault="53FD0589" w:rsidP="64BE59E1">
      <w:pPr>
        <w:rPr>
          <w:rFonts w:asciiTheme="minorHAnsi" w:hAnsiTheme="minorHAnsi" w:cstheme="minorBidi"/>
          <w:color w:val="007BFF"/>
          <w:sz w:val="24"/>
          <w:szCs w:val="24"/>
        </w:rPr>
      </w:pPr>
      <w:r w:rsidRPr="008A4239">
        <w:rPr>
          <w:rFonts w:asciiTheme="minorHAnsi" w:hAnsiTheme="minorHAnsi" w:cstheme="minorBidi"/>
          <w:color w:val="007BFF"/>
          <w:sz w:val="24"/>
          <w:szCs w:val="24"/>
        </w:rPr>
        <w:t xml:space="preserve">Please see this </w:t>
      </w:r>
      <w:hyperlink r:id="rId16">
        <w:r w:rsidR="2860EA99" w:rsidRPr="008A4239">
          <w:rPr>
            <w:rStyle w:val="Hyperlink"/>
            <w:rFonts w:asciiTheme="minorHAnsi" w:hAnsiTheme="minorHAnsi" w:cstheme="minorBidi"/>
            <w:color w:val="007BFF"/>
            <w:sz w:val="24"/>
            <w:szCs w:val="24"/>
            <w:u w:val="none"/>
          </w:rPr>
          <w:t>Short Form Services Agreement Template</w:t>
        </w:r>
      </w:hyperlink>
      <w:r w:rsidR="037C455D" w:rsidRPr="008A4239">
        <w:rPr>
          <w:rFonts w:asciiTheme="minorHAnsi" w:hAnsiTheme="minorHAnsi" w:cstheme="minorBidi"/>
          <w:color w:val="007BFF"/>
          <w:sz w:val="24"/>
          <w:szCs w:val="24"/>
        </w:rPr>
        <w:t xml:space="preserve"> as an example of a draft contract</w:t>
      </w:r>
    </w:p>
    <w:p w14:paraId="7B4584A7" w14:textId="315808A3" w:rsidR="006C1786" w:rsidRPr="00FF1AF8" w:rsidRDefault="1A897684" w:rsidP="005829F5">
      <w:pPr>
        <w:pStyle w:val="Heading2"/>
        <w:numPr>
          <w:ilvl w:val="1"/>
          <w:numId w:val="0"/>
        </w:numPr>
        <w:spacing w:after="240"/>
        <w:ind w:left="720" w:hanging="720"/>
        <w:rPr>
          <w:lang w:val="en-AU"/>
        </w:rPr>
      </w:pPr>
      <w:bookmarkStart w:id="32" w:name="_Toc2079026185"/>
      <w:bookmarkStart w:id="33" w:name="_Toc470264022"/>
      <w:r w:rsidRPr="64BE59E1">
        <w:rPr>
          <w:lang w:val="en-AU"/>
        </w:rPr>
        <w:t xml:space="preserve">ATTACHMENT </w:t>
      </w:r>
      <w:r w:rsidR="2348B59E" w:rsidRPr="64BE59E1">
        <w:rPr>
          <w:lang w:val="en-AU"/>
        </w:rPr>
        <w:t>2</w:t>
      </w:r>
      <w:r w:rsidRPr="64BE59E1">
        <w:rPr>
          <w:lang w:val="en-AU"/>
        </w:rPr>
        <w:t xml:space="preserve"> – </w:t>
      </w:r>
      <w:r w:rsidR="5B82F255" w:rsidRPr="64BE59E1">
        <w:rPr>
          <w:lang w:val="en-AU"/>
        </w:rPr>
        <w:t>educ</w:t>
      </w:r>
      <w:r w:rsidR="040CC295" w:rsidRPr="64BE59E1">
        <w:rPr>
          <w:lang w:val="en-AU"/>
        </w:rPr>
        <w:t>ATION</w:t>
      </w:r>
      <w:r w:rsidR="5B82F255" w:rsidRPr="64BE59E1">
        <w:rPr>
          <w:lang w:val="en-AU"/>
        </w:rPr>
        <w:t>AL</w:t>
      </w:r>
      <w:r w:rsidR="36C0EADE" w:rsidRPr="64BE59E1">
        <w:rPr>
          <w:lang w:val="en-AU"/>
        </w:rPr>
        <w:t xml:space="preserve"> </w:t>
      </w:r>
      <w:r w:rsidRPr="64BE59E1">
        <w:rPr>
          <w:lang w:val="en-AU"/>
        </w:rPr>
        <w:t>Program structure</w:t>
      </w:r>
      <w:bookmarkEnd w:id="32"/>
      <w:bookmarkEnd w:id="33"/>
    </w:p>
    <w:tbl>
      <w:tblPr>
        <w:tblStyle w:val="TableGrid"/>
        <w:tblW w:w="0" w:type="auto"/>
        <w:tblLook w:val="04A0" w:firstRow="1" w:lastRow="0" w:firstColumn="1" w:lastColumn="0" w:noHBand="0" w:noVBand="1"/>
      </w:tblPr>
      <w:tblGrid>
        <w:gridCol w:w="1413"/>
        <w:gridCol w:w="2126"/>
        <w:gridCol w:w="3686"/>
        <w:gridCol w:w="1785"/>
      </w:tblGrid>
      <w:tr w:rsidR="006478EF" w:rsidRPr="00FF1AF8" w14:paraId="3B479722" w14:textId="77777777" w:rsidTr="34349A9E">
        <w:tc>
          <w:tcPr>
            <w:tcW w:w="1413" w:type="dxa"/>
            <w:shd w:val="clear" w:color="auto" w:fill="C6D9F1" w:themeFill="text2" w:themeFillTint="33"/>
          </w:tcPr>
          <w:p w14:paraId="2F2E47F6" w14:textId="4278E041" w:rsidR="006478EF" w:rsidRPr="00FF1AF8" w:rsidRDefault="26D161BD" w:rsidP="4C1581FE">
            <w:pPr>
              <w:rPr>
                <w:rFonts w:asciiTheme="minorHAnsi" w:hAnsiTheme="minorHAnsi"/>
                <w:b/>
                <w:bCs/>
                <w:lang w:val="en-AU"/>
              </w:rPr>
            </w:pPr>
            <w:r w:rsidRPr="4C1581FE">
              <w:rPr>
                <w:rFonts w:asciiTheme="minorHAnsi" w:hAnsiTheme="minorHAnsi"/>
                <w:b/>
                <w:bCs/>
              </w:rPr>
              <w:t>Week</w:t>
            </w:r>
          </w:p>
        </w:tc>
        <w:tc>
          <w:tcPr>
            <w:tcW w:w="2126" w:type="dxa"/>
            <w:shd w:val="clear" w:color="auto" w:fill="C6D9F1" w:themeFill="text2" w:themeFillTint="33"/>
          </w:tcPr>
          <w:p w14:paraId="1D8B7F70" w14:textId="6489CD6C" w:rsidR="006478EF" w:rsidRPr="00FF1AF8" w:rsidRDefault="26D161BD" w:rsidP="4C1581FE">
            <w:pPr>
              <w:rPr>
                <w:rFonts w:asciiTheme="minorHAnsi" w:hAnsiTheme="minorHAnsi"/>
                <w:b/>
                <w:bCs/>
                <w:lang w:val="en-AU"/>
              </w:rPr>
            </w:pPr>
            <w:r w:rsidRPr="4C1581FE">
              <w:rPr>
                <w:rFonts w:asciiTheme="minorHAnsi" w:hAnsiTheme="minorHAnsi"/>
                <w:b/>
                <w:bCs/>
              </w:rPr>
              <w:t>Phase</w:t>
            </w:r>
          </w:p>
        </w:tc>
        <w:tc>
          <w:tcPr>
            <w:tcW w:w="3686" w:type="dxa"/>
            <w:shd w:val="clear" w:color="auto" w:fill="C6D9F1" w:themeFill="text2" w:themeFillTint="33"/>
          </w:tcPr>
          <w:p w14:paraId="0BA4A1B7" w14:textId="32400205" w:rsidR="006478EF" w:rsidRPr="00FF1AF8" w:rsidRDefault="26D161BD" w:rsidP="4C1581FE">
            <w:pPr>
              <w:rPr>
                <w:rFonts w:asciiTheme="minorHAnsi" w:hAnsiTheme="minorHAnsi"/>
                <w:b/>
                <w:bCs/>
                <w:lang w:val="en-AU"/>
              </w:rPr>
            </w:pPr>
            <w:r w:rsidRPr="4C1581FE">
              <w:rPr>
                <w:rFonts w:asciiTheme="minorHAnsi" w:hAnsiTheme="minorHAnsi"/>
                <w:b/>
                <w:bCs/>
              </w:rPr>
              <w:t>Component</w:t>
            </w:r>
          </w:p>
        </w:tc>
        <w:tc>
          <w:tcPr>
            <w:tcW w:w="1785" w:type="dxa"/>
            <w:shd w:val="clear" w:color="auto" w:fill="C6D9F1" w:themeFill="text2" w:themeFillTint="33"/>
          </w:tcPr>
          <w:p w14:paraId="45DC9B88" w14:textId="3767833C" w:rsidR="006478EF" w:rsidRPr="00FF1AF8" w:rsidRDefault="26D161BD" w:rsidP="4C1581FE">
            <w:pPr>
              <w:rPr>
                <w:rFonts w:asciiTheme="minorHAnsi" w:hAnsiTheme="minorHAnsi"/>
                <w:b/>
                <w:bCs/>
                <w:lang w:val="en-AU"/>
              </w:rPr>
            </w:pPr>
            <w:r w:rsidRPr="4C1581FE">
              <w:rPr>
                <w:rFonts w:asciiTheme="minorHAnsi" w:hAnsiTheme="minorHAnsi"/>
                <w:b/>
                <w:bCs/>
              </w:rPr>
              <w:t>Time(approx.)</w:t>
            </w:r>
          </w:p>
        </w:tc>
      </w:tr>
      <w:tr w:rsidR="006478EF" w:rsidRPr="00FF1AF8" w14:paraId="62A4294F" w14:textId="77777777" w:rsidTr="34349A9E">
        <w:tc>
          <w:tcPr>
            <w:tcW w:w="1413" w:type="dxa"/>
          </w:tcPr>
          <w:p w14:paraId="447DCE51" w14:textId="7621DC02" w:rsidR="006478EF" w:rsidRPr="00FF1AF8" w:rsidRDefault="30E40BB9" w:rsidP="4C1581FE">
            <w:pPr>
              <w:rPr>
                <w:rFonts w:asciiTheme="minorHAnsi" w:hAnsiTheme="minorHAnsi"/>
                <w:lang w:val="en-AU"/>
              </w:rPr>
            </w:pPr>
            <w:r w:rsidRPr="4C1581FE">
              <w:rPr>
                <w:rFonts w:asciiTheme="minorHAnsi" w:hAnsiTheme="minorHAnsi"/>
                <w:lang w:val="en-AU"/>
              </w:rPr>
              <w:t>Week 1-2</w:t>
            </w:r>
          </w:p>
        </w:tc>
        <w:tc>
          <w:tcPr>
            <w:tcW w:w="2126" w:type="dxa"/>
          </w:tcPr>
          <w:p w14:paraId="2960C089" w14:textId="12A9F1A3" w:rsidR="006478EF" w:rsidRPr="00FF1AF8" w:rsidRDefault="30E40BB9" w:rsidP="4C1581FE">
            <w:pPr>
              <w:rPr>
                <w:rFonts w:asciiTheme="minorHAnsi" w:hAnsiTheme="minorHAnsi"/>
                <w:lang w:val="en-AU"/>
              </w:rPr>
            </w:pPr>
            <w:r w:rsidRPr="4C1581FE">
              <w:rPr>
                <w:rFonts w:asciiTheme="minorHAnsi" w:hAnsiTheme="minorHAnsi"/>
                <w:lang w:val="en-AU"/>
              </w:rPr>
              <w:t>Reflect</w:t>
            </w:r>
          </w:p>
        </w:tc>
        <w:tc>
          <w:tcPr>
            <w:tcW w:w="3686" w:type="dxa"/>
          </w:tcPr>
          <w:p w14:paraId="7FC709B4" w14:textId="28918981" w:rsidR="006478EF" w:rsidRPr="00FF1AF8" w:rsidRDefault="13D4F404" w:rsidP="4C1581FE">
            <w:pPr>
              <w:rPr>
                <w:rFonts w:asciiTheme="minorHAnsi" w:hAnsiTheme="minorHAnsi"/>
                <w:lang w:val="en-AU"/>
              </w:rPr>
            </w:pPr>
            <w:r w:rsidRPr="4C1581FE">
              <w:rPr>
                <w:rFonts w:asciiTheme="minorHAnsi" w:hAnsiTheme="minorHAnsi"/>
                <w:lang w:val="en-AU"/>
              </w:rPr>
              <w:t>Complete survey and practice checklist</w:t>
            </w:r>
          </w:p>
        </w:tc>
        <w:tc>
          <w:tcPr>
            <w:tcW w:w="1785" w:type="dxa"/>
          </w:tcPr>
          <w:p w14:paraId="11CC389A" w14:textId="29CC5C55" w:rsidR="006478EF" w:rsidRPr="00FF1AF8" w:rsidRDefault="13D4F404" w:rsidP="4C1581FE">
            <w:pPr>
              <w:rPr>
                <w:rFonts w:asciiTheme="minorHAnsi" w:hAnsiTheme="minorHAnsi"/>
                <w:lang w:val="en-AU"/>
              </w:rPr>
            </w:pPr>
            <w:r w:rsidRPr="4C1581FE">
              <w:rPr>
                <w:rFonts w:asciiTheme="minorHAnsi" w:hAnsiTheme="minorHAnsi"/>
                <w:lang w:val="en-AU"/>
              </w:rPr>
              <w:t>15 minutes</w:t>
            </w:r>
          </w:p>
        </w:tc>
      </w:tr>
      <w:tr w:rsidR="006478EF" w:rsidRPr="00FF1AF8" w14:paraId="5282DBA3" w14:textId="77777777" w:rsidTr="34349A9E">
        <w:trPr>
          <w:trHeight w:val="841"/>
        </w:trPr>
        <w:tc>
          <w:tcPr>
            <w:tcW w:w="1413" w:type="dxa"/>
          </w:tcPr>
          <w:p w14:paraId="4ED1B2D6" w14:textId="06D7AE69" w:rsidR="006478EF" w:rsidRPr="00FF1AF8" w:rsidRDefault="13D4F404" w:rsidP="4C1581FE">
            <w:pPr>
              <w:rPr>
                <w:rFonts w:asciiTheme="minorHAnsi" w:hAnsiTheme="minorHAnsi"/>
                <w:lang w:val="en-AU"/>
              </w:rPr>
            </w:pPr>
            <w:r w:rsidRPr="4C1581FE">
              <w:rPr>
                <w:rFonts w:asciiTheme="minorHAnsi" w:hAnsiTheme="minorHAnsi"/>
                <w:lang w:val="en-AU"/>
              </w:rPr>
              <w:t>Week 3-4</w:t>
            </w:r>
          </w:p>
        </w:tc>
        <w:tc>
          <w:tcPr>
            <w:tcW w:w="2126" w:type="dxa"/>
          </w:tcPr>
          <w:p w14:paraId="5DC68E3D" w14:textId="62C43F5B" w:rsidR="006478EF" w:rsidRPr="00FF1AF8" w:rsidRDefault="4DE366AE" w:rsidP="4C1581FE">
            <w:pPr>
              <w:rPr>
                <w:rFonts w:asciiTheme="minorHAnsi" w:hAnsiTheme="minorHAnsi"/>
                <w:lang w:val="en-AU"/>
              </w:rPr>
            </w:pPr>
            <w:r w:rsidRPr="4C1581FE">
              <w:rPr>
                <w:rFonts w:asciiTheme="minorHAnsi" w:hAnsiTheme="minorHAnsi"/>
                <w:lang w:val="en-AU"/>
              </w:rPr>
              <w:t>Prepare</w:t>
            </w:r>
          </w:p>
        </w:tc>
        <w:tc>
          <w:tcPr>
            <w:tcW w:w="3686" w:type="dxa"/>
          </w:tcPr>
          <w:p w14:paraId="7F802DC5" w14:textId="45079BD1" w:rsidR="006478EF" w:rsidRPr="00FF1AF8" w:rsidRDefault="4ACD89B3" w:rsidP="01C2F482">
            <w:pPr>
              <w:rPr>
                <w:rFonts w:asciiTheme="minorHAnsi" w:hAnsiTheme="minorHAnsi"/>
                <w:lang w:val="en-AU"/>
              </w:rPr>
            </w:pPr>
            <w:r w:rsidRPr="01C2F482">
              <w:rPr>
                <w:rFonts w:asciiTheme="minorHAnsi" w:hAnsiTheme="minorHAnsi"/>
                <w:lang w:val="en-AU"/>
              </w:rPr>
              <w:t xml:space="preserve">Pre-reading </w:t>
            </w:r>
            <w:r w:rsidR="478AA753" w:rsidRPr="01C2F482">
              <w:rPr>
                <w:rFonts w:asciiTheme="minorHAnsi" w:hAnsiTheme="minorHAnsi"/>
                <w:lang w:val="en-AU"/>
              </w:rPr>
              <w:t>and</w:t>
            </w:r>
            <w:r w:rsidRPr="01C2F482">
              <w:rPr>
                <w:rFonts w:asciiTheme="minorHAnsi" w:hAnsiTheme="minorHAnsi"/>
                <w:lang w:val="en-AU"/>
              </w:rPr>
              <w:t xml:space="preserve"> e</w:t>
            </w:r>
            <w:r w:rsidR="5E2B024E" w:rsidRPr="01C2F482">
              <w:rPr>
                <w:rFonts w:asciiTheme="minorHAnsi" w:hAnsiTheme="minorHAnsi"/>
                <w:lang w:val="en-AU"/>
              </w:rPr>
              <w:t>-l</w:t>
            </w:r>
            <w:r w:rsidRPr="01C2F482">
              <w:rPr>
                <w:rFonts w:asciiTheme="minorHAnsi" w:hAnsiTheme="minorHAnsi"/>
                <w:lang w:val="en-AU"/>
              </w:rPr>
              <w:t xml:space="preserve">earning module on ‘Identifying and Responding to Domestic and Family </w:t>
            </w:r>
            <w:r w:rsidR="018B41B1" w:rsidRPr="01C2F482">
              <w:rPr>
                <w:rFonts w:asciiTheme="minorHAnsi" w:hAnsiTheme="minorHAnsi"/>
                <w:lang w:val="en-AU"/>
              </w:rPr>
              <w:t>Violence’</w:t>
            </w:r>
            <w:r w:rsidR="018B41B1" w:rsidRPr="01C2F482">
              <w:rPr>
                <w:rFonts w:asciiTheme="minorHAnsi" w:hAnsiTheme="minorHAnsi"/>
              </w:rPr>
              <w:t>.</w:t>
            </w:r>
          </w:p>
          <w:p w14:paraId="254B937A" w14:textId="4597B010" w:rsidR="00145FFC" w:rsidRPr="00FF1AF8" w:rsidRDefault="1D913362" w:rsidP="2703C093">
            <w:pPr>
              <w:rPr>
                <w:rFonts w:asciiTheme="minorHAnsi" w:hAnsiTheme="minorHAnsi"/>
                <w:lang w:val="en-AU"/>
              </w:rPr>
            </w:pPr>
            <w:r w:rsidRPr="00FF1AF8">
              <w:rPr>
                <w:rFonts w:asciiTheme="minorHAnsi" w:hAnsiTheme="minorHAnsi"/>
                <w:lang w:val="en-AU"/>
              </w:rPr>
              <w:t>Watch short video “Start the Conversation</w:t>
            </w:r>
            <w:r w:rsidR="139AA1A4" w:rsidRPr="00FF1AF8">
              <w:rPr>
                <w:rFonts w:asciiTheme="minorHAnsi" w:hAnsiTheme="minorHAnsi"/>
                <w:lang w:val="en-AU"/>
              </w:rPr>
              <w:t>”</w:t>
            </w:r>
          </w:p>
        </w:tc>
        <w:tc>
          <w:tcPr>
            <w:tcW w:w="1785" w:type="dxa"/>
          </w:tcPr>
          <w:p w14:paraId="5F657693" w14:textId="4589BA20" w:rsidR="006478EF" w:rsidRPr="00FF1AF8" w:rsidRDefault="1FC64A70" w:rsidP="01C2F482">
            <w:pPr>
              <w:rPr>
                <w:rFonts w:asciiTheme="minorHAnsi" w:hAnsiTheme="minorHAnsi"/>
                <w:lang w:val="en-AU"/>
              </w:rPr>
            </w:pPr>
            <w:r w:rsidRPr="01C2F482">
              <w:rPr>
                <w:rFonts w:asciiTheme="minorHAnsi" w:hAnsiTheme="minorHAnsi"/>
              </w:rPr>
              <w:t xml:space="preserve">Up to </w:t>
            </w:r>
            <w:r w:rsidR="10886781" w:rsidRPr="01C2F482">
              <w:rPr>
                <w:rFonts w:asciiTheme="minorHAnsi" w:hAnsiTheme="minorHAnsi"/>
              </w:rPr>
              <w:t>one</w:t>
            </w:r>
            <w:r w:rsidRPr="01C2F482">
              <w:rPr>
                <w:rFonts w:asciiTheme="minorHAnsi" w:hAnsiTheme="minorHAnsi"/>
              </w:rPr>
              <w:t xml:space="preserve"> </w:t>
            </w:r>
            <w:r w:rsidR="2C32DBF1" w:rsidRPr="01C2F482">
              <w:rPr>
                <w:rFonts w:asciiTheme="minorHAnsi" w:hAnsiTheme="minorHAnsi"/>
              </w:rPr>
              <w:t>hour</w:t>
            </w:r>
          </w:p>
        </w:tc>
      </w:tr>
      <w:tr w:rsidR="006478EF" w:rsidRPr="00FF1AF8" w14:paraId="30196329" w14:textId="77777777" w:rsidTr="34349A9E">
        <w:tc>
          <w:tcPr>
            <w:tcW w:w="1413" w:type="dxa"/>
          </w:tcPr>
          <w:p w14:paraId="0130EE2F" w14:textId="7A5530FA" w:rsidR="006478EF" w:rsidRPr="00FF1AF8" w:rsidRDefault="4DAFE362" w:rsidP="4C1581FE">
            <w:pPr>
              <w:rPr>
                <w:rFonts w:asciiTheme="minorHAnsi" w:hAnsiTheme="minorHAnsi"/>
                <w:lang w:val="en-AU"/>
              </w:rPr>
            </w:pPr>
            <w:r w:rsidRPr="4C1581FE">
              <w:rPr>
                <w:rFonts w:asciiTheme="minorHAnsi" w:hAnsiTheme="minorHAnsi"/>
                <w:lang w:val="en-AU"/>
              </w:rPr>
              <w:t>Week 4-5</w:t>
            </w:r>
          </w:p>
        </w:tc>
        <w:tc>
          <w:tcPr>
            <w:tcW w:w="2126" w:type="dxa"/>
          </w:tcPr>
          <w:p w14:paraId="4D2E3F1D" w14:textId="58BD54D2" w:rsidR="006478EF" w:rsidRPr="00FF1AF8" w:rsidRDefault="4DAFE362" w:rsidP="4C1581FE">
            <w:pPr>
              <w:rPr>
                <w:rFonts w:asciiTheme="minorHAnsi" w:hAnsiTheme="minorHAnsi"/>
                <w:lang w:val="en-AU"/>
              </w:rPr>
            </w:pPr>
            <w:r w:rsidRPr="4C1581FE">
              <w:rPr>
                <w:rFonts w:asciiTheme="minorHAnsi" w:hAnsiTheme="minorHAnsi"/>
                <w:lang w:val="en-AU"/>
              </w:rPr>
              <w:t>Interact</w:t>
            </w:r>
          </w:p>
        </w:tc>
        <w:tc>
          <w:tcPr>
            <w:tcW w:w="3686" w:type="dxa"/>
          </w:tcPr>
          <w:p w14:paraId="023824AA" w14:textId="3D568D4A" w:rsidR="006478EF" w:rsidRPr="00FF1AF8" w:rsidRDefault="4DAFE362" w:rsidP="4C1581FE">
            <w:pPr>
              <w:rPr>
                <w:rFonts w:asciiTheme="minorHAnsi" w:hAnsiTheme="minorHAnsi"/>
                <w:lang w:val="en-AU"/>
              </w:rPr>
            </w:pPr>
            <w:r w:rsidRPr="4C1581FE">
              <w:rPr>
                <w:rFonts w:asciiTheme="minorHAnsi" w:hAnsiTheme="minorHAnsi"/>
                <w:lang w:val="en-AU"/>
              </w:rPr>
              <w:t>Whole</w:t>
            </w:r>
            <w:r w:rsidR="06FA7536" w:rsidRPr="4C1581FE">
              <w:rPr>
                <w:rFonts w:asciiTheme="minorHAnsi" w:hAnsiTheme="minorHAnsi"/>
                <w:lang w:val="en-AU"/>
              </w:rPr>
              <w:t>-</w:t>
            </w:r>
            <w:r w:rsidRPr="4C1581FE">
              <w:rPr>
                <w:rFonts w:asciiTheme="minorHAnsi" w:hAnsiTheme="minorHAnsi"/>
                <w:lang w:val="en-AU"/>
              </w:rPr>
              <w:t>of Practice Training Session 1</w:t>
            </w:r>
          </w:p>
        </w:tc>
        <w:tc>
          <w:tcPr>
            <w:tcW w:w="1785" w:type="dxa"/>
          </w:tcPr>
          <w:p w14:paraId="3EE346A1" w14:textId="71DDE513" w:rsidR="006478EF" w:rsidRPr="00FF1AF8" w:rsidRDefault="4ABC6825" w:rsidP="4C1581FE">
            <w:pPr>
              <w:rPr>
                <w:rFonts w:asciiTheme="minorHAnsi" w:hAnsiTheme="minorHAnsi"/>
                <w:lang w:val="en-AU"/>
              </w:rPr>
            </w:pPr>
            <w:r w:rsidRPr="4C1581FE">
              <w:rPr>
                <w:rFonts w:asciiTheme="minorHAnsi" w:hAnsiTheme="minorHAnsi"/>
                <w:lang w:val="en-AU"/>
              </w:rPr>
              <w:t>90 minutes</w:t>
            </w:r>
          </w:p>
        </w:tc>
      </w:tr>
      <w:tr w:rsidR="006478EF" w:rsidRPr="00FF1AF8" w14:paraId="39E97882" w14:textId="77777777" w:rsidTr="34349A9E">
        <w:tc>
          <w:tcPr>
            <w:tcW w:w="1413" w:type="dxa"/>
          </w:tcPr>
          <w:p w14:paraId="58FDF01D" w14:textId="1251645E" w:rsidR="006478EF" w:rsidRPr="00FF1AF8" w:rsidRDefault="6061B307" w:rsidP="4C1581FE">
            <w:pPr>
              <w:rPr>
                <w:rFonts w:asciiTheme="minorHAnsi" w:hAnsiTheme="minorHAnsi"/>
                <w:lang w:val="en-AU"/>
              </w:rPr>
            </w:pPr>
            <w:r w:rsidRPr="4C1581FE">
              <w:rPr>
                <w:rFonts w:asciiTheme="minorHAnsi" w:hAnsiTheme="minorHAnsi"/>
                <w:lang w:val="en-AU"/>
              </w:rPr>
              <w:t>Week 5</w:t>
            </w:r>
          </w:p>
        </w:tc>
        <w:tc>
          <w:tcPr>
            <w:tcW w:w="2126" w:type="dxa"/>
          </w:tcPr>
          <w:p w14:paraId="20F168AC" w14:textId="77316DEB" w:rsidR="006478EF" w:rsidRPr="00FF1AF8" w:rsidRDefault="7CF5A431" w:rsidP="4C1581FE">
            <w:pPr>
              <w:rPr>
                <w:rFonts w:asciiTheme="minorHAnsi" w:hAnsiTheme="minorHAnsi"/>
                <w:lang w:val="en-AU"/>
              </w:rPr>
            </w:pPr>
            <w:r w:rsidRPr="4C1581FE">
              <w:rPr>
                <w:rFonts w:asciiTheme="minorHAnsi" w:hAnsiTheme="minorHAnsi"/>
                <w:lang w:val="en-AU"/>
              </w:rPr>
              <w:t>Learn</w:t>
            </w:r>
          </w:p>
        </w:tc>
        <w:tc>
          <w:tcPr>
            <w:tcW w:w="3686" w:type="dxa"/>
          </w:tcPr>
          <w:p w14:paraId="684943AE" w14:textId="572AF484" w:rsidR="006478EF" w:rsidRPr="00FF1AF8" w:rsidRDefault="57F21E0E" w:rsidP="4C1581FE">
            <w:pPr>
              <w:rPr>
                <w:rFonts w:asciiTheme="minorHAnsi" w:hAnsiTheme="minorHAnsi"/>
                <w:lang w:val="en-AU"/>
              </w:rPr>
            </w:pPr>
            <w:r w:rsidRPr="4C1581FE">
              <w:rPr>
                <w:rFonts w:asciiTheme="minorHAnsi" w:hAnsiTheme="minorHAnsi"/>
                <w:lang w:val="en-AU"/>
              </w:rPr>
              <w:t>Clinical staff to c</w:t>
            </w:r>
            <w:r w:rsidR="11497B38" w:rsidRPr="4C1581FE">
              <w:rPr>
                <w:rFonts w:asciiTheme="minorHAnsi" w:hAnsiTheme="minorHAnsi"/>
                <w:lang w:val="en-AU"/>
              </w:rPr>
              <w:t xml:space="preserve">omplete practice audit and </w:t>
            </w:r>
            <w:r w:rsidR="121E91A5" w:rsidRPr="4C1581FE">
              <w:rPr>
                <w:rFonts w:asciiTheme="minorHAnsi" w:hAnsiTheme="minorHAnsi"/>
                <w:lang w:val="en-AU"/>
              </w:rPr>
              <w:t>r</w:t>
            </w:r>
            <w:r w:rsidR="11497B38" w:rsidRPr="4C1581FE">
              <w:rPr>
                <w:rFonts w:asciiTheme="minorHAnsi" w:hAnsiTheme="minorHAnsi"/>
                <w:lang w:val="en-AU"/>
              </w:rPr>
              <w:t>eading</w:t>
            </w:r>
          </w:p>
        </w:tc>
        <w:tc>
          <w:tcPr>
            <w:tcW w:w="1785" w:type="dxa"/>
          </w:tcPr>
          <w:p w14:paraId="5DB66910" w14:textId="70F4B47C" w:rsidR="006478EF" w:rsidRPr="00FF1AF8" w:rsidRDefault="6804745F" w:rsidP="01C2F482">
            <w:pPr>
              <w:rPr>
                <w:rFonts w:asciiTheme="minorHAnsi" w:hAnsiTheme="minorHAnsi"/>
                <w:lang w:val="en-AU"/>
              </w:rPr>
            </w:pPr>
            <w:r w:rsidRPr="01C2F482">
              <w:rPr>
                <w:rFonts w:asciiTheme="minorHAnsi" w:hAnsiTheme="minorHAnsi"/>
                <w:lang w:val="en-AU"/>
              </w:rPr>
              <w:t xml:space="preserve">Up to </w:t>
            </w:r>
            <w:r w:rsidR="3BDDD9B5" w:rsidRPr="01C2F482">
              <w:rPr>
                <w:rFonts w:asciiTheme="minorHAnsi" w:hAnsiTheme="minorHAnsi"/>
                <w:lang w:val="en-AU"/>
              </w:rPr>
              <w:t>one</w:t>
            </w:r>
            <w:r w:rsidRPr="01C2F482">
              <w:rPr>
                <w:rFonts w:asciiTheme="minorHAnsi" w:hAnsiTheme="minorHAnsi"/>
                <w:lang w:val="en-AU"/>
              </w:rPr>
              <w:t xml:space="preserve"> hour</w:t>
            </w:r>
          </w:p>
        </w:tc>
      </w:tr>
      <w:tr w:rsidR="006478EF" w:rsidRPr="00FF1AF8" w14:paraId="22B609D2" w14:textId="77777777" w:rsidTr="34349A9E">
        <w:tc>
          <w:tcPr>
            <w:tcW w:w="1413" w:type="dxa"/>
          </w:tcPr>
          <w:p w14:paraId="4CC0EA11" w14:textId="545DC800" w:rsidR="006478EF" w:rsidRPr="00FF1AF8" w:rsidRDefault="7CF5A431" w:rsidP="4C1581FE">
            <w:pPr>
              <w:rPr>
                <w:rFonts w:asciiTheme="minorHAnsi" w:hAnsiTheme="minorHAnsi"/>
                <w:lang w:val="en-AU"/>
              </w:rPr>
            </w:pPr>
            <w:r w:rsidRPr="4C1581FE">
              <w:rPr>
                <w:rFonts w:asciiTheme="minorHAnsi" w:hAnsiTheme="minorHAnsi"/>
                <w:lang w:val="en-AU"/>
              </w:rPr>
              <w:t>Week 6</w:t>
            </w:r>
          </w:p>
        </w:tc>
        <w:tc>
          <w:tcPr>
            <w:tcW w:w="2126" w:type="dxa"/>
          </w:tcPr>
          <w:p w14:paraId="1FE07C06" w14:textId="49D36DF1" w:rsidR="006478EF" w:rsidRPr="00FF1AF8" w:rsidRDefault="7CF5A431" w:rsidP="4C1581FE">
            <w:pPr>
              <w:rPr>
                <w:rFonts w:asciiTheme="minorHAnsi" w:hAnsiTheme="minorHAnsi"/>
                <w:lang w:val="en-AU"/>
              </w:rPr>
            </w:pPr>
            <w:r w:rsidRPr="4C1581FE">
              <w:rPr>
                <w:rFonts w:asciiTheme="minorHAnsi" w:hAnsiTheme="minorHAnsi"/>
                <w:lang w:val="en-AU"/>
              </w:rPr>
              <w:t>Interact</w:t>
            </w:r>
          </w:p>
        </w:tc>
        <w:tc>
          <w:tcPr>
            <w:tcW w:w="3686" w:type="dxa"/>
          </w:tcPr>
          <w:p w14:paraId="0202B099" w14:textId="550B70CA" w:rsidR="006478EF" w:rsidRPr="00FF1AF8" w:rsidRDefault="692A770C" w:rsidP="34349A9E">
            <w:pPr>
              <w:rPr>
                <w:rFonts w:asciiTheme="minorHAnsi" w:hAnsiTheme="minorHAnsi"/>
                <w:lang w:val="en-AU"/>
              </w:rPr>
            </w:pPr>
            <w:r w:rsidRPr="34349A9E">
              <w:rPr>
                <w:rFonts w:asciiTheme="minorHAnsi" w:hAnsiTheme="minorHAnsi"/>
                <w:lang w:val="en-AU"/>
              </w:rPr>
              <w:t>Clinical Practice Training Session 2</w:t>
            </w:r>
          </w:p>
        </w:tc>
        <w:tc>
          <w:tcPr>
            <w:tcW w:w="1785" w:type="dxa"/>
          </w:tcPr>
          <w:p w14:paraId="3C3D9CD2" w14:textId="3A34D9B5" w:rsidR="006478EF" w:rsidRPr="00FF1AF8" w:rsidRDefault="660E19C5" w:rsidP="4C1581FE">
            <w:pPr>
              <w:rPr>
                <w:rFonts w:asciiTheme="minorHAnsi" w:hAnsiTheme="minorHAnsi"/>
                <w:lang w:val="en-AU"/>
              </w:rPr>
            </w:pPr>
            <w:r w:rsidRPr="4C1581FE">
              <w:rPr>
                <w:rFonts w:asciiTheme="minorHAnsi" w:hAnsiTheme="minorHAnsi"/>
                <w:lang w:val="en-AU"/>
              </w:rPr>
              <w:t>90 minutes</w:t>
            </w:r>
          </w:p>
        </w:tc>
      </w:tr>
      <w:tr w:rsidR="006478EF" w:rsidRPr="00FF1AF8" w14:paraId="53198164" w14:textId="77777777" w:rsidTr="34349A9E">
        <w:tc>
          <w:tcPr>
            <w:tcW w:w="1413" w:type="dxa"/>
          </w:tcPr>
          <w:p w14:paraId="3CA38C7D" w14:textId="77D55848" w:rsidR="006478EF" w:rsidRPr="00FF1AF8" w:rsidRDefault="660E19C5" w:rsidP="4C1581FE">
            <w:pPr>
              <w:rPr>
                <w:rFonts w:asciiTheme="minorHAnsi" w:hAnsiTheme="minorHAnsi"/>
                <w:lang w:val="en-AU"/>
              </w:rPr>
            </w:pPr>
            <w:r w:rsidRPr="4C1581FE">
              <w:rPr>
                <w:rFonts w:asciiTheme="minorHAnsi" w:hAnsiTheme="minorHAnsi"/>
                <w:lang w:val="en-AU"/>
              </w:rPr>
              <w:t>Week 7</w:t>
            </w:r>
          </w:p>
        </w:tc>
        <w:tc>
          <w:tcPr>
            <w:tcW w:w="2126" w:type="dxa"/>
          </w:tcPr>
          <w:p w14:paraId="69517106" w14:textId="4B02E9DB" w:rsidR="006478EF" w:rsidRPr="00FF1AF8" w:rsidRDefault="660E19C5" w:rsidP="4C1581FE">
            <w:pPr>
              <w:rPr>
                <w:rFonts w:asciiTheme="minorHAnsi" w:hAnsiTheme="minorHAnsi"/>
                <w:lang w:val="en-AU"/>
              </w:rPr>
            </w:pPr>
            <w:r w:rsidRPr="4C1581FE">
              <w:rPr>
                <w:rFonts w:asciiTheme="minorHAnsi" w:hAnsiTheme="minorHAnsi"/>
                <w:lang w:val="en-AU"/>
              </w:rPr>
              <w:t>Review</w:t>
            </w:r>
          </w:p>
        </w:tc>
        <w:tc>
          <w:tcPr>
            <w:tcW w:w="3686" w:type="dxa"/>
          </w:tcPr>
          <w:p w14:paraId="7469D64F" w14:textId="7D08C3D9" w:rsidR="006478EF" w:rsidRPr="00FF1AF8" w:rsidRDefault="4267E5A0" w:rsidP="2703C093">
            <w:pPr>
              <w:rPr>
                <w:rFonts w:asciiTheme="minorHAnsi" w:hAnsiTheme="minorHAnsi"/>
                <w:lang w:val="en-AU"/>
              </w:rPr>
            </w:pPr>
            <w:r w:rsidRPr="00FF1AF8" w:rsidDel="00546C24">
              <w:rPr>
                <w:rFonts w:asciiTheme="minorHAnsi" w:hAnsiTheme="minorHAnsi"/>
                <w:lang w:val="en-AU"/>
              </w:rPr>
              <w:t xml:space="preserve">Undertake </w:t>
            </w:r>
            <w:r w:rsidRPr="00FF1AF8">
              <w:rPr>
                <w:rFonts w:asciiTheme="minorHAnsi" w:hAnsiTheme="minorHAnsi"/>
                <w:lang w:val="en-AU"/>
              </w:rPr>
              <w:t xml:space="preserve">HealthPathways </w:t>
            </w:r>
            <w:r w:rsidR="00ED4BE6" w:rsidRPr="00FF1AF8">
              <w:rPr>
                <w:rFonts w:asciiTheme="minorHAnsi" w:hAnsiTheme="minorHAnsi"/>
                <w:lang w:val="en-AU"/>
              </w:rPr>
              <w:t xml:space="preserve">Melbourne </w:t>
            </w:r>
            <w:r w:rsidRPr="00FF1AF8">
              <w:rPr>
                <w:rFonts w:asciiTheme="minorHAnsi" w:hAnsiTheme="minorHAnsi"/>
                <w:lang w:val="en-AU"/>
              </w:rPr>
              <w:t xml:space="preserve">‘Domestic Violence' </w:t>
            </w:r>
            <w:r w:rsidR="00ED4BE6" w:rsidRPr="00FF1AF8">
              <w:rPr>
                <w:rFonts w:asciiTheme="minorHAnsi" w:hAnsiTheme="minorHAnsi"/>
                <w:lang w:val="en-AU"/>
              </w:rPr>
              <w:t xml:space="preserve">pages </w:t>
            </w:r>
            <w:r w:rsidR="139AA1A4" w:rsidRPr="00FF1AF8" w:rsidDel="00546C24">
              <w:rPr>
                <w:rFonts w:asciiTheme="minorHAnsi" w:hAnsiTheme="minorHAnsi"/>
                <w:lang w:val="en-AU"/>
              </w:rPr>
              <w:t>r</w:t>
            </w:r>
            <w:r w:rsidRPr="00FF1AF8" w:rsidDel="00546C24">
              <w:rPr>
                <w:rFonts w:asciiTheme="minorHAnsi" w:hAnsiTheme="minorHAnsi"/>
                <w:lang w:val="en-AU"/>
              </w:rPr>
              <w:t>eading</w:t>
            </w:r>
          </w:p>
        </w:tc>
        <w:tc>
          <w:tcPr>
            <w:tcW w:w="1785" w:type="dxa"/>
          </w:tcPr>
          <w:p w14:paraId="1B4F7A74" w14:textId="7BA5E944" w:rsidR="006478EF" w:rsidRPr="00FF1AF8" w:rsidRDefault="660E19C5" w:rsidP="4C1581FE">
            <w:pPr>
              <w:rPr>
                <w:rFonts w:asciiTheme="minorHAnsi" w:hAnsiTheme="minorHAnsi"/>
                <w:lang w:val="en-AU"/>
              </w:rPr>
            </w:pPr>
            <w:r w:rsidRPr="4C1581FE">
              <w:rPr>
                <w:rFonts w:asciiTheme="minorHAnsi" w:hAnsiTheme="minorHAnsi"/>
                <w:lang w:val="en-AU"/>
              </w:rPr>
              <w:t>45 minutes</w:t>
            </w:r>
          </w:p>
        </w:tc>
      </w:tr>
      <w:tr w:rsidR="006478EF" w:rsidRPr="00FF1AF8" w14:paraId="48C6D218" w14:textId="77777777" w:rsidTr="34349A9E">
        <w:tc>
          <w:tcPr>
            <w:tcW w:w="1413" w:type="dxa"/>
          </w:tcPr>
          <w:p w14:paraId="1485BD96" w14:textId="017DC829" w:rsidR="006478EF" w:rsidRPr="00FF1AF8" w:rsidRDefault="7A84E7B7" w:rsidP="4C1581FE">
            <w:pPr>
              <w:rPr>
                <w:rFonts w:asciiTheme="minorHAnsi" w:hAnsiTheme="minorHAnsi"/>
                <w:lang w:val="en-AU"/>
              </w:rPr>
            </w:pPr>
            <w:r w:rsidRPr="4C1581FE">
              <w:rPr>
                <w:rFonts w:asciiTheme="minorHAnsi" w:hAnsiTheme="minorHAnsi"/>
                <w:lang w:val="en-AU"/>
              </w:rPr>
              <w:t>Week 8</w:t>
            </w:r>
            <w:r w:rsidR="732530EF" w:rsidRPr="4C1581FE">
              <w:rPr>
                <w:rFonts w:asciiTheme="minorHAnsi" w:hAnsiTheme="minorHAnsi"/>
                <w:lang w:val="en-AU"/>
              </w:rPr>
              <w:t>-</w:t>
            </w:r>
            <w:r w:rsidR="732530EF" w:rsidRPr="4C1581FE">
              <w:rPr>
                <w:rFonts w:asciiTheme="minorHAnsi" w:hAnsiTheme="minorHAnsi"/>
              </w:rPr>
              <w:t>12</w:t>
            </w:r>
          </w:p>
        </w:tc>
        <w:tc>
          <w:tcPr>
            <w:tcW w:w="2126" w:type="dxa"/>
          </w:tcPr>
          <w:p w14:paraId="69C6D850" w14:textId="69EA84AB" w:rsidR="006478EF" w:rsidRPr="00FF1AF8" w:rsidRDefault="00350E8C" w:rsidP="00162B32">
            <w:pPr>
              <w:rPr>
                <w:rFonts w:asciiTheme="minorHAnsi" w:hAnsiTheme="minorHAnsi"/>
                <w:lang w:val="en-AU"/>
              </w:rPr>
            </w:pPr>
            <w:r w:rsidRPr="00FF1AF8">
              <w:rPr>
                <w:rFonts w:asciiTheme="minorHAnsi" w:hAnsiTheme="minorHAnsi"/>
                <w:lang w:val="en-AU"/>
              </w:rPr>
              <w:t>Evaluate</w:t>
            </w:r>
            <w:r w:rsidR="5BA1FD79" w:rsidRPr="00FF1AF8">
              <w:rPr>
                <w:rFonts w:asciiTheme="minorHAnsi" w:hAnsiTheme="minorHAnsi"/>
                <w:lang w:val="en-AU"/>
              </w:rPr>
              <w:t xml:space="preserve"> </w:t>
            </w:r>
          </w:p>
        </w:tc>
        <w:tc>
          <w:tcPr>
            <w:tcW w:w="3686" w:type="dxa"/>
          </w:tcPr>
          <w:p w14:paraId="0C657771" w14:textId="4C59E78C" w:rsidR="006478EF" w:rsidRPr="00FF1AF8" w:rsidRDefault="4293CDC4" w:rsidP="4C1581FE">
            <w:pPr>
              <w:rPr>
                <w:rFonts w:asciiTheme="minorHAnsi" w:hAnsiTheme="minorHAnsi"/>
                <w:lang w:val="en-AU"/>
              </w:rPr>
            </w:pPr>
            <w:r w:rsidRPr="4C1581FE">
              <w:rPr>
                <w:rFonts w:asciiTheme="minorHAnsi" w:hAnsiTheme="minorHAnsi"/>
                <w:lang w:val="en-AU"/>
              </w:rPr>
              <w:t xml:space="preserve">Complete training evaluation form </w:t>
            </w:r>
            <w:r w:rsidR="3FA590DF" w:rsidRPr="4C1581FE">
              <w:rPr>
                <w:rFonts w:asciiTheme="minorHAnsi" w:hAnsiTheme="minorHAnsi"/>
                <w:lang w:val="en-AU"/>
              </w:rPr>
              <w:t>and</w:t>
            </w:r>
            <w:r w:rsidRPr="4C1581FE">
              <w:rPr>
                <w:rFonts w:asciiTheme="minorHAnsi" w:hAnsiTheme="minorHAnsi"/>
                <w:lang w:val="en-AU"/>
              </w:rPr>
              <w:t xml:space="preserve"> post-training survey</w:t>
            </w:r>
          </w:p>
        </w:tc>
        <w:tc>
          <w:tcPr>
            <w:tcW w:w="1785" w:type="dxa"/>
          </w:tcPr>
          <w:p w14:paraId="2BA3DFA0" w14:textId="33764C95" w:rsidR="006478EF" w:rsidRPr="00FF1AF8" w:rsidRDefault="7A602BAE" w:rsidP="4C1581FE">
            <w:pPr>
              <w:rPr>
                <w:rFonts w:asciiTheme="minorHAnsi" w:hAnsiTheme="minorHAnsi"/>
                <w:lang w:val="en-AU"/>
              </w:rPr>
            </w:pPr>
            <w:r w:rsidRPr="4C1581FE">
              <w:rPr>
                <w:rFonts w:asciiTheme="minorHAnsi" w:hAnsiTheme="minorHAnsi"/>
                <w:lang w:val="en-AU"/>
              </w:rPr>
              <w:t>15 minutes</w:t>
            </w:r>
          </w:p>
        </w:tc>
      </w:tr>
    </w:tbl>
    <w:p w14:paraId="728E99F1" w14:textId="7E25EF57" w:rsidR="344A2225" w:rsidRPr="00FF1AF8" w:rsidRDefault="344A2225"/>
    <w:p w14:paraId="04BE26D2" w14:textId="77777777" w:rsidR="006C1786" w:rsidRDefault="006C1786" w:rsidP="00162B32">
      <w:pPr>
        <w:rPr>
          <w:rFonts w:asciiTheme="minorHAnsi" w:eastAsiaTheme="minorHAnsi" w:hAnsiTheme="minorHAnsi"/>
        </w:rPr>
      </w:pPr>
    </w:p>
    <w:sectPr w:rsidR="006C1786" w:rsidSect="005829F5">
      <w:headerReference w:type="default" r:id="rId17"/>
      <w:footerReference w:type="default" r:id="rId18"/>
      <w:headerReference w:type="first" r:id="rId19"/>
      <w:footerReference w:type="first" r:id="rId20"/>
      <w:pgSz w:w="11900" w:h="16840"/>
      <w:pgMar w:top="198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48D14" w14:textId="77777777" w:rsidR="00EA4ABC" w:rsidRPr="00FF1AF8" w:rsidRDefault="00EA4ABC">
      <w:pPr>
        <w:spacing w:after="0" w:line="240" w:lineRule="auto"/>
      </w:pPr>
      <w:r w:rsidRPr="00FF1AF8">
        <w:separator/>
      </w:r>
    </w:p>
  </w:endnote>
  <w:endnote w:type="continuationSeparator" w:id="0">
    <w:p w14:paraId="00365D54" w14:textId="77777777" w:rsidR="00EA4ABC" w:rsidRPr="00FF1AF8" w:rsidRDefault="00EA4ABC">
      <w:pPr>
        <w:spacing w:after="0" w:line="240" w:lineRule="auto"/>
      </w:pPr>
      <w:r w:rsidRPr="00FF1AF8">
        <w:continuationSeparator/>
      </w:r>
    </w:p>
  </w:endnote>
  <w:endnote w:type="continuationNotice" w:id="1">
    <w:p w14:paraId="61BEEC68" w14:textId="77777777" w:rsidR="00EA4ABC" w:rsidRPr="00FF1AF8" w:rsidRDefault="00EA4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62FA" w14:textId="01AF4BD1" w:rsidR="001640FB" w:rsidRPr="00FF1AF8" w:rsidRDefault="00670D56" w:rsidP="0078037D">
    <w:pPr>
      <w:pStyle w:val="Footer"/>
      <w:tabs>
        <w:tab w:val="clear" w:pos="4513"/>
        <w:tab w:val="clear" w:pos="9026"/>
        <w:tab w:val="left" w:pos="1686"/>
      </w:tabs>
    </w:pPr>
    <w:r w:rsidRPr="00173F17">
      <w:rPr>
        <w:noProof/>
      </w:rPr>
      <mc:AlternateContent>
        <mc:Choice Requires="wps">
          <w:drawing>
            <wp:anchor distT="0" distB="0" distL="114300" distR="114300" simplePos="0" relativeHeight="251658240" behindDoc="0" locked="0" layoutInCell="1" allowOverlap="1" wp14:anchorId="31630B97" wp14:editId="3CFC4CCB">
              <wp:simplePos x="0" y="0"/>
              <wp:positionH relativeFrom="rightMargin">
                <wp:align>left</wp:align>
              </wp:positionH>
              <wp:positionV relativeFrom="paragraph">
                <wp:posOffset>-14605</wp:posOffset>
              </wp:positionV>
              <wp:extent cx="619125" cy="504190"/>
              <wp:effectExtent l="0" t="0" r="9525" b="10160"/>
              <wp:wrapNone/>
              <wp:docPr id="21" name="Text Box 21"/>
              <wp:cNvGraphicFramePr/>
              <a:graphic xmlns:a="http://schemas.openxmlformats.org/drawingml/2006/main">
                <a:graphicData uri="http://schemas.microsoft.com/office/word/2010/wordprocessingShape">
                  <wps:wsp>
                    <wps:cNvSpPr txBox="1"/>
                    <wps:spPr>
                      <a:xfrm>
                        <a:off x="0" y="0"/>
                        <a:ext cx="619125" cy="504190"/>
                      </a:xfrm>
                      <a:prstGeom prst="rect">
                        <a:avLst/>
                      </a:prstGeom>
                      <a:noFill/>
                      <a:ln>
                        <a:no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7FBCA71" w14:textId="77777777" w:rsidR="001640FB" w:rsidRPr="00FF1AF8" w:rsidRDefault="006042A2" w:rsidP="00476C3F">
                          <w:pPr>
                            <w:pStyle w:val="NWMPHNPageNo"/>
                            <w:rPr>
                              <w:sz w:val="16"/>
                            </w:rPr>
                          </w:pPr>
                          <w:r w:rsidRPr="00FF1AF8">
                            <w:rPr>
                              <w:sz w:val="16"/>
                            </w:rPr>
                            <w:t xml:space="preserve">Page </w:t>
                          </w:r>
                          <w:r w:rsidRPr="00FF1AF8">
                            <w:rPr>
                              <w:sz w:val="16"/>
                            </w:rPr>
                            <w:fldChar w:fldCharType="begin"/>
                          </w:r>
                          <w:r w:rsidRPr="00FF1AF8">
                            <w:rPr>
                              <w:sz w:val="16"/>
                            </w:rPr>
                            <w:instrText xml:space="preserve"> PAGE  \* MERGEFORMAT </w:instrText>
                          </w:r>
                          <w:r w:rsidRPr="00FF1AF8">
                            <w:rPr>
                              <w:sz w:val="16"/>
                            </w:rPr>
                            <w:fldChar w:fldCharType="separate"/>
                          </w:r>
                          <w:r w:rsidRPr="006F4556">
                            <w:rPr>
                              <w:sz w:val="16"/>
                            </w:rPr>
                            <w:t>2</w:t>
                          </w:r>
                          <w:r w:rsidRPr="00FF1AF8">
                            <w:rPr>
                              <w:sz w:val="16"/>
                            </w:rPr>
                            <w:fldChar w:fldCharType="end"/>
                          </w:r>
                          <w:r w:rsidRPr="00FF1AF8">
                            <w:rPr>
                              <w:sz w:val="16"/>
                            </w:rPr>
                            <w:t xml:space="preserve"> of </w:t>
                          </w:r>
                          <w:r w:rsidRPr="006F4556">
                            <w:rPr>
                              <w:sz w:val="16"/>
                            </w:rPr>
                            <w:fldChar w:fldCharType="begin"/>
                          </w:r>
                          <w:r w:rsidRPr="00FF1AF8">
                            <w:rPr>
                              <w:sz w:val="16"/>
                            </w:rPr>
                            <w:instrText xml:space="preserve"> NUMPAGES  \* MERGEFORMAT </w:instrText>
                          </w:r>
                          <w:r w:rsidRPr="006F4556">
                            <w:rPr>
                              <w:sz w:val="16"/>
                            </w:rPr>
                            <w:fldChar w:fldCharType="separate"/>
                          </w:r>
                          <w:r w:rsidRPr="006F4556">
                            <w:rPr>
                              <w:sz w:val="16"/>
                            </w:rPr>
                            <w:t>2</w:t>
                          </w:r>
                          <w:r w:rsidRPr="006F4556">
                            <w:rPr>
                              <w:sz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anchor>
          </w:drawing>
        </mc:Choice>
        <mc:Fallback>
          <w:pict>
            <v:shapetype w14:anchorId="31630B97" id="_x0000_t202" coordsize="21600,21600" o:spt="202" path="m,l,21600r21600,l21600,xe">
              <v:stroke joinstyle="miter"/>
              <v:path gradientshapeok="t" o:connecttype="rect"/>
            </v:shapetype>
            <v:shape id="Text Box 21" o:spid="_x0000_s1027" type="#_x0000_t202" style="position:absolute;margin-left:0;margin-top:-1.15pt;width:48.75pt;height:39.7pt;z-index:25165824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" filled="f" stroked="f">
              <v:textbox inset="0,0,0,0">
                <w:txbxContent>
                  <w:p w14:paraId="67FBCA71" w14:textId="77777777" w:rsidR="001640FB" w:rsidRPr="00FF1AF8" w:rsidRDefault="006042A2" w:rsidP="00476C3F">
                    <w:pPr>
                      <w:pStyle w:val="NWMPHNPageNo"/>
                      <w:rPr>
                        <w:sz w:val="16"/>
                      </w:rPr>
                    </w:pPr>
                    <w:r w:rsidRPr="00FF1AF8">
                      <w:rPr>
                        <w:sz w:val="16"/>
                      </w:rPr>
                      <w:t xml:space="preserve">Page </w:t>
                    </w:r>
                    <w:r w:rsidRPr="00FF1AF8">
                      <w:rPr>
                        <w:sz w:val="16"/>
                      </w:rPr>
                      <w:fldChar w:fldCharType="begin"/>
                    </w:r>
                    <w:r w:rsidRPr="00FF1AF8">
                      <w:rPr>
                        <w:sz w:val="16"/>
                      </w:rPr>
                      <w:instrText xml:space="preserve"> PAGE  \* MERGEFORMAT </w:instrText>
                    </w:r>
                    <w:r w:rsidRPr="00FF1AF8">
                      <w:rPr>
                        <w:sz w:val="16"/>
                      </w:rPr>
                      <w:fldChar w:fldCharType="separate"/>
                    </w:r>
                    <w:r w:rsidRPr="006F4556">
                      <w:rPr>
                        <w:sz w:val="16"/>
                      </w:rPr>
                      <w:t>2</w:t>
                    </w:r>
                    <w:r w:rsidRPr="00FF1AF8">
                      <w:rPr>
                        <w:sz w:val="16"/>
                      </w:rPr>
                      <w:fldChar w:fldCharType="end"/>
                    </w:r>
                    <w:r w:rsidRPr="00FF1AF8">
                      <w:rPr>
                        <w:sz w:val="16"/>
                      </w:rPr>
                      <w:t xml:space="preserve"> of </w:t>
                    </w:r>
                    <w:r w:rsidRPr="006F4556">
                      <w:rPr>
                        <w:sz w:val="16"/>
                      </w:rPr>
                      <w:fldChar w:fldCharType="begin"/>
                    </w:r>
                    <w:r w:rsidRPr="00FF1AF8">
                      <w:rPr>
                        <w:sz w:val="16"/>
                      </w:rPr>
                      <w:instrText xml:space="preserve"> NUMPAGES  \* MERGEFORMAT </w:instrText>
                    </w:r>
                    <w:r w:rsidRPr="006F4556">
                      <w:rPr>
                        <w:sz w:val="16"/>
                      </w:rPr>
                      <w:fldChar w:fldCharType="separate"/>
                    </w:r>
                    <w:r w:rsidRPr="006F4556">
                      <w:rPr>
                        <w:sz w:val="16"/>
                      </w:rPr>
                      <w:t>2</w:t>
                    </w:r>
                    <w:r w:rsidRPr="006F4556">
                      <w:rPr>
                        <w:sz w:val="16"/>
                      </w:rPr>
                      <w:fldChar w:fldCharType="end"/>
                    </w:r>
                  </w:p>
                </w:txbxContent>
              </v:textbox>
              <w10:wrap anchorx="margin"/>
            </v:shape>
          </w:pict>
        </mc:Fallback>
      </mc:AlternateContent>
    </w:r>
    <w:r w:rsidR="006042A2" w:rsidRPr="00173F17">
      <w:rPr>
        <w:noProof/>
        <w:lang w:eastAsia="en-AU"/>
      </w:rPr>
      <mc:AlternateContent>
        <mc:Choice Requires="wps">
          <w:drawing>
            <wp:anchor distT="0" distB="0" distL="114300" distR="114300" simplePos="0" relativeHeight="251658246" behindDoc="0" locked="0" layoutInCell="1" allowOverlap="1" wp14:anchorId="3878C4CE" wp14:editId="516FCDB0">
              <wp:simplePos x="0" y="0"/>
              <wp:positionH relativeFrom="column">
                <wp:posOffset>1067383</wp:posOffset>
              </wp:positionH>
              <wp:positionV relativeFrom="paragraph">
                <wp:posOffset>116840</wp:posOffset>
              </wp:positionV>
              <wp:extent cx="4662765" cy="328773"/>
              <wp:effectExtent l="0" t="0" r="0" b="0"/>
              <wp:wrapNone/>
              <wp:docPr id="3" name="Text Box 3"/>
              <wp:cNvGraphicFramePr/>
              <a:graphic xmlns:a="http://schemas.openxmlformats.org/drawingml/2006/main">
                <a:graphicData uri="http://schemas.microsoft.com/office/word/2010/wordprocessingShape">
                  <wps:wsp>
                    <wps:cNvSpPr txBox="1"/>
                    <wps:spPr>
                      <a:xfrm>
                        <a:off x="0" y="0"/>
                        <a:ext cx="4662765" cy="328773"/>
                      </a:xfrm>
                      <a:prstGeom prst="rect">
                        <a:avLst/>
                      </a:prstGeom>
                      <a:noFill/>
                      <a:ln>
                        <a:no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A43A03" w:rsidRPr="00FF1AF8" w14:paraId="65C84186" w14:textId="77777777" w:rsidTr="002D5EB4">
                            <w:tc>
                              <w:tcPr>
                                <w:tcW w:w="2127" w:type="dxa"/>
                                <w:tcBorders>
                                  <w:right w:val="single" w:sz="4" w:space="0" w:color="A6A6A6" w:themeColor="background1" w:themeShade="A6"/>
                                </w:tcBorders>
                              </w:tcPr>
                              <w:p w14:paraId="066FE026" w14:textId="77777777" w:rsidR="00A3198B" w:rsidRPr="00FF1AF8" w:rsidRDefault="00A3198B" w:rsidP="00A3198B">
                                <w:pPr>
                                  <w:pStyle w:val="NWMPHNFootertext"/>
                                  <w:rPr>
                                    <w:color w:val="808080" w:themeColor="background1" w:themeShade="80"/>
                                  </w:rPr>
                                </w:pPr>
                                <w:r w:rsidRPr="00FF1AF8">
                                  <w:rPr>
                                    <w:color w:val="808080" w:themeColor="background1" w:themeShade="80"/>
                                  </w:rPr>
                                  <w:t>Primary Care Pathways to Safety EOI</w:t>
                                </w:r>
                              </w:p>
                              <w:p w14:paraId="6405F691" w14:textId="77AB6C8A" w:rsidR="001640FB" w:rsidRPr="00FF1AF8" w:rsidRDefault="006042A2" w:rsidP="007D2837">
                                <w:pPr>
                                  <w:pStyle w:val="NWMPHNFootertext"/>
                                  <w:rPr>
                                    <w:color w:val="808080" w:themeColor="background1" w:themeShade="80"/>
                                  </w:rPr>
                                </w:pPr>
                                <w:r w:rsidRPr="006F4556">
                                  <w:rPr>
                                    <w:color w:val="808080" w:themeColor="background1" w:themeShade="80"/>
                                  </w:rPr>
                                  <w:t xml:space="preserve">  </w:t>
                                </w:r>
                                <w:r w:rsidR="00D4383E" w:rsidRPr="006F4556">
                                  <w:rPr>
                                    <w:color w:val="808080" w:themeColor="background1" w:themeShade="80"/>
                                  </w:rPr>
                                  <w:br/>
                                </w:r>
                                <w:r w:rsidRPr="00FF1AF8">
                                  <w:rPr>
                                    <w:color w:val="808080" w:themeColor="background1" w:themeShade="80"/>
                                  </w:rPr>
                                  <w:t xml:space="preserve">Version: </w:t>
                                </w:r>
                                <w:r w:rsidR="00D4383E" w:rsidRPr="00FF1AF8">
                                  <w:rPr>
                                    <w:color w:val="808080" w:themeColor="background1" w:themeShade="80"/>
                                  </w:rPr>
                                  <w:t>1.0</w:t>
                                </w:r>
                              </w:p>
                            </w:tc>
                            <w:tc>
                              <w:tcPr>
                                <w:tcW w:w="2693" w:type="dxa"/>
                                <w:tcBorders>
                                  <w:right w:val="single" w:sz="4" w:space="0" w:color="A6A6A6" w:themeColor="background1" w:themeShade="A6"/>
                                </w:tcBorders>
                              </w:tcPr>
                              <w:p w14:paraId="53D0FBE1" w14:textId="59229DE6" w:rsidR="001640FB" w:rsidRPr="00FF1AF8" w:rsidRDefault="006042A2" w:rsidP="002D5EB4">
                                <w:pPr>
                                  <w:pStyle w:val="NWMPHNFootertext"/>
                                  <w:spacing w:after="0"/>
                                  <w:ind w:left="-146"/>
                                  <w:rPr>
                                    <w:color w:val="808080" w:themeColor="background1" w:themeShade="80"/>
                                  </w:rPr>
                                </w:pPr>
                                <w:r w:rsidRPr="00FF1AF8">
                                  <w:rPr>
                                    <w:color w:val="808080" w:themeColor="background1" w:themeShade="80"/>
                                  </w:rPr>
                                  <w:t xml:space="preserve">Date Approved: </w:t>
                                </w:r>
                                <w:r w:rsidR="00071240">
                                  <w:rPr>
                                    <w:color w:val="808080" w:themeColor="background1" w:themeShade="80"/>
                                  </w:rPr>
                                  <w:t>22/01/2025</w:t>
                                </w:r>
                              </w:p>
                              <w:p w14:paraId="135BD376" w14:textId="3BCA7BB1" w:rsidR="001640FB" w:rsidRPr="00FF1AF8" w:rsidRDefault="001640FB" w:rsidP="002D5EB4">
                                <w:pPr>
                                  <w:pStyle w:val="NWMPHNFootertext"/>
                                  <w:spacing w:after="0"/>
                                  <w:ind w:left="-146"/>
                                  <w:rPr>
                                    <w:color w:val="808080" w:themeColor="background1" w:themeShade="80"/>
                                  </w:rPr>
                                </w:pPr>
                              </w:p>
                            </w:tc>
                            <w:tc>
                              <w:tcPr>
                                <w:tcW w:w="2234" w:type="dxa"/>
                                <w:tcBorders>
                                  <w:left w:val="single" w:sz="4" w:space="0" w:color="A6A6A6" w:themeColor="background1" w:themeShade="A6"/>
                                </w:tcBorders>
                              </w:tcPr>
                              <w:p w14:paraId="44CC1ED9" w14:textId="407121A6" w:rsidR="001640FB" w:rsidRPr="00FF1AF8" w:rsidRDefault="006042A2" w:rsidP="002D5EB4">
                                <w:pPr>
                                  <w:pStyle w:val="NWMPHNFootertext"/>
                                  <w:ind w:left="-137"/>
                                  <w:rPr>
                                    <w:color w:val="808080" w:themeColor="background1" w:themeShade="80"/>
                                  </w:rPr>
                                </w:pPr>
                                <w:r w:rsidRPr="00FF1AF8">
                                  <w:rPr>
                                    <w:color w:val="808080" w:themeColor="background1" w:themeShade="80"/>
                                  </w:rPr>
                                  <w:t>**Uncontrolled when printed**</w:t>
                                </w:r>
                                <w:r w:rsidRPr="00FF1AF8">
                                  <w:rPr>
                                    <w:color w:val="808080" w:themeColor="background1" w:themeShade="80"/>
                                  </w:rPr>
                                  <w:br/>
                                  <w:t xml:space="preserve">Date Printed: </w:t>
                                </w:r>
                                <w:r w:rsidRPr="00FF1AF8">
                                  <w:rPr>
                                    <w:color w:val="808080" w:themeColor="background1" w:themeShade="80"/>
                                  </w:rPr>
                                  <w:fldChar w:fldCharType="begin"/>
                                </w:r>
                                <w:r w:rsidRPr="00FF1AF8">
                                  <w:rPr>
                                    <w:color w:val="808080" w:themeColor="background1" w:themeShade="80"/>
                                  </w:rPr>
                                  <w:instrText xml:space="preserve"> TIME \@ "d MMMM yyyy" </w:instrText>
                                </w:r>
                                <w:r w:rsidRPr="00FF1AF8">
                                  <w:rPr>
                                    <w:color w:val="808080" w:themeColor="background1" w:themeShade="80"/>
                                  </w:rPr>
                                  <w:fldChar w:fldCharType="separate"/>
                                </w:r>
                                <w:r w:rsidRPr="00FF1AF8">
                                  <w:rPr>
                                    <w:color w:val="808080" w:themeColor="background1" w:themeShade="80"/>
                                  </w:rPr>
                                  <w:fldChar w:fldCharType="end"/>
                                </w:r>
                              </w:p>
                            </w:tc>
                          </w:tr>
                        </w:tbl>
                        <w:p w14:paraId="4E869196" w14:textId="77777777" w:rsidR="001640FB" w:rsidRPr="00FF1AF8" w:rsidRDefault="001640FB" w:rsidP="00775DB7">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3878C4CE" id="Text Box 3" o:spid="_x0000_s1028" type="#_x0000_t202" style="position:absolute;margin-left:84.05pt;margin-top:9.2pt;width:367.15pt;height:25.9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" filled="f" stroked="f">
              <v:textbo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A43A03" w:rsidRPr="00FF1AF8" w14:paraId="65C84186" w14:textId="77777777" w:rsidTr="002D5EB4">
                      <w:tc>
                        <w:tcPr>
                          <w:tcW w:w="2127" w:type="dxa"/>
                          <w:tcBorders>
                            <w:right w:val="single" w:sz="4" w:space="0" w:color="A6A6A6" w:themeColor="background1" w:themeShade="A6"/>
                          </w:tcBorders>
                        </w:tcPr>
                        <w:p w14:paraId="066FE026" w14:textId="77777777" w:rsidR="00A3198B" w:rsidRPr="00FF1AF8" w:rsidRDefault="00A3198B" w:rsidP="00A3198B">
                          <w:pPr>
                            <w:pStyle w:val="NWMPHNFootertext"/>
                            <w:rPr>
                              <w:color w:val="808080" w:themeColor="background1" w:themeShade="80"/>
                            </w:rPr>
                          </w:pPr>
                          <w:r w:rsidRPr="00FF1AF8">
                            <w:rPr>
                              <w:color w:val="808080" w:themeColor="background1" w:themeShade="80"/>
                            </w:rPr>
                            <w:t>Primary Care Pathways to Safety EOI</w:t>
                          </w:r>
                        </w:p>
                        <w:p w14:paraId="6405F691" w14:textId="77AB6C8A" w:rsidR="001640FB" w:rsidRPr="00FF1AF8" w:rsidRDefault="006042A2" w:rsidP="007D2837">
                          <w:pPr>
                            <w:pStyle w:val="NWMPHNFootertext"/>
                            <w:rPr>
                              <w:color w:val="808080" w:themeColor="background1" w:themeShade="80"/>
                            </w:rPr>
                          </w:pPr>
                          <w:r w:rsidRPr="006F4556">
                            <w:rPr>
                              <w:color w:val="808080" w:themeColor="background1" w:themeShade="80"/>
                            </w:rPr>
                            <w:t xml:space="preserve">  </w:t>
                          </w:r>
                          <w:r w:rsidR="00D4383E" w:rsidRPr="006F4556">
                            <w:rPr>
                              <w:color w:val="808080" w:themeColor="background1" w:themeShade="80"/>
                            </w:rPr>
                            <w:br/>
                          </w:r>
                          <w:r w:rsidRPr="00FF1AF8">
                            <w:rPr>
                              <w:color w:val="808080" w:themeColor="background1" w:themeShade="80"/>
                            </w:rPr>
                            <w:t xml:space="preserve">Version: </w:t>
                          </w:r>
                          <w:r w:rsidR="00D4383E" w:rsidRPr="00FF1AF8">
                            <w:rPr>
                              <w:color w:val="808080" w:themeColor="background1" w:themeShade="80"/>
                            </w:rPr>
                            <w:t>1.0</w:t>
                          </w:r>
                        </w:p>
                      </w:tc>
                      <w:tc>
                        <w:tcPr>
                          <w:tcW w:w="2693" w:type="dxa"/>
                          <w:tcBorders>
                            <w:right w:val="single" w:sz="4" w:space="0" w:color="A6A6A6" w:themeColor="background1" w:themeShade="A6"/>
                          </w:tcBorders>
                        </w:tcPr>
                        <w:p w14:paraId="53D0FBE1" w14:textId="59229DE6" w:rsidR="001640FB" w:rsidRPr="00FF1AF8" w:rsidRDefault="006042A2" w:rsidP="002D5EB4">
                          <w:pPr>
                            <w:pStyle w:val="NWMPHNFootertext"/>
                            <w:spacing w:after="0"/>
                            <w:ind w:left="-146"/>
                            <w:rPr>
                              <w:color w:val="808080" w:themeColor="background1" w:themeShade="80"/>
                            </w:rPr>
                          </w:pPr>
                          <w:r w:rsidRPr="00FF1AF8">
                            <w:rPr>
                              <w:color w:val="808080" w:themeColor="background1" w:themeShade="80"/>
                            </w:rPr>
                            <w:t xml:space="preserve">Date Approved: </w:t>
                          </w:r>
                          <w:r w:rsidR="00071240">
                            <w:rPr>
                              <w:color w:val="808080" w:themeColor="background1" w:themeShade="80"/>
                            </w:rPr>
                            <w:t>22/01/2025</w:t>
                          </w:r>
                        </w:p>
                        <w:p w14:paraId="135BD376" w14:textId="3BCA7BB1" w:rsidR="001640FB" w:rsidRPr="00FF1AF8" w:rsidRDefault="001640FB" w:rsidP="002D5EB4">
                          <w:pPr>
                            <w:pStyle w:val="NWMPHNFootertext"/>
                            <w:spacing w:after="0"/>
                            <w:ind w:left="-146"/>
                            <w:rPr>
                              <w:color w:val="808080" w:themeColor="background1" w:themeShade="80"/>
                            </w:rPr>
                          </w:pPr>
                        </w:p>
                      </w:tc>
                      <w:tc>
                        <w:tcPr>
                          <w:tcW w:w="2234" w:type="dxa"/>
                          <w:tcBorders>
                            <w:left w:val="single" w:sz="4" w:space="0" w:color="A6A6A6" w:themeColor="background1" w:themeShade="A6"/>
                          </w:tcBorders>
                        </w:tcPr>
                        <w:p w14:paraId="44CC1ED9" w14:textId="407121A6" w:rsidR="001640FB" w:rsidRPr="00FF1AF8" w:rsidRDefault="006042A2" w:rsidP="002D5EB4">
                          <w:pPr>
                            <w:pStyle w:val="NWMPHNFootertext"/>
                            <w:ind w:left="-137"/>
                            <w:rPr>
                              <w:color w:val="808080" w:themeColor="background1" w:themeShade="80"/>
                            </w:rPr>
                          </w:pPr>
                          <w:r w:rsidRPr="00FF1AF8">
                            <w:rPr>
                              <w:color w:val="808080" w:themeColor="background1" w:themeShade="80"/>
                            </w:rPr>
                            <w:t>**Uncontrolled when printed**</w:t>
                          </w:r>
                          <w:r w:rsidRPr="00FF1AF8">
                            <w:rPr>
                              <w:color w:val="808080" w:themeColor="background1" w:themeShade="80"/>
                            </w:rPr>
                            <w:br/>
                            <w:t xml:space="preserve">Date Printed: </w:t>
                          </w:r>
                          <w:r w:rsidRPr="00FF1AF8">
                            <w:rPr>
                              <w:color w:val="808080" w:themeColor="background1" w:themeShade="80"/>
                            </w:rPr>
                            <w:fldChar w:fldCharType="begin"/>
                          </w:r>
                          <w:r w:rsidRPr="00FF1AF8">
                            <w:rPr>
                              <w:color w:val="808080" w:themeColor="background1" w:themeShade="80"/>
                            </w:rPr>
                            <w:instrText xml:space="preserve"> TIME \@ "d MMMM yyyy" </w:instrText>
                          </w:r>
                          <w:r w:rsidRPr="00FF1AF8">
                            <w:rPr>
                              <w:color w:val="808080" w:themeColor="background1" w:themeShade="80"/>
                            </w:rPr>
                            <w:fldChar w:fldCharType="separate"/>
                          </w:r>
                          <w:r w:rsidRPr="00FF1AF8">
                            <w:rPr>
                              <w:color w:val="808080" w:themeColor="background1" w:themeShade="80"/>
                            </w:rPr>
                            <w:fldChar w:fldCharType="end"/>
                          </w:r>
                        </w:p>
                      </w:tc>
                    </w:tr>
                  </w:tbl>
                  <w:p w14:paraId="4E869196" w14:textId="77777777" w:rsidR="001640FB" w:rsidRPr="00FF1AF8" w:rsidRDefault="001640FB" w:rsidP="00775DB7">
                    <w:pPr>
                      <w:spacing w:after="0" w:line="240" w:lineRule="auto"/>
                      <w:rPr>
                        <w:color w:val="505050"/>
                        <w:sz w:val="14"/>
                        <w:szCs w:val="14"/>
                      </w:rPr>
                    </w:pPr>
                  </w:p>
                </w:txbxContent>
              </v:textbox>
            </v:shape>
          </w:pict>
        </mc:Fallback>
      </mc:AlternateContent>
    </w:r>
    <w:r w:rsidR="006042A2" w:rsidRPr="00FF1AF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DEA4" w14:textId="7C72D8AC" w:rsidR="001640FB" w:rsidRPr="00FF1AF8" w:rsidRDefault="00670D56">
    <w:pPr>
      <w:pStyle w:val="Footer"/>
    </w:pPr>
    <w:r w:rsidRPr="00173F17">
      <w:rPr>
        <w:noProof/>
      </w:rPr>
      <mc:AlternateContent>
        <mc:Choice Requires="wps">
          <w:drawing>
            <wp:anchor distT="0" distB="0" distL="114300" distR="114300" simplePos="0" relativeHeight="251658242" behindDoc="0" locked="0" layoutInCell="1" allowOverlap="1" wp14:anchorId="0C8C2E79" wp14:editId="075234FC">
              <wp:simplePos x="0" y="0"/>
              <wp:positionH relativeFrom="column">
                <wp:posOffset>5562600</wp:posOffset>
              </wp:positionH>
              <wp:positionV relativeFrom="paragraph">
                <wp:posOffset>4445</wp:posOffset>
              </wp:positionV>
              <wp:extent cx="666750" cy="504190"/>
              <wp:effectExtent l="0" t="0" r="0" b="10160"/>
              <wp:wrapNone/>
              <wp:docPr id="1" name="Text Box 1"/>
              <wp:cNvGraphicFramePr/>
              <a:graphic xmlns:a="http://schemas.openxmlformats.org/drawingml/2006/main">
                <a:graphicData uri="http://schemas.microsoft.com/office/word/2010/wordprocessingShape">
                  <wps:wsp>
                    <wps:cNvSpPr txBox="1"/>
                    <wps:spPr>
                      <a:xfrm>
                        <a:off x="0" y="0"/>
                        <a:ext cx="666750" cy="504190"/>
                      </a:xfrm>
                      <a:prstGeom prst="rect">
                        <a:avLst/>
                      </a:prstGeom>
                      <a:noFill/>
                      <a:ln>
                        <a:no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D8B7600" w14:textId="77777777" w:rsidR="001640FB" w:rsidRPr="00FF1AF8" w:rsidRDefault="006042A2" w:rsidP="00735256">
                          <w:pPr>
                            <w:pStyle w:val="NWMPHNPageNo"/>
                            <w:rPr>
                              <w:sz w:val="16"/>
                            </w:rPr>
                          </w:pPr>
                          <w:r w:rsidRPr="00FF1AF8">
                            <w:rPr>
                              <w:sz w:val="16"/>
                            </w:rPr>
                            <w:t xml:space="preserve">Page </w:t>
                          </w:r>
                          <w:r w:rsidRPr="00FF1AF8">
                            <w:rPr>
                              <w:sz w:val="16"/>
                            </w:rPr>
                            <w:fldChar w:fldCharType="begin"/>
                          </w:r>
                          <w:r w:rsidRPr="00FF1AF8">
                            <w:rPr>
                              <w:sz w:val="16"/>
                            </w:rPr>
                            <w:instrText xml:space="preserve"> PAGE  \* MERGEFORMAT </w:instrText>
                          </w:r>
                          <w:r w:rsidRPr="00FF1AF8">
                            <w:rPr>
                              <w:sz w:val="16"/>
                            </w:rPr>
                            <w:fldChar w:fldCharType="separate"/>
                          </w:r>
                          <w:r w:rsidRPr="006F4556">
                            <w:rPr>
                              <w:sz w:val="16"/>
                            </w:rPr>
                            <w:t>1</w:t>
                          </w:r>
                          <w:r w:rsidRPr="00FF1AF8">
                            <w:rPr>
                              <w:sz w:val="16"/>
                            </w:rPr>
                            <w:fldChar w:fldCharType="end"/>
                          </w:r>
                          <w:r w:rsidRPr="00FF1AF8">
                            <w:rPr>
                              <w:sz w:val="16"/>
                            </w:rPr>
                            <w:t xml:space="preserve"> of </w:t>
                          </w:r>
                          <w:r w:rsidRPr="006F4556">
                            <w:rPr>
                              <w:sz w:val="16"/>
                            </w:rPr>
                            <w:fldChar w:fldCharType="begin"/>
                          </w:r>
                          <w:r w:rsidRPr="00FF1AF8">
                            <w:rPr>
                              <w:sz w:val="16"/>
                            </w:rPr>
                            <w:instrText xml:space="preserve"> NUMPAGES  \* MERGEFORMAT </w:instrText>
                          </w:r>
                          <w:r w:rsidRPr="006F4556">
                            <w:rPr>
                              <w:sz w:val="16"/>
                            </w:rPr>
                            <w:fldChar w:fldCharType="separate"/>
                          </w:r>
                          <w:r w:rsidRPr="006F4556">
                            <w:rPr>
                              <w:sz w:val="16"/>
                            </w:rPr>
                            <w:t>2</w:t>
                          </w:r>
                          <w:r w:rsidRPr="006F4556">
                            <w:rPr>
                              <w:sz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anchor>
          </w:drawing>
        </mc:Choice>
        <mc:Fallback>
          <w:pict>
            <v:shapetype w14:anchorId="0C8C2E79" id="_x0000_t202" coordsize="21600,21600" o:spt="202" path="m,l,21600r21600,l21600,xe">
              <v:stroke joinstyle="miter"/>
              <v:path gradientshapeok="t" o:connecttype="rect"/>
            </v:shapetype>
            <v:shape id="Text Box 1" o:spid="_x0000_s1030" type="#_x0000_t202" style="position:absolute;margin-left:438pt;margin-top:.35pt;width:52.5pt;height:39.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" filled="f" stroked="f">
              <v:textbox inset="0,0,0,0">
                <w:txbxContent>
                  <w:p w14:paraId="3D8B7600" w14:textId="77777777" w:rsidR="001640FB" w:rsidRPr="00FF1AF8" w:rsidRDefault="006042A2" w:rsidP="00735256">
                    <w:pPr>
                      <w:pStyle w:val="NWMPHNPageNo"/>
                      <w:rPr>
                        <w:sz w:val="16"/>
                      </w:rPr>
                    </w:pPr>
                    <w:r w:rsidRPr="00FF1AF8">
                      <w:rPr>
                        <w:sz w:val="16"/>
                      </w:rPr>
                      <w:t xml:space="preserve">Page </w:t>
                    </w:r>
                    <w:r w:rsidRPr="00FF1AF8">
                      <w:rPr>
                        <w:sz w:val="16"/>
                      </w:rPr>
                      <w:fldChar w:fldCharType="begin"/>
                    </w:r>
                    <w:r w:rsidRPr="00FF1AF8">
                      <w:rPr>
                        <w:sz w:val="16"/>
                      </w:rPr>
                      <w:instrText xml:space="preserve"> PAGE  \* MERGEFORMAT </w:instrText>
                    </w:r>
                    <w:r w:rsidRPr="00FF1AF8">
                      <w:rPr>
                        <w:sz w:val="16"/>
                      </w:rPr>
                      <w:fldChar w:fldCharType="separate"/>
                    </w:r>
                    <w:r w:rsidRPr="006F4556">
                      <w:rPr>
                        <w:sz w:val="16"/>
                      </w:rPr>
                      <w:t>1</w:t>
                    </w:r>
                    <w:r w:rsidRPr="00FF1AF8">
                      <w:rPr>
                        <w:sz w:val="16"/>
                      </w:rPr>
                      <w:fldChar w:fldCharType="end"/>
                    </w:r>
                    <w:r w:rsidRPr="00FF1AF8">
                      <w:rPr>
                        <w:sz w:val="16"/>
                      </w:rPr>
                      <w:t xml:space="preserve"> of </w:t>
                    </w:r>
                    <w:r w:rsidRPr="006F4556">
                      <w:rPr>
                        <w:sz w:val="16"/>
                      </w:rPr>
                      <w:fldChar w:fldCharType="begin"/>
                    </w:r>
                    <w:r w:rsidRPr="00FF1AF8">
                      <w:rPr>
                        <w:sz w:val="16"/>
                      </w:rPr>
                      <w:instrText xml:space="preserve"> NUMPAGES  \* MERGEFORMAT </w:instrText>
                    </w:r>
                    <w:r w:rsidRPr="006F4556">
                      <w:rPr>
                        <w:sz w:val="16"/>
                      </w:rPr>
                      <w:fldChar w:fldCharType="separate"/>
                    </w:r>
                    <w:r w:rsidRPr="006F4556">
                      <w:rPr>
                        <w:sz w:val="16"/>
                      </w:rPr>
                      <w:t>2</w:t>
                    </w:r>
                    <w:r w:rsidRPr="006F4556">
                      <w:rPr>
                        <w:sz w:val="16"/>
                      </w:rPr>
                      <w:fldChar w:fldCharType="end"/>
                    </w:r>
                  </w:p>
                </w:txbxContent>
              </v:textbox>
            </v:shape>
          </w:pict>
        </mc:Fallback>
      </mc:AlternateContent>
    </w:r>
    <w:r w:rsidR="006042A2" w:rsidRPr="00173F17">
      <w:rPr>
        <w:noProof/>
        <w:lang w:eastAsia="en-AU"/>
      </w:rPr>
      <mc:AlternateContent>
        <mc:Choice Requires="wps">
          <w:drawing>
            <wp:anchor distT="0" distB="0" distL="114300" distR="114300" simplePos="0" relativeHeight="251658245" behindDoc="0" locked="0" layoutInCell="1" allowOverlap="1" wp14:anchorId="7741D0BF" wp14:editId="59E9157A">
              <wp:simplePos x="0" y="0"/>
              <wp:positionH relativeFrom="column">
                <wp:posOffset>898793</wp:posOffset>
              </wp:positionH>
              <wp:positionV relativeFrom="paragraph">
                <wp:posOffset>175720</wp:posOffset>
              </wp:positionV>
              <wp:extent cx="4662765" cy="328773"/>
              <wp:effectExtent l="0" t="0" r="0" b="0"/>
              <wp:wrapNone/>
              <wp:docPr id="7" name="Text Box 7"/>
              <wp:cNvGraphicFramePr/>
              <a:graphic xmlns:a="http://schemas.openxmlformats.org/drawingml/2006/main">
                <a:graphicData uri="http://schemas.microsoft.com/office/word/2010/wordprocessingShape">
                  <wps:wsp>
                    <wps:cNvSpPr txBox="1"/>
                    <wps:spPr>
                      <a:xfrm>
                        <a:off x="0" y="0"/>
                        <a:ext cx="4662765" cy="328773"/>
                      </a:xfrm>
                      <a:prstGeom prst="rect">
                        <a:avLst/>
                      </a:prstGeom>
                      <a:noFill/>
                      <a:ln>
                        <a:no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A43A03" w:rsidRPr="00FF1AF8" w14:paraId="1978ECE3" w14:textId="77777777" w:rsidTr="002D5EB4">
                            <w:tc>
                              <w:tcPr>
                                <w:tcW w:w="2127" w:type="dxa"/>
                                <w:tcBorders>
                                  <w:right w:val="single" w:sz="4" w:space="0" w:color="A6A6A6" w:themeColor="background1" w:themeShade="A6"/>
                                </w:tcBorders>
                              </w:tcPr>
                              <w:p w14:paraId="11B3DA21" w14:textId="0D1562FA" w:rsidR="00864180" w:rsidRPr="00FF1AF8" w:rsidRDefault="00D4383E" w:rsidP="007D2837">
                                <w:pPr>
                                  <w:pStyle w:val="NWMPHNFootertext"/>
                                  <w:rPr>
                                    <w:color w:val="808080" w:themeColor="background1" w:themeShade="80"/>
                                  </w:rPr>
                                </w:pPr>
                                <w:r w:rsidRPr="00FF1AF8">
                                  <w:rPr>
                                    <w:color w:val="808080" w:themeColor="background1" w:themeShade="80"/>
                                  </w:rPr>
                                  <w:t>Primary Care Pathways to Safety</w:t>
                                </w:r>
                                <w:r w:rsidR="00A3198B" w:rsidRPr="00FF1AF8">
                                  <w:rPr>
                                    <w:color w:val="808080" w:themeColor="background1" w:themeShade="80"/>
                                  </w:rPr>
                                  <w:t xml:space="preserve"> EOI</w:t>
                                </w:r>
                              </w:p>
                              <w:p w14:paraId="11FC84BF" w14:textId="13A6B393" w:rsidR="001640FB" w:rsidRPr="00FF1AF8" w:rsidRDefault="006042A2" w:rsidP="007D2837">
                                <w:pPr>
                                  <w:pStyle w:val="NWMPHNFootertext"/>
                                  <w:rPr>
                                    <w:color w:val="808080" w:themeColor="background1" w:themeShade="80"/>
                                  </w:rPr>
                                </w:pPr>
                                <w:r w:rsidRPr="00FF1AF8">
                                  <w:rPr>
                                    <w:color w:val="808080" w:themeColor="background1" w:themeShade="80"/>
                                  </w:rPr>
                                  <w:fldChar w:fldCharType="begin"/>
                                </w:r>
                                <w:r w:rsidRPr="00FF1AF8">
                                  <w:rPr>
                                    <w:color w:val="808080" w:themeColor="background1" w:themeShade="80"/>
                                  </w:rPr>
                                  <w:instrText xml:space="preserve"> FILENAME   \* MERGEFORMAT </w:instrText>
                                </w:r>
                                <w:r w:rsidRPr="00FF1AF8">
                                  <w:rPr>
                                    <w:color w:val="808080" w:themeColor="background1" w:themeShade="80"/>
                                  </w:rPr>
                                  <w:fldChar w:fldCharType="separate"/>
                                </w:r>
                                <w:r w:rsidR="00206DF2" w:rsidRPr="006F4556">
                                  <w:rPr>
                                    <w:color w:val="808080" w:themeColor="background1" w:themeShade="80"/>
                                  </w:rPr>
                                  <w:t>Primary Care Pathways to Safety Expression of Interest_NWMPHN</w:t>
                                </w:r>
                                <w:r w:rsidRPr="00FF1AF8">
                                  <w:rPr>
                                    <w:color w:val="808080" w:themeColor="background1" w:themeShade="80"/>
                                  </w:rPr>
                                  <w:fldChar w:fldCharType="end"/>
                                </w:r>
                                <w:r w:rsidRPr="006F4556">
                                  <w:rPr>
                                    <w:color w:val="808080" w:themeColor="background1" w:themeShade="80"/>
                                  </w:rPr>
                                  <w:t xml:space="preserve">  </w:t>
                                </w:r>
                                <w:r w:rsidR="00D4383E" w:rsidRPr="006F4556">
                                  <w:rPr>
                                    <w:color w:val="808080" w:themeColor="background1" w:themeShade="80"/>
                                  </w:rPr>
                                  <w:br/>
                                </w:r>
                                <w:r w:rsidRPr="00FF1AF8">
                                  <w:rPr>
                                    <w:color w:val="808080" w:themeColor="background1" w:themeShade="80"/>
                                  </w:rPr>
                                  <w:t xml:space="preserve">Version: </w:t>
                                </w:r>
                                <w:r w:rsidR="00D4383E" w:rsidRPr="00FF1AF8">
                                  <w:rPr>
                                    <w:color w:val="808080" w:themeColor="background1" w:themeShade="80"/>
                                  </w:rPr>
                                  <w:t>1.0</w:t>
                                </w:r>
                              </w:p>
                            </w:tc>
                            <w:tc>
                              <w:tcPr>
                                <w:tcW w:w="2693" w:type="dxa"/>
                                <w:tcBorders>
                                  <w:right w:val="single" w:sz="4" w:space="0" w:color="A6A6A6" w:themeColor="background1" w:themeShade="A6"/>
                                </w:tcBorders>
                              </w:tcPr>
                              <w:p w14:paraId="1F7D6117" w14:textId="2F87A94D" w:rsidR="001640FB" w:rsidRPr="00FF1AF8" w:rsidRDefault="006042A2" w:rsidP="002D5EB4">
                                <w:pPr>
                                  <w:pStyle w:val="NWMPHNFootertext"/>
                                  <w:spacing w:after="0"/>
                                  <w:ind w:left="-146"/>
                                  <w:rPr>
                                    <w:color w:val="808080" w:themeColor="background1" w:themeShade="80"/>
                                  </w:rPr>
                                </w:pPr>
                                <w:r w:rsidRPr="00FF1AF8">
                                  <w:rPr>
                                    <w:color w:val="808080" w:themeColor="background1" w:themeShade="80"/>
                                  </w:rPr>
                                  <w:t xml:space="preserve">Date Approved: </w:t>
                                </w:r>
                                <w:r w:rsidR="00071240">
                                  <w:rPr>
                                    <w:color w:val="808080" w:themeColor="background1" w:themeShade="80"/>
                                  </w:rPr>
                                  <w:t>2</w:t>
                                </w:r>
                                <w:r w:rsidR="00D55BAC">
                                  <w:rPr>
                                    <w:color w:val="808080" w:themeColor="background1" w:themeShade="80"/>
                                  </w:rPr>
                                  <w:t>2</w:t>
                                </w:r>
                                <w:r w:rsidR="00071240">
                                  <w:rPr>
                                    <w:color w:val="808080" w:themeColor="background1" w:themeShade="80"/>
                                  </w:rPr>
                                  <w:t>/01/2025</w:t>
                                </w:r>
                              </w:p>
                              <w:p w14:paraId="280270B2" w14:textId="009D5984" w:rsidR="001640FB" w:rsidRPr="00FF1AF8" w:rsidRDefault="001640FB" w:rsidP="002D5EB4">
                                <w:pPr>
                                  <w:pStyle w:val="NWMPHNFootertext"/>
                                  <w:spacing w:after="0"/>
                                  <w:ind w:left="-146"/>
                                  <w:rPr>
                                    <w:color w:val="808080" w:themeColor="background1" w:themeShade="80"/>
                                  </w:rPr>
                                </w:pPr>
                              </w:p>
                            </w:tc>
                            <w:tc>
                              <w:tcPr>
                                <w:tcW w:w="2234" w:type="dxa"/>
                                <w:tcBorders>
                                  <w:left w:val="single" w:sz="4" w:space="0" w:color="A6A6A6" w:themeColor="background1" w:themeShade="A6"/>
                                </w:tcBorders>
                              </w:tcPr>
                              <w:p w14:paraId="00AA1F21" w14:textId="6AE3CAB6" w:rsidR="001640FB" w:rsidRPr="00FF1AF8" w:rsidRDefault="006042A2" w:rsidP="002D5EB4">
                                <w:pPr>
                                  <w:pStyle w:val="NWMPHNFootertext"/>
                                  <w:ind w:left="-137"/>
                                  <w:rPr>
                                    <w:color w:val="808080" w:themeColor="background1" w:themeShade="80"/>
                                  </w:rPr>
                                </w:pPr>
                                <w:r w:rsidRPr="00FF1AF8">
                                  <w:rPr>
                                    <w:color w:val="808080" w:themeColor="background1" w:themeShade="80"/>
                                  </w:rPr>
                                  <w:t>**Uncontrolled when printed**</w:t>
                                </w:r>
                                <w:r w:rsidRPr="00FF1AF8">
                                  <w:rPr>
                                    <w:color w:val="808080" w:themeColor="background1" w:themeShade="80"/>
                                  </w:rPr>
                                  <w:br/>
                                  <w:t xml:space="preserve">Date Printed: </w:t>
                                </w:r>
                                <w:r w:rsidRPr="00FF1AF8">
                                  <w:rPr>
                                    <w:color w:val="808080" w:themeColor="background1" w:themeShade="80"/>
                                  </w:rPr>
                                  <w:fldChar w:fldCharType="begin"/>
                                </w:r>
                                <w:r w:rsidRPr="00FF1AF8">
                                  <w:rPr>
                                    <w:color w:val="808080" w:themeColor="background1" w:themeShade="80"/>
                                  </w:rPr>
                                  <w:instrText xml:space="preserve"> TIME \@ "d MMMM yyyy" </w:instrText>
                                </w:r>
                                <w:r w:rsidRPr="00FF1AF8">
                                  <w:rPr>
                                    <w:color w:val="808080" w:themeColor="background1" w:themeShade="80"/>
                                  </w:rPr>
                                  <w:fldChar w:fldCharType="separate"/>
                                </w:r>
                                <w:r w:rsidRPr="00FF1AF8">
                                  <w:rPr>
                                    <w:color w:val="808080" w:themeColor="background1" w:themeShade="80"/>
                                  </w:rPr>
                                  <w:fldChar w:fldCharType="end"/>
                                </w:r>
                              </w:p>
                            </w:tc>
                          </w:tr>
                        </w:tbl>
                        <w:p w14:paraId="4F248746" w14:textId="77777777" w:rsidR="001640FB" w:rsidRPr="00FF1AF8" w:rsidRDefault="001640FB" w:rsidP="00775DB7">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741D0BF" id="Text Box 7" o:spid="_x0000_s1031" type="#_x0000_t202" style="position:absolute;margin-left:70.75pt;margin-top:13.85pt;width:367.15pt;height:25.9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" filled="f" stroked="f">
              <v:textbo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A43A03" w:rsidRPr="00FF1AF8" w14:paraId="1978ECE3" w14:textId="77777777" w:rsidTr="002D5EB4">
                      <w:tc>
                        <w:tcPr>
                          <w:tcW w:w="2127" w:type="dxa"/>
                          <w:tcBorders>
                            <w:right w:val="single" w:sz="4" w:space="0" w:color="A6A6A6" w:themeColor="background1" w:themeShade="A6"/>
                          </w:tcBorders>
                        </w:tcPr>
                        <w:p w14:paraId="11B3DA21" w14:textId="0D1562FA" w:rsidR="00864180" w:rsidRPr="00FF1AF8" w:rsidRDefault="00D4383E" w:rsidP="007D2837">
                          <w:pPr>
                            <w:pStyle w:val="NWMPHNFootertext"/>
                            <w:rPr>
                              <w:color w:val="808080" w:themeColor="background1" w:themeShade="80"/>
                            </w:rPr>
                          </w:pPr>
                          <w:r w:rsidRPr="00FF1AF8">
                            <w:rPr>
                              <w:color w:val="808080" w:themeColor="background1" w:themeShade="80"/>
                            </w:rPr>
                            <w:t>Primary Care Pathways to Safety</w:t>
                          </w:r>
                          <w:r w:rsidR="00A3198B" w:rsidRPr="00FF1AF8">
                            <w:rPr>
                              <w:color w:val="808080" w:themeColor="background1" w:themeShade="80"/>
                            </w:rPr>
                            <w:t xml:space="preserve"> EOI</w:t>
                          </w:r>
                        </w:p>
                        <w:p w14:paraId="11FC84BF" w14:textId="13A6B393" w:rsidR="001640FB" w:rsidRPr="00FF1AF8" w:rsidRDefault="006042A2" w:rsidP="007D2837">
                          <w:pPr>
                            <w:pStyle w:val="NWMPHNFootertext"/>
                            <w:rPr>
                              <w:color w:val="808080" w:themeColor="background1" w:themeShade="80"/>
                            </w:rPr>
                          </w:pPr>
                          <w:r w:rsidRPr="00FF1AF8">
                            <w:rPr>
                              <w:color w:val="808080" w:themeColor="background1" w:themeShade="80"/>
                            </w:rPr>
                            <w:fldChar w:fldCharType="begin"/>
                          </w:r>
                          <w:r w:rsidRPr="00FF1AF8">
                            <w:rPr>
                              <w:color w:val="808080" w:themeColor="background1" w:themeShade="80"/>
                            </w:rPr>
                            <w:instrText xml:space="preserve"> FILENAME   \* MERGEFORMAT </w:instrText>
                          </w:r>
                          <w:r w:rsidRPr="00FF1AF8">
                            <w:rPr>
                              <w:color w:val="808080" w:themeColor="background1" w:themeShade="80"/>
                            </w:rPr>
                            <w:fldChar w:fldCharType="separate"/>
                          </w:r>
                          <w:r w:rsidR="00206DF2" w:rsidRPr="006F4556">
                            <w:rPr>
                              <w:color w:val="808080" w:themeColor="background1" w:themeShade="80"/>
                            </w:rPr>
                            <w:t>Primary Care Pathways to Safety Expression of Interest_NWMPHN</w:t>
                          </w:r>
                          <w:r w:rsidRPr="00FF1AF8">
                            <w:rPr>
                              <w:color w:val="808080" w:themeColor="background1" w:themeShade="80"/>
                            </w:rPr>
                            <w:fldChar w:fldCharType="end"/>
                          </w:r>
                          <w:r w:rsidRPr="006F4556">
                            <w:rPr>
                              <w:color w:val="808080" w:themeColor="background1" w:themeShade="80"/>
                            </w:rPr>
                            <w:t xml:space="preserve">  </w:t>
                          </w:r>
                          <w:r w:rsidR="00D4383E" w:rsidRPr="006F4556">
                            <w:rPr>
                              <w:color w:val="808080" w:themeColor="background1" w:themeShade="80"/>
                            </w:rPr>
                            <w:br/>
                          </w:r>
                          <w:r w:rsidRPr="00FF1AF8">
                            <w:rPr>
                              <w:color w:val="808080" w:themeColor="background1" w:themeShade="80"/>
                            </w:rPr>
                            <w:t xml:space="preserve">Version: </w:t>
                          </w:r>
                          <w:r w:rsidR="00D4383E" w:rsidRPr="00FF1AF8">
                            <w:rPr>
                              <w:color w:val="808080" w:themeColor="background1" w:themeShade="80"/>
                            </w:rPr>
                            <w:t>1.0</w:t>
                          </w:r>
                        </w:p>
                      </w:tc>
                      <w:tc>
                        <w:tcPr>
                          <w:tcW w:w="2693" w:type="dxa"/>
                          <w:tcBorders>
                            <w:right w:val="single" w:sz="4" w:space="0" w:color="A6A6A6" w:themeColor="background1" w:themeShade="A6"/>
                          </w:tcBorders>
                        </w:tcPr>
                        <w:p w14:paraId="1F7D6117" w14:textId="2F87A94D" w:rsidR="001640FB" w:rsidRPr="00FF1AF8" w:rsidRDefault="006042A2" w:rsidP="002D5EB4">
                          <w:pPr>
                            <w:pStyle w:val="NWMPHNFootertext"/>
                            <w:spacing w:after="0"/>
                            <w:ind w:left="-146"/>
                            <w:rPr>
                              <w:color w:val="808080" w:themeColor="background1" w:themeShade="80"/>
                            </w:rPr>
                          </w:pPr>
                          <w:r w:rsidRPr="00FF1AF8">
                            <w:rPr>
                              <w:color w:val="808080" w:themeColor="background1" w:themeShade="80"/>
                            </w:rPr>
                            <w:t xml:space="preserve">Date Approved: </w:t>
                          </w:r>
                          <w:r w:rsidR="00071240">
                            <w:rPr>
                              <w:color w:val="808080" w:themeColor="background1" w:themeShade="80"/>
                            </w:rPr>
                            <w:t>2</w:t>
                          </w:r>
                          <w:r w:rsidR="00D55BAC">
                            <w:rPr>
                              <w:color w:val="808080" w:themeColor="background1" w:themeShade="80"/>
                            </w:rPr>
                            <w:t>2</w:t>
                          </w:r>
                          <w:r w:rsidR="00071240">
                            <w:rPr>
                              <w:color w:val="808080" w:themeColor="background1" w:themeShade="80"/>
                            </w:rPr>
                            <w:t>/01/2025</w:t>
                          </w:r>
                        </w:p>
                        <w:p w14:paraId="280270B2" w14:textId="009D5984" w:rsidR="001640FB" w:rsidRPr="00FF1AF8" w:rsidRDefault="001640FB" w:rsidP="002D5EB4">
                          <w:pPr>
                            <w:pStyle w:val="NWMPHNFootertext"/>
                            <w:spacing w:after="0"/>
                            <w:ind w:left="-146"/>
                            <w:rPr>
                              <w:color w:val="808080" w:themeColor="background1" w:themeShade="80"/>
                            </w:rPr>
                          </w:pPr>
                        </w:p>
                      </w:tc>
                      <w:tc>
                        <w:tcPr>
                          <w:tcW w:w="2234" w:type="dxa"/>
                          <w:tcBorders>
                            <w:left w:val="single" w:sz="4" w:space="0" w:color="A6A6A6" w:themeColor="background1" w:themeShade="A6"/>
                          </w:tcBorders>
                        </w:tcPr>
                        <w:p w14:paraId="00AA1F21" w14:textId="6AE3CAB6" w:rsidR="001640FB" w:rsidRPr="00FF1AF8" w:rsidRDefault="006042A2" w:rsidP="002D5EB4">
                          <w:pPr>
                            <w:pStyle w:val="NWMPHNFootertext"/>
                            <w:ind w:left="-137"/>
                            <w:rPr>
                              <w:color w:val="808080" w:themeColor="background1" w:themeShade="80"/>
                            </w:rPr>
                          </w:pPr>
                          <w:r w:rsidRPr="00FF1AF8">
                            <w:rPr>
                              <w:color w:val="808080" w:themeColor="background1" w:themeShade="80"/>
                            </w:rPr>
                            <w:t>**Uncontrolled when printed**</w:t>
                          </w:r>
                          <w:r w:rsidRPr="00FF1AF8">
                            <w:rPr>
                              <w:color w:val="808080" w:themeColor="background1" w:themeShade="80"/>
                            </w:rPr>
                            <w:br/>
                            <w:t xml:space="preserve">Date Printed: </w:t>
                          </w:r>
                          <w:r w:rsidRPr="00FF1AF8">
                            <w:rPr>
                              <w:color w:val="808080" w:themeColor="background1" w:themeShade="80"/>
                            </w:rPr>
                            <w:fldChar w:fldCharType="begin"/>
                          </w:r>
                          <w:r w:rsidRPr="00FF1AF8">
                            <w:rPr>
                              <w:color w:val="808080" w:themeColor="background1" w:themeShade="80"/>
                            </w:rPr>
                            <w:instrText xml:space="preserve"> TIME \@ "d MMMM yyyy" </w:instrText>
                          </w:r>
                          <w:r w:rsidRPr="00FF1AF8">
                            <w:rPr>
                              <w:color w:val="808080" w:themeColor="background1" w:themeShade="80"/>
                            </w:rPr>
                            <w:fldChar w:fldCharType="separate"/>
                          </w:r>
                          <w:r w:rsidRPr="00FF1AF8">
                            <w:rPr>
                              <w:color w:val="808080" w:themeColor="background1" w:themeShade="80"/>
                            </w:rPr>
                            <w:fldChar w:fldCharType="end"/>
                          </w:r>
                        </w:p>
                      </w:tc>
                    </w:tr>
                  </w:tbl>
                  <w:p w14:paraId="4F248746" w14:textId="77777777" w:rsidR="001640FB" w:rsidRPr="00FF1AF8" w:rsidRDefault="001640FB" w:rsidP="00775DB7">
                    <w:pPr>
                      <w:spacing w:after="0" w:line="240" w:lineRule="auto"/>
                      <w:rPr>
                        <w:color w:val="505050"/>
                        <w:sz w:val="14"/>
                        <w:szCs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1E95E" w14:textId="77777777" w:rsidR="00EA4ABC" w:rsidRPr="00FF1AF8" w:rsidRDefault="00EA4ABC">
      <w:pPr>
        <w:spacing w:after="0" w:line="240" w:lineRule="auto"/>
      </w:pPr>
      <w:r w:rsidRPr="00FF1AF8">
        <w:separator/>
      </w:r>
    </w:p>
  </w:footnote>
  <w:footnote w:type="continuationSeparator" w:id="0">
    <w:p w14:paraId="1864F181" w14:textId="77777777" w:rsidR="00EA4ABC" w:rsidRPr="00FF1AF8" w:rsidRDefault="00EA4ABC">
      <w:pPr>
        <w:spacing w:after="0" w:line="240" w:lineRule="auto"/>
      </w:pPr>
      <w:r w:rsidRPr="00FF1AF8">
        <w:continuationSeparator/>
      </w:r>
    </w:p>
  </w:footnote>
  <w:footnote w:type="continuationNotice" w:id="1">
    <w:p w14:paraId="35B5DE46" w14:textId="77777777" w:rsidR="00EA4ABC" w:rsidRPr="00FF1AF8" w:rsidRDefault="00EA4A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2ABB" w14:textId="77777777" w:rsidR="001640FB" w:rsidRPr="00FF1AF8" w:rsidRDefault="006042A2">
    <w:pPr>
      <w:pStyle w:val="Header"/>
    </w:pPr>
    <w:r w:rsidRPr="00173F17">
      <w:rPr>
        <w:noProof/>
        <w:lang w:eastAsia="en-AU"/>
      </w:rPr>
      <mc:AlternateContent>
        <mc:Choice Requires="wps">
          <w:drawing>
            <wp:anchor distT="0" distB="0" distL="114300" distR="114300" simplePos="0" relativeHeight="251658244" behindDoc="1" locked="0" layoutInCell="1" allowOverlap="1" wp14:anchorId="2FE76A8C" wp14:editId="5BEF3C19">
              <wp:simplePos x="0" y="0"/>
              <wp:positionH relativeFrom="page">
                <wp:posOffset>342900</wp:posOffset>
              </wp:positionH>
              <wp:positionV relativeFrom="paragraph">
                <wp:posOffset>-106680</wp:posOffset>
              </wp:positionV>
              <wp:extent cx="2886075" cy="619125"/>
              <wp:effectExtent l="0" t="0" r="9525" b="9525"/>
              <wp:wrapNone/>
              <wp:docPr id="192" name="Text Box 192"/>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A6D9FB" w14:textId="77777777" w:rsidR="001640FB" w:rsidRPr="00FF1AF8" w:rsidRDefault="006042A2" w:rsidP="00281050">
                          <w:pPr>
                            <w:spacing w:after="0" w:line="420" w:lineRule="exact"/>
                            <w:rPr>
                              <w:b/>
                              <w:i/>
                              <w:color w:val="FFFFFF" w:themeColor="background1"/>
                              <w:sz w:val="44"/>
                              <w:szCs w:val="44"/>
                            </w:rPr>
                          </w:pPr>
                          <w:r w:rsidRPr="00FF1AF8">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FE76A8C" id="_x0000_t202" coordsize="21600,21600" o:spt="202" path="m,l,21600r21600,l21600,xe">
              <v:stroke joinstyle="miter"/>
              <v:path gradientshapeok="t" o:connecttype="rect"/>
            </v:shapetype>
            <v:shape id="Text Box 192" o:spid="_x0000_s1026" type="#_x0000_t202" style="position:absolute;margin-left:27pt;margin-top:-8.4pt;width:227.25pt;height:48.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" filled="f" stroked="f">
              <v:textbox inset="0,0,0,0">
                <w:txbxContent>
                  <w:p w14:paraId="42A6D9FB" w14:textId="77777777" w:rsidR="001640FB" w:rsidRPr="00FF1AF8" w:rsidRDefault="006042A2" w:rsidP="00281050">
                    <w:pPr>
                      <w:spacing w:after="0" w:line="420" w:lineRule="exact"/>
                      <w:rPr>
                        <w:b/>
                        <w:i/>
                        <w:color w:val="FFFFFF" w:themeColor="background1"/>
                        <w:sz w:val="44"/>
                        <w:szCs w:val="44"/>
                      </w:rPr>
                    </w:pPr>
                    <w:r w:rsidRPr="00FF1AF8">
                      <w:rPr>
                        <w:b/>
                        <w:i/>
                        <w:color w:val="FFFFFF" w:themeColor="background1"/>
                        <w:sz w:val="44"/>
                        <w:szCs w:val="44"/>
                      </w:rPr>
                      <w:t>Expression of Interest</w:t>
                    </w:r>
                  </w:p>
                </w:txbxContent>
              </v:textbox>
              <w10:wrap anchorx="page"/>
            </v:shape>
          </w:pict>
        </mc:Fallback>
      </mc:AlternateContent>
    </w:r>
    <w:r w:rsidRPr="00173F17">
      <w:rPr>
        <w:noProof/>
        <w:lang w:eastAsia="en-AU"/>
      </w:rPr>
      <w:drawing>
        <wp:anchor distT="0" distB="0" distL="114300" distR="114300" simplePos="0" relativeHeight="251660296" behindDoc="1" locked="0" layoutInCell="1" allowOverlap="1" wp14:anchorId="03E1709D" wp14:editId="367494AD">
          <wp:simplePos x="0" y="0"/>
          <wp:positionH relativeFrom="margin">
            <wp:align>center</wp:align>
          </wp:positionH>
          <wp:positionV relativeFrom="page">
            <wp:posOffset>188595</wp:posOffset>
          </wp:positionV>
          <wp:extent cx="7179432" cy="104013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14="http://schemas.microsoft.com/office/drawing/2010/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sidRPr="00173F17">
      <w:rPr>
        <w:noProof/>
        <w:lang w:eastAsia="en-AU"/>
      </w:rPr>
      <w:drawing>
        <wp:anchor distT="0" distB="0" distL="114300" distR="114300" simplePos="0" relativeHeight="251658241" behindDoc="1" locked="0" layoutInCell="1" allowOverlap="1" wp14:anchorId="644B8D1D" wp14:editId="417173EB">
          <wp:simplePos x="0" y="0"/>
          <wp:positionH relativeFrom="page">
            <wp:posOffset>219075</wp:posOffset>
          </wp:positionH>
          <wp:positionV relativeFrom="page">
            <wp:posOffset>190500</wp:posOffset>
          </wp:positionV>
          <wp:extent cx="7184957" cy="10345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o-cover.png"/>
                  <pic:cNvPicPr/>
                </pic:nvPicPr>
                <pic:blipFill>
                  <a:blip r:embed="rId2">
                    <a:extLst>
                      <a:ext uri="{28A0092B-C50C-407E-A947-70E740481C1C}">
                        <a14:useLocalDpi xmlns:a14="http://schemas.microsoft.com/office/drawing/2010/main" val="0"/>
                      </a:ext>
                    </a:extLst>
                  </a:blip>
                  <a:stretch>
                    <a:fillRect/>
                  </a:stretch>
                </pic:blipFill>
                <pic:spPr>
                  <a:xfrm>
                    <a:off x="0" y="0"/>
                    <a:ext cx="7184957" cy="10345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3687" w14:textId="2779BF7E" w:rsidR="001640FB" w:rsidRPr="00FF1AF8" w:rsidRDefault="006042A2">
    <w:pPr>
      <w:pStyle w:val="Header"/>
    </w:pPr>
    <w:r w:rsidRPr="00173F17">
      <w:rPr>
        <w:noProof/>
        <w:lang w:eastAsia="en-AU"/>
      </w:rPr>
      <mc:AlternateContent>
        <mc:Choice Requires="wps">
          <w:drawing>
            <wp:anchor distT="0" distB="0" distL="114300" distR="114300" simplePos="0" relativeHeight="251658243" behindDoc="1" locked="0" layoutInCell="1" allowOverlap="1" wp14:anchorId="5700A836" wp14:editId="4F42163A">
              <wp:simplePos x="0" y="0"/>
              <wp:positionH relativeFrom="page">
                <wp:posOffset>188595</wp:posOffset>
              </wp:positionH>
              <wp:positionV relativeFrom="paragraph">
                <wp:posOffset>-156210</wp:posOffset>
              </wp:positionV>
              <wp:extent cx="2886075" cy="619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52DE2C" w14:textId="77777777" w:rsidR="001640FB" w:rsidRPr="00FF1AF8" w:rsidRDefault="006042A2" w:rsidP="003D69D4">
                          <w:pPr>
                            <w:spacing w:after="0" w:line="420" w:lineRule="exact"/>
                            <w:rPr>
                              <w:b/>
                              <w:i/>
                              <w:color w:val="FFFFFF" w:themeColor="background1"/>
                              <w:sz w:val="44"/>
                              <w:szCs w:val="44"/>
                            </w:rPr>
                          </w:pPr>
                          <w:r w:rsidRPr="00FF1AF8">
                            <w:rPr>
                              <w:b/>
                              <w:i/>
                              <w:color w:val="FFFFFF" w:themeColor="background1"/>
                              <w:sz w:val="44"/>
                              <w:szCs w:val="44"/>
                            </w:rPr>
                            <w:t>Expression of Interest (Procurement) Template</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700A836" id="_x0000_t202" coordsize="21600,21600" o:spt="202" path="m,l,21600r21600,l21600,xe">
              <v:stroke joinstyle="miter"/>
              <v:path gradientshapeok="t" o:connecttype="rect"/>
            </v:shapetype>
            <v:shape id="Text Box 9" o:spid="_x0000_s1029" type="#_x0000_t202" style="position:absolute;margin-left:14.85pt;margin-top:-12.3pt;width:227.25pt;height:48.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" filled="f" stroked="f">
              <v:textbox inset="0,0,0,0">
                <w:txbxContent>
                  <w:p w14:paraId="2252DE2C" w14:textId="77777777" w:rsidR="001640FB" w:rsidRPr="00FF1AF8" w:rsidRDefault="006042A2" w:rsidP="003D69D4">
                    <w:pPr>
                      <w:spacing w:after="0" w:line="420" w:lineRule="exact"/>
                      <w:rPr>
                        <w:b/>
                        <w:i/>
                        <w:color w:val="FFFFFF" w:themeColor="background1"/>
                        <w:sz w:val="44"/>
                        <w:szCs w:val="44"/>
                      </w:rPr>
                    </w:pPr>
                    <w:r w:rsidRPr="00FF1AF8">
                      <w:rPr>
                        <w:b/>
                        <w:i/>
                        <w:color w:val="FFFFFF" w:themeColor="background1"/>
                        <w:sz w:val="44"/>
                        <w:szCs w:val="44"/>
                      </w:rPr>
                      <w:t>Expression of Interest (Procurement) Template</w:t>
                    </w:r>
                  </w:p>
                </w:txbxContent>
              </v:textbox>
              <w10:wrap anchorx="page"/>
            </v:shape>
          </w:pict>
        </mc:Fallback>
      </mc:AlternateContent>
    </w:r>
    <w:r w:rsidRPr="00173F17">
      <w:rPr>
        <w:noProof/>
        <w:lang w:eastAsia="en-AU"/>
      </w:rPr>
      <w:drawing>
        <wp:anchor distT="0" distB="0" distL="114300" distR="114300" simplePos="0" relativeHeight="251662344" behindDoc="1" locked="0" layoutInCell="1" allowOverlap="1" wp14:anchorId="355B9D84" wp14:editId="16B6A0C1">
          <wp:simplePos x="0" y="0"/>
          <wp:positionH relativeFrom="page">
            <wp:posOffset>118110</wp:posOffset>
          </wp:positionH>
          <wp:positionV relativeFrom="page">
            <wp:posOffset>152400</wp:posOffset>
          </wp:positionV>
          <wp:extent cx="7179432" cy="1040130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14="http://schemas.microsoft.com/office/drawing/2010/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ANK3ZulGSXyG7o" int2:id="0MnbtERE">
      <int2:state int2:value="Rejected" int2:type="AugLoop_Text_Critique"/>
    </int2:textHash>
    <int2:textHash int2:hashCode="xQy+KnIliT8rxm" int2:id="b8b6Wsms">
      <int2:state int2:value="Rejected" int2:type="AugLoop_Text_Critique"/>
    </int2:textHash>
    <int2:textHash int2:hashCode="m7QNstNTb3i4Id" int2:id="c5ipNPW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6E7"/>
    <w:multiLevelType w:val="multilevel"/>
    <w:tmpl w:val="8362D44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32BFF7"/>
    <w:multiLevelType w:val="multilevel"/>
    <w:tmpl w:val="D60E55E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CD0558"/>
    <w:multiLevelType w:val="hybridMultilevel"/>
    <w:tmpl w:val="9C5CE5FA"/>
    <w:lvl w:ilvl="0" w:tplc="FFFFFFFF">
      <w:start w:val="1"/>
      <w:numFmt w:val="bullet"/>
      <w:pStyle w:val="BodyBulletedListNWMPHN"/>
      <w:lvlText w:val=""/>
      <w:lvlJc w:val="left"/>
      <w:pPr>
        <w:ind w:left="720" w:hanging="360"/>
      </w:pPr>
      <w:rPr>
        <w:rFonts w:ascii="Symbol" w:hAnsi="Symbol" w:hint="default"/>
      </w:rPr>
    </w:lvl>
    <w:lvl w:ilvl="1" w:tplc="16AABAA0" w:tentative="1">
      <w:start w:val="1"/>
      <w:numFmt w:val="lowerLetter"/>
      <w:lvlText w:val="%2."/>
      <w:lvlJc w:val="left"/>
      <w:pPr>
        <w:ind w:left="1440" w:hanging="360"/>
      </w:pPr>
    </w:lvl>
    <w:lvl w:ilvl="2" w:tplc="401015E4" w:tentative="1">
      <w:start w:val="1"/>
      <w:numFmt w:val="lowerRoman"/>
      <w:lvlText w:val="%3."/>
      <w:lvlJc w:val="right"/>
      <w:pPr>
        <w:ind w:left="2160" w:hanging="180"/>
      </w:pPr>
    </w:lvl>
    <w:lvl w:ilvl="3" w:tplc="2E32B76C" w:tentative="1">
      <w:start w:val="1"/>
      <w:numFmt w:val="decimal"/>
      <w:lvlText w:val="%4."/>
      <w:lvlJc w:val="left"/>
      <w:pPr>
        <w:ind w:left="2880" w:hanging="360"/>
      </w:pPr>
    </w:lvl>
    <w:lvl w:ilvl="4" w:tplc="2E0606DE" w:tentative="1">
      <w:start w:val="1"/>
      <w:numFmt w:val="lowerLetter"/>
      <w:lvlText w:val="%5."/>
      <w:lvlJc w:val="left"/>
      <w:pPr>
        <w:ind w:left="3600" w:hanging="360"/>
      </w:pPr>
    </w:lvl>
    <w:lvl w:ilvl="5" w:tplc="CFACA778" w:tentative="1">
      <w:start w:val="1"/>
      <w:numFmt w:val="lowerRoman"/>
      <w:lvlText w:val="%6."/>
      <w:lvlJc w:val="right"/>
      <w:pPr>
        <w:ind w:left="4320" w:hanging="180"/>
      </w:pPr>
    </w:lvl>
    <w:lvl w:ilvl="6" w:tplc="33907894" w:tentative="1">
      <w:start w:val="1"/>
      <w:numFmt w:val="decimal"/>
      <w:lvlText w:val="%7."/>
      <w:lvlJc w:val="left"/>
      <w:pPr>
        <w:ind w:left="5040" w:hanging="360"/>
      </w:pPr>
    </w:lvl>
    <w:lvl w:ilvl="7" w:tplc="5CE66790" w:tentative="1">
      <w:start w:val="1"/>
      <w:numFmt w:val="lowerLetter"/>
      <w:lvlText w:val="%8."/>
      <w:lvlJc w:val="left"/>
      <w:pPr>
        <w:ind w:left="5760" w:hanging="360"/>
      </w:pPr>
    </w:lvl>
    <w:lvl w:ilvl="8" w:tplc="653E6460" w:tentative="1">
      <w:start w:val="1"/>
      <w:numFmt w:val="lowerRoman"/>
      <w:lvlText w:val="%9."/>
      <w:lvlJc w:val="right"/>
      <w:pPr>
        <w:ind w:left="6480" w:hanging="180"/>
      </w:pPr>
    </w:lvl>
  </w:abstractNum>
  <w:abstractNum w:abstractNumId="3" w15:restartNumberingAfterBreak="0">
    <w:nsid w:val="0B347B30"/>
    <w:multiLevelType w:val="hybridMultilevel"/>
    <w:tmpl w:val="5F5EF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5CA1D"/>
    <w:multiLevelType w:val="multilevel"/>
    <w:tmpl w:val="4B0469F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F1E449"/>
    <w:multiLevelType w:val="multilevel"/>
    <w:tmpl w:val="AFC0DD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952E6C"/>
    <w:multiLevelType w:val="hybridMultilevel"/>
    <w:tmpl w:val="59800A7C"/>
    <w:lvl w:ilvl="0" w:tplc="90E8AE14">
      <w:start w:val="1"/>
      <w:numFmt w:val="decimal"/>
      <w:lvlText w:val="%1."/>
      <w:lvlJc w:val="left"/>
      <w:pPr>
        <w:ind w:left="360" w:hanging="360"/>
      </w:pPr>
      <w:rPr>
        <w:rFonts w:hint="default"/>
      </w:rPr>
    </w:lvl>
    <w:lvl w:ilvl="1" w:tplc="A1B8997A" w:tentative="1">
      <w:start w:val="1"/>
      <w:numFmt w:val="lowerLetter"/>
      <w:lvlText w:val="%2."/>
      <w:lvlJc w:val="left"/>
      <w:pPr>
        <w:ind w:left="1080" w:hanging="360"/>
      </w:pPr>
    </w:lvl>
    <w:lvl w:ilvl="2" w:tplc="721C2034" w:tentative="1">
      <w:start w:val="1"/>
      <w:numFmt w:val="lowerRoman"/>
      <w:lvlText w:val="%3."/>
      <w:lvlJc w:val="right"/>
      <w:pPr>
        <w:ind w:left="1800" w:hanging="180"/>
      </w:pPr>
    </w:lvl>
    <w:lvl w:ilvl="3" w:tplc="DE18C622" w:tentative="1">
      <w:start w:val="1"/>
      <w:numFmt w:val="decimal"/>
      <w:lvlText w:val="%4."/>
      <w:lvlJc w:val="left"/>
      <w:pPr>
        <w:ind w:left="2520" w:hanging="360"/>
      </w:pPr>
    </w:lvl>
    <w:lvl w:ilvl="4" w:tplc="B1628E9E" w:tentative="1">
      <w:start w:val="1"/>
      <w:numFmt w:val="lowerLetter"/>
      <w:lvlText w:val="%5."/>
      <w:lvlJc w:val="left"/>
      <w:pPr>
        <w:ind w:left="3240" w:hanging="360"/>
      </w:pPr>
    </w:lvl>
    <w:lvl w:ilvl="5" w:tplc="CBD43118" w:tentative="1">
      <w:start w:val="1"/>
      <w:numFmt w:val="lowerRoman"/>
      <w:lvlText w:val="%6."/>
      <w:lvlJc w:val="right"/>
      <w:pPr>
        <w:ind w:left="3960" w:hanging="180"/>
      </w:pPr>
    </w:lvl>
    <w:lvl w:ilvl="6" w:tplc="CD82856A" w:tentative="1">
      <w:start w:val="1"/>
      <w:numFmt w:val="decimal"/>
      <w:lvlText w:val="%7."/>
      <w:lvlJc w:val="left"/>
      <w:pPr>
        <w:ind w:left="4680" w:hanging="360"/>
      </w:pPr>
    </w:lvl>
    <w:lvl w:ilvl="7" w:tplc="C83C6098" w:tentative="1">
      <w:start w:val="1"/>
      <w:numFmt w:val="lowerLetter"/>
      <w:lvlText w:val="%8."/>
      <w:lvlJc w:val="left"/>
      <w:pPr>
        <w:ind w:left="5400" w:hanging="360"/>
      </w:pPr>
    </w:lvl>
    <w:lvl w:ilvl="8" w:tplc="336E8754" w:tentative="1">
      <w:start w:val="1"/>
      <w:numFmt w:val="lowerRoman"/>
      <w:lvlText w:val="%9."/>
      <w:lvlJc w:val="right"/>
      <w:pPr>
        <w:ind w:left="6120" w:hanging="180"/>
      </w:pPr>
    </w:lvl>
  </w:abstractNum>
  <w:abstractNum w:abstractNumId="7" w15:restartNumberingAfterBreak="0">
    <w:nsid w:val="2A3739D7"/>
    <w:multiLevelType w:val="hybridMultilevel"/>
    <w:tmpl w:val="CB3A15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5119AF"/>
    <w:multiLevelType w:val="multilevel"/>
    <w:tmpl w:val="F4B427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Letter"/>
      <w:pStyle w:val="Heading6"/>
      <w:lvlText w:val="(%6)"/>
      <w:lvlJc w:val="left"/>
      <w:pPr>
        <w:tabs>
          <w:tab w:val="num" w:pos="357"/>
        </w:tabs>
        <w:ind w:left="0" w:firstLine="0"/>
      </w:pPr>
      <w:rPr>
        <w:rFonts w:hint="default"/>
      </w:rPr>
    </w:lvl>
    <w:lvl w:ilvl="6">
      <w:start w:val="1"/>
      <w:numFmt w:val="decimal"/>
      <w:pStyle w:val="Heading7"/>
      <w:lvlText w:val="%7)"/>
      <w:lvlJc w:val="left"/>
      <w:pPr>
        <w:tabs>
          <w:tab w:val="num" w:pos="357"/>
        </w:tabs>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632204"/>
    <w:multiLevelType w:val="hybridMultilevel"/>
    <w:tmpl w:val="40821B28"/>
    <w:lvl w:ilvl="0" w:tplc="35B01BE8">
      <w:start w:val="1"/>
      <w:numFmt w:val="bullet"/>
      <w:lvlText w:val=""/>
      <w:lvlJc w:val="left"/>
      <w:pPr>
        <w:ind w:left="720" w:hanging="360"/>
      </w:pPr>
      <w:rPr>
        <w:rFonts w:ascii="Symbol" w:hAnsi="Symbol" w:hint="default"/>
      </w:rPr>
    </w:lvl>
    <w:lvl w:ilvl="1" w:tplc="19BEF67A" w:tentative="1">
      <w:start w:val="1"/>
      <w:numFmt w:val="bullet"/>
      <w:lvlText w:val="o"/>
      <w:lvlJc w:val="left"/>
      <w:pPr>
        <w:ind w:left="1440" w:hanging="360"/>
      </w:pPr>
      <w:rPr>
        <w:rFonts w:ascii="Courier New" w:hAnsi="Courier New" w:cs="Courier New" w:hint="default"/>
      </w:rPr>
    </w:lvl>
    <w:lvl w:ilvl="2" w:tplc="2A7678DC" w:tentative="1">
      <w:start w:val="1"/>
      <w:numFmt w:val="bullet"/>
      <w:lvlText w:val=""/>
      <w:lvlJc w:val="left"/>
      <w:pPr>
        <w:ind w:left="2160" w:hanging="360"/>
      </w:pPr>
      <w:rPr>
        <w:rFonts w:ascii="Wingdings" w:hAnsi="Wingdings" w:hint="default"/>
      </w:rPr>
    </w:lvl>
    <w:lvl w:ilvl="3" w:tplc="FA10E586" w:tentative="1">
      <w:start w:val="1"/>
      <w:numFmt w:val="bullet"/>
      <w:lvlText w:val=""/>
      <w:lvlJc w:val="left"/>
      <w:pPr>
        <w:ind w:left="2880" w:hanging="360"/>
      </w:pPr>
      <w:rPr>
        <w:rFonts w:ascii="Symbol" w:hAnsi="Symbol" w:hint="default"/>
      </w:rPr>
    </w:lvl>
    <w:lvl w:ilvl="4" w:tplc="FD9AA29E" w:tentative="1">
      <w:start w:val="1"/>
      <w:numFmt w:val="bullet"/>
      <w:lvlText w:val="o"/>
      <w:lvlJc w:val="left"/>
      <w:pPr>
        <w:ind w:left="3600" w:hanging="360"/>
      </w:pPr>
      <w:rPr>
        <w:rFonts w:ascii="Courier New" w:hAnsi="Courier New" w:cs="Courier New" w:hint="default"/>
      </w:rPr>
    </w:lvl>
    <w:lvl w:ilvl="5" w:tplc="2FBCB6EE" w:tentative="1">
      <w:start w:val="1"/>
      <w:numFmt w:val="bullet"/>
      <w:lvlText w:val=""/>
      <w:lvlJc w:val="left"/>
      <w:pPr>
        <w:ind w:left="4320" w:hanging="360"/>
      </w:pPr>
      <w:rPr>
        <w:rFonts w:ascii="Wingdings" w:hAnsi="Wingdings" w:hint="default"/>
      </w:rPr>
    </w:lvl>
    <w:lvl w:ilvl="6" w:tplc="42784398" w:tentative="1">
      <w:start w:val="1"/>
      <w:numFmt w:val="bullet"/>
      <w:lvlText w:val=""/>
      <w:lvlJc w:val="left"/>
      <w:pPr>
        <w:ind w:left="5040" w:hanging="360"/>
      </w:pPr>
      <w:rPr>
        <w:rFonts w:ascii="Symbol" w:hAnsi="Symbol" w:hint="default"/>
      </w:rPr>
    </w:lvl>
    <w:lvl w:ilvl="7" w:tplc="8BDAB9F8" w:tentative="1">
      <w:start w:val="1"/>
      <w:numFmt w:val="bullet"/>
      <w:lvlText w:val="o"/>
      <w:lvlJc w:val="left"/>
      <w:pPr>
        <w:ind w:left="5760" w:hanging="360"/>
      </w:pPr>
      <w:rPr>
        <w:rFonts w:ascii="Courier New" w:hAnsi="Courier New" w:cs="Courier New" w:hint="default"/>
      </w:rPr>
    </w:lvl>
    <w:lvl w:ilvl="8" w:tplc="DFAC663E" w:tentative="1">
      <w:start w:val="1"/>
      <w:numFmt w:val="bullet"/>
      <w:lvlText w:val=""/>
      <w:lvlJc w:val="left"/>
      <w:pPr>
        <w:ind w:left="6480" w:hanging="360"/>
      </w:pPr>
      <w:rPr>
        <w:rFonts w:ascii="Wingdings" w:hAnsi="Wingdings" w:hint="default"/>
      </w:rPr>
    </w:lvl>
  </w:abstractNum>
  <w:abstractNum w:abstractNumId="10" w15:restartNumberingAfterBreak="0">
    <w:nsid w:val="31EFB3DE"/>
    <w:multiLevelType w:val="hybridMultilevel"/>
    <w:tmpl w:val="FFFFFFFF"/>
    <w:lvl w:ilvl="0" w:tplc="79681884">
      <w:start w:val="1"/>
      <w:numFmt w:val="bullet"/>
      <w:lvlText w:val=""/>
      <w:lvlJc w:val="left"/>
      <w:pPr>
        <w:ind w:left="720" w:hanging="360"/>
      </w:pPr>
      <w:rPr>
        <w:rFonts w:ascii="Symbol" w:hAnsi="Symbol" w:hint="default"/>
      </w:rPr>
    </w:lvl>
    <w:lvl w:ilvl="1" w:tplc="F9CA44D8">
      <w:start w:val="1"/>
      <w:numFmt w:val="bullet"/>
      <w:lvlText w:val="o"/>
      <w:lvlJc w:val="left"/>
      <w:pPr>
        <w:ind w:left="1440" w:hanging="360"/>
      </w:pPr>
      <w:rPr>
        <w:rFonts w:ascii="Courier New" w:hAnsi="Courier New" w:hint="default"/>
      </w:rPr>
    </w:lvl>
    <w:lvl w:ilvl="2" w:tplc="6BEA613A">
      <w:start w:val="1"/>
      <w:numFmt w:val="bullet"/>
      <w:lvlText w:val=""/>
      <w:lvlJc w:val="left"/>
      <w:pPr>
        <w:ind w:left="2160" w:hanging="360"/>
      </w:pPr>
      <w:rPr>
        <w:rFonts w:ascii="Wingdings" w:hAnsi="Wingdings" w:hint="default"/>
      </w:rPr>
    </w:lvl>
    <w:lvl w:ilvl="3" w:tplc="54829896">
      <w:start w:val="1"/>
      <w:numFmt w:val="bullet"/>
      <w:lvlText w:val=""/>
      <w:lvlJc w:val="left"/>
      <w:pPr>
        <w:ind w:left="2880" w:hanging="360"/>
      </w:pPr>
      <w:rPr>
        <w:rFonts w:ascii="Symbol" w:hAnsi="Symbol" w:hint="default"/>
      </w:rPr>
    </w:lvl>
    <w:lvl w:ilvl="4" w:tplc="4094EFAA">
      <w:start w:val="1"/>
      <w:numFmt w:val="bullet"/>
      <w:lvlText w:val="o"/>
      <w:lvlJc w:val="left"/>
      <w:pPr>
        <w:ind w:left="3600" w:hanging="360"/>
      </w:pPr>
      <w:rPr>
        <w:rFonts w:ascii="Courier New" w:hAnsi="Courier New" w:hint="default"/>
      </w:rPr>
    </w:lvl>
    <w:lvl w:ilvl="5" w:tplc="CF742418">
      <w:start w:val="1"/>
      <w:numFmt w:val="bullet"/>
      <w:lvlText w:val=""/>
      <w:lvlJc w:val="left"/>
      <w:pPr>
        <w:ind w:left="4320" w:hanging="360"/>
      </w:pPr>
      <w:rPr>
        <w:rFonts w:ascii="Wingdings" w:hAnsi="Wingdings" w:hint="default"/>
      </w:rPr>
    </w:lvl>
    <w:lvl w:ilvl="6" w:tplc="2C2E4DE2">
      <w:start w:val="1"/>
      <w:numFmt w:val="bullet"/>
      <w:lvlText w:val=""/>
      <w:lvlJc w:val="left"/>
      <w:pPr>
        <w:ind w:left="5040" w:hanging="360"/>
      </w:pPr>
      <w:rPr>
        <w:rFonts w:ascii="Symbol" w:hAnsi="Symbol" w:hint="default"/>
      </w:rPr>
    </w:lvl>
    <w:lvl w:ilvl="7" w:tplc="2C1EE10C">
      <w:start w:val="1"/>
      <w:numFmt w:val="bullet"/>
      <w:lvlText w:val="o"/>
      <w:lvlJc w:val="left"/>
      <w:pPr>
        <w:ind w:left="5760" w:hanging="360"/>
      </w:pPr>
      <w:rPr>
        <w:rFonts w:ascii="Courier New" w:hAnsi="Courier New" w:hint="default"/>
      </w:rPr>
    </w:lvl>
    <w:lvl w:ilvl="8" w:tplc="3D8A52B2">
      <w:start w:val="1"/>
      <w:numFmt w:val="bullet"/>
      <w:lvlText w:val=""/>
      <w:lvlJc w:val="left"/>
      <w:pPr>
        <w:ind w:left="6480" w:hanging="360"/>
      </w:pPr>
      <w:rPr>
        <w:rFonts w:ascii="Wingdings" w:hAnsi="Wingdings" w:hint="default"/>
      </w:rPr>
    </w:lvl>
  </w:abstractNum>
  <w:abstractNum w:abstractNumId="11" w15:restartNumberingAfterBreak="0">
    <w:nsid w:val="48FBB9BA"/>
    <w:multiLevelType w:val="multilevel"/>
    <w:tmpl w:val="7C74FBE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3A4864"/>
    <w:multiLevelType w:val="hybridMultilevel"/>
    <w:tmpl w:val="AAF4D7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FA75C0"/>
    <w:multiLevelType w:val="hybridMultilevel"/>
    <w:tmpl w:val="B9EC4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604BA7"/>
    <w:multiLevelType w:val="hybridMultilevel"/>
    <w:tmpl w:val="109A3A96"/>
    <w:lvl w:ilvl="0" w:tplc="68144E90">
      <w:start w:val="1"/>
      <w:numFmt w:val="bullet"/>
      <w:lvlText w:val=""/>
      <w:lvlJc w:val="left"/>
      <w:pPr>
        <w:ind w:left="720" w:hanging="360"/>
      </w:pPr>
      <w:rPr>
        <w:rFonts w:ascii="Symbol" w:hAnsi="Symbol" w:hint="default"/>
      </w:rPr>
    </w:lvl>
    <w:lvl w:ilvl="1" w:tplc="58E81986" w:tentative="1">
      <w:start w:val="1"/>
      <w:numFmt w:val="bullet"/>
      <w:lvlText w:val="o"/>
      <w:lvlJc w:val="left"/>
      <w:pPr>
        <w:ind w:left="1440" w:hanging="360"/>
      </w:pPr>
      <w:rPr>
        <w:rFonts w:ascii="Courier New" w:hAnsi="Courier New" w:cs="Courier New" w:hint="default"/>
      </w:rPr>
    </w:lvl>
    <w:lvl w:ilvl="2" w:tplc="7C5EC53C" w:tentative="1">
      <w:start w:val="1"/>
      <w:numFmt w:val="bullet"/>
      <w:lvlText w:val=""/>
      <w:lvlJc w:val="left"/>
      <w:pPr>
        <w:ind w:left="2160" w:hanging="360"/>
      </w:pPr>
      <w:rPr>
        <w:rFonts w:ascii="Wingdings" w:hAnsi="Wingdings" w:hint="default"/>
      </w:rPr>
    </w:lvl>
    <w:lvl w:ilvl="3" w:tplc="2926FF8E" w:tentative="1">
      <w:start w:val="1"/>
      <w:numFmt w:val="bullet"/>
      <w:lvlText w:val=""/>
      <w:lvlJc w:val="left"/>
      <w:pPr>
        <w:ind w:left="2880" w:hanging="360"/>
      </w:pPr>
      <w:rPr>
        <w:rFonts w:ascii="Symbol" w:hAnsi="Symbol" w:hint="default"/>
      </w:rPr>
    </w:lvl>
    <w:lvl w:ilvl="4" w:tplc="B0A41956" w:tentative="1">
      <w:start w:val="1"/>
      <w:numFmt w:val="bullet"/>
      <w:lvlText w:val="o"/>
      <w:lvlJc w:val="left"/>
      <w:pPr>
        <w:ind w:left="3600" w:hanging="360"/>
      </w:pPr>
      <w:rPr>
        <w:rFonts w:ascii="Courier New" w:hAnsi="Courier New" w:cs="Courier New" w:hint="default"/>
      </w:rPr>
    </w:lvl>
    <w:lvl w:ilvl="5" w:tplc="4CCA5806" w:tentative="1">
      <w:start w:val="1"/>
      <w:numFmt w:val="bullet"/>
      <w:lvlText w:val=""/>
      <w:lvlJc w:val="left"/>
      <w:pPr>
        <w:ind w:left="4320" w:hanging="360"/>
      </w:pPr>
      <w:rPr>
        <w:rFonts w:ascii="Wingdings" w:hAnsi="Wingdings" w:hint="default"/>
      </w:rPr>
    </w:lvl>
    <w:lvl w:ilvl="6" w:tplc="40F2FFE0" w:tentative="1">
      <w:start w:val="1"/>
      <w:numFmt w:val="bullet"/>
      <w:lvlText w:val=""/>
      <w:lvlJc w:val="left"/>
      <w:pPr>
        <w:ind w:left="5040" w:hanging="360"/>
      </w:pPr>
      <w:rPr>
        <w:rFonts w:ascii="Symbol" w:hAnsi="Symbol" w:hint="default"/>
      </w:rPr>
    </w:lvl>
    <w:lvl w:ilvl="7" w:tplc="FC4E0A80" w:tentative="1">
      <w:start w:val="1"/>
      <w:numFmt w:val="bullet"/>
      <w:lvlText w:val="o"/>
      <w:lvlJc w:val="left"/>
      <w:pPr>
        <w:ind w:left="5760" w:hanging="360"/>
      </w:pPr>
      <w:rPr>
        <w:rFonts w:ascii="Courier New" w:hAnsi="Courier New" w:cs="Courier New" w:hint="default"/>
      </w:rPr>
    </w:lvl>
    <w:lvl w:ilvl="8" w:tplc="4AD05B20" w:tentative="1">
      <w:start w:val="1"/>
      <w:numFmt w:val="bullet"/>
      <w:lvlText w:val=""/>
      <w:lvlJc w:val="left"/>
      <w:pPr>
        <w:ind w:left="6480" w:hanging="360"/>
      </w:pPr>
      <w:rPr>
        <w:rFonts w:ascii="Wingdings" w:hAnsi="Wingdings" w:hint="default"/>
      </w:rPr>
    </w:lvl>
  </w:abstractNum>
  <w:abstractNum w:abstractNumId="15" w15:restartNumberingAfterBreak="0">
    <w:nsid w:val="60975434"/>
    <w:multiLevelType w:val="hybridMultilevel"/>
    <w:tmpl w:val="2FD43478"/>
    <w:lvl w:ilvl="0" w:tplc="E2068376">
      <w:start w:val="1"/>
      <w:numFmt w:val="bullet"/>
      <w:lvlText w:val=""/>
      <w:lvlJc w:val="left"/>
      <w:pPr>
        <w:ind w:left="720" w:hanging="360"/>
      </w:pPr>
      <w:rPr>
        <w:rFonts w:ascii="Symbol" w:hAnsi="Symbol" w:hint="default"/>
      </w:rPr>
    </w:lvl>
    <w:lvl w:ilvl="1" w:tplc="BB7C297C">
      <w:start w:val="1"/>
      <w:numFmt w:val="bullet"/>
      <w:lvlText w:val="o"/>
      <w:lvlJc w:val="left"/>
      <w:pPr>
        <w:ind w:left="1440" w:hanging="360"/>
      </w:pPr>
      <w:rPr>
        <w:rFonts w:ascii="Courier New" w:hAnsi="Courier New" w:cs="Courier New" w:hint="default"/>
      </w:rPr>
    </w:lvl>
    <w:lvl w:ilvl="2" w:tplc="C494EDB4">
      <w:start w:val="1"/>
      <w:numFmt w:val="bullet"/>
      <w:lvlText w:val=""/>
      <w:lvlJc w:val="left"/>
      <w:pPr>
        <w:ind w:left="2160" w:hanging="360"/>
      </w:pPr>
      <w:rPr>
        <w:rFonts w:ascii="Wingdings" w:hAnsi="Wingdings" w:hint="default"/>
      </w:rPr>
    </w:lvl>
    <w:lvl w:ilvl="3" w:tplc="B80AFE58">
      <w:start w:val="1"/>
      <w:numFmt w:val="bullet"/>
      <w:lvlText w:val=""/>
      <w:lvlJc w:val="left"/>
      <w:pPr>
        <w:ind w:left="2880" w:hanging="360"/>
      </w:pPr>
      <w:rPr>
        <w:rFonts w:ascii="Symbol" w:hAnsi="Symbol" w:hint="default"/>
      </w:rPr>
    </w:lvl>
    <w:lvl w:ilvl="4" w:tplc="113EC7BC">
      <w:start w:val="1"/>
      <w:numFmt w:val="bullet"/>
      <w:lvlText w:val="o"/>
      <w:lvlJc w:val="left"/>
      <w:pPr>
        <w:ind w:left="3600" w:hanging="360"/>
      </w:pPr>
      <w:rPr>
        <w:rFonts w:ascii="Courier New" w:hAnsi="Courier New" w:cs="Courier New" w:hint="default"/>
      </w:rPr>
    </w:lvl>
    <w:lvl w:ilvl="5" w:tplc="215E8112">
      <w:start w:val="1"/>
      <w:numFmt w:val="bullet"/>
      <w:lvlText w:val=""/>
      <w:lvlJc w:val="left"/>
      <w:pPr>
        <w:ind w:left="4320" w:hanging="360"/>
      </w:pPr>
      <w:rPr>
        <w:rFonts w:ascii="Wingdings" w:hAnsi="Wingdings" w:hint="default"/>
      </w:rPr>
    </w:lvl>
    <w:lvl w:ilvl="6" w:tplc="29F4EE74">
      <w:start w:val="1"/>
      <w:numFmt w:val="bullet"/>
      <w:lvlText w:val=""/>
      <w:lvlJc w:val="left"/>
      <w:pPr>
        <w:ind w:left="5040" w:hanging="360"/>
      </w:pPr>
      <w:rPr>
        <w:rFonts w:ascii="Symbol" w:hAnsi="Symbol" w:hint="default"/>
      </w:rPr>
    </w:lvl>
    <w:lvl w:ilvl="7" w:tplc="91363F32">
      <w:start w:val="1"/>
      <w:numFmt w:val="bullet"/>
      <w:lvlText w:val="o"/>
      <w:lvlJc w:val="left"/>
      <w:pPr>
        <w:ind w:left="5760" w:hanging="360"/>
      </w:pPr>
      <w:rPr>
        <w:rFonts w:ascii="Courier New" w:hAnsi="Courier New" w:cs="Courier New" w:hint="default"/>
      </w:rPr>
    </w:lvl>
    <w:lvl w:ilvl="8" w:tplc="C64017F0">
      <w:start w:val="1"/>
      <w:numFmt w:val="bullet"/>
      <w:lvlText w:val=""/>
      <w:lvlJc w:val="left"/>
      <w:pPr>
        <w:ind w:left="6480" w:hanging="360"/>
      </w:pPr>
      <w:rPr>
        <w:rFonts w:ascii="Wingdings" w:hAnsi="Wingdings" w:hint="default"/>
      </w:rPr>
    </w:lvl>
  </w:abstractNum>
  <w:abstractNum w:abstractNumId="16" w15:restartNumberingAfterBreak="0">
    <w:nsid w:val="660219AD"/>
    <w:multiLevelType w:val="hybridMultilevel"/>
    <w:tmpl w:val="4176986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2E5FF5"/>
    <w:multiLevelType w:val="multilevel"/>
    <w:tmpl w:val="EA708D0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A48EAF"/>
    <w:multiLevelType w:val="multilevel"/>
    <w:tmpl w:val="44C803B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137A28"/>
    <w:multiLevelType w:val="hybridMultilevel"/>
    <w:tmpl w:val="1BE6ADDC"/>
    <w:lvl w:ilvl="0" w:tplc="EC52927E">
      <w:start w:val="1"/>
      <w:numFmt w:val="decimal"/>
      <w:lvlText w:val="%1."/>
      <w:lvlJc w:val="left"/>
      <w:pPr>
        <w:ind w:left="1193" w:hanging="360"/>
      </w:pPr>
      <w:rPr>
        <w:rFonts w:hint="default"/>
      </w:rPr>
    </w:lvl>
    <w:lvl w:ilvl="1" w:tplc="86E6999E" w:tentative="1">
      <w:start w:val="1"/>
      <w:numFmt w:val="lowerLetter"/>
      <w:lvlText w:val="%2."/>
      <w:lvlJc w:val="left"/>
      <w:pPr>
        <w:ind w:left="1913" w:hanging="360"/>
      </w:pPr>
    </w:lvl>
    <w:lvl w:ilvl="2" w:tplc="E1DE845C" w:tentative="1">
      <w:start w:val="1"/>
      <w:numFmt w:val="lowerRoman"/>
      <w:lvlText w:val="%3."/>
      <w:lvlJc w:val="right"/>
      <w:pPr>
        <w:ind w:left="2633" w:hanging="180"/>
      </w:pPr>
    </w:lvl>
    <w:lvl w:ilvl="3" w:tplc="4B06A10A" w:tentative="1">
      <w:start w:val="1"/>
      <w:numFmt w:val="decimal"/>
      <w:lvlText w:val="%4."/>
      <w:lvlJc w:val="left"/>
      <w:pPr>
        <w:ind w:left="3353" w:hanging="360"/>
      </w:pPr>
    </w:lvl>
    <w:lvl w:ilvl="4" w:tplc="9DD44A6E" w:tentative="1">
      <w:start w:val="1"/>
      <w:numFmt w:val="lowerLetter"/>
      <w:lvlText w:val="%5."/>
      <w:lvlJc w:val="left"/>
      <w:pPr>
        <w:ind w:left="4073" w:hanging="360"/>
      </w:pPr>
    </w:lvl>
    <w:lvl w:ilvl="5" w:tplc="ADF04F02" w:tentative="1">
      <w:start w:val="1"/>
      <w:numFmt w:val="lowerRoman"/>
      <w:lvlText w:val="%6."/>
      <w:lvlJc w:val="right"/>
      <w:pPr>
        <w:ind w:left="4793" w:hanging="180"/>
      </w:pPr>
    </w:lvl>
    <w:lvl w:ilvl="6" w:tplc="5AB088CE" w:tentative="1">
      <w:start w:val="1"/>
      <w:numFmt w:val="decimal"/>
      <w:lvlText w:val="%7."/>
      <w:lvlJc w:val="left"/>
      <w:pPr>
        <w:ind w:left="5513" w:hanging="360"/>
      </w:pPr>
    </w:lvl>
    <w:lvl w:ilvl="7" w:tplc="AF90C4CE" w:tentative="1">
      <w:start w:val="1"/>
      <w:numFmt w:val="lowerLetter"/>
      <w:lvlText w:val="%8."/>
      <w:lvlJc w:val="left"/>
      <w:pPr>
        <w:ind w:left="6233" w:hanging="360"/>
      </w:pPr>
    </w:lvl>
    <w:lvl w:ilvl="8" w:tplc="AF865924" w:tentative="1">
      <w:start w:val="1"/>
      <w:numFmt w:val="lowerRoman"/>
      <w:lvlText w:val="%9."/>
      <w:lvlJc w:val="right"/>
      <w:pPr>
        <w:ind w:left="6953" w:hanging="180"/>
      </w:pPr>
    </w:lvl>
  </w:abstractNum>
  <w:abstractNum w:abstractNumId="20" w15:restartNumberingAfterBreak="0">
    <w:nsid w:val="7F56E617"/>
    <w:multiLevelType w:val="multilevel"/>
    <w:tmpl w:val="3E2A338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D60782"/>
    <w:multiLevelType w:val="hybridMultilevel"/>
    <w:tmpl w:val="DAA8FE4A"/>
    <w:lvl w:ilvl="0" w:tplc="FFFFFFFF">
      <w:start w:val="1"/>
      <w:numFmt w:val="decimal"/>
      <w:lvlText w:val="%1."/>
      <w:lvlJc w:val="left"/>
      <w:pPr>
        <w:ind w:left="1193" w:hanging="360"/>
      </w:pPr>
    </w:lvl>
    <w:lvl w:ilvl="1" w:tplc="BAB092CC" w:tentative="1">
      <w:start w:val="1"/>
      <w:numFmt w:val="lowerLetter"/>
      <w:lvlText w:val="%2."/>
      <w:lvlJc w:val="left"/>
      <w:pPr>
        <w:ind w:left="1913" w:hanging="360"/>
      </w:pPr>
    </w:lvl>
    <w:lvl w:ilvl="2" w:tplc="32962E82" w:tentative="1">
      <w:start w:val="1"/>
      <w:numFmt w:val="lowerRoman"/>
      <w:lvlText w:val="%3."/>
      <w:lvlJc w:val="right"/>
      <w:pPr>
        <w:ind w:left="2633" w:hanging="180"/>
      </w:pPr>
    </w:lvl>
    <w:lvl w:ilvl="3" w:tplc="81F06826" w:tentative="1">
      <w:start w:val="1"/>
      <w:numFmt w:val="decimal"/>
      <w:lvlText w:val="%4."/>
      <w:lvlJc w:val="left"/>
      <w:pPr>
        <w:ind w:left="3353" w:hanging="360"/>
      </w:pPr>
    </w:lvl>
    <w:lvl w:ilvl="4" w:tplc="FD7C3192" w:tentative="1">
      <w:start w:val="1"/>
      <w:numFmt w:val="lowerLetter"/>
      <w:lvlText w:val="%5."/>
      <w:lvlJc w:val="left"/>
      <w:pPr>
        <w:ind w:left="4073" w:hanging="360"/>
      </w:pPr>
    </w:lvl>
    <w:lvl w:ilvl="5" w:tplc="169CDF82" w:tentative="1">
      <w:start w:val="1"/>
      <w:numFmt w:val="lowerRoman"/>
      <w:lvlText w:val="%6."/>
      <w:lvlJc w:val="right"/>
      <w:pPr>
        <w:ind w:left="4793" w:hanging="180"/>
      </w:pPr>
    </w:lvl>
    <w:lvl w:ilvl="6" w:tplc="278C7108" w:tentative="1">
      <w:start w:val="1"/>
      <w:numFmt w:val="decimal"/>
      <w:lvlText w:val="%7."/>
      <w:lvlJc w:val="left"/>
      <w:pPr>
        <w:ind w:left="5513" w:hanging="360"/>
      </w:pPr>
    </w:lvl>
    <w:lvl w:ilvl="7" w:tplc="E230C81A" w:tentative="1">
      <w:start w:val="1"/>
      <w:numFmt w:val="lowerLetter"/>
      <w:lvlText w:val="%8."/>
      <w:lvlJc w:val="left"/>
      <w:pPr>
        <w:ind w:left="6233" w:hanging="360"/>
      </w:pPr>
    </w:lvl>
    <w:lvl w:ilvl="8" w:tplc="39F242F6" w:tentative="1">
      <w:start w:val="1"/>
      <w:numFmt w:val="lowerRoman"/>
      <w:lvlText w:val="%9."/>
      <w:lvlJc w:val="right"/>
      <w:pPr>
        <w:ind w:left="6953" w:hanging="180"/>
      </w:pPr>
    </w:lvl>
  </w:abstractNum>
  <w:num w:numId="1" w16cid:durableId="723066925">
    <w:abstractNumId w:val="1"/>
  </w:num>
  <w:num w:numId="2" w16cid:durableId="402720626">
    <w:abstractNumId w:val="4"/>
  </w:num>
  <w:num w:numId="3" w16cid:durableId="1314718229">
    <w:abstractNumId w:val="5"/>
  </w:num>
  <w:num w:numId="4" w16cid:durableId="231307993">
    <w:abstractNumId w:val="11"/>
  </w:num>
  <w:num w:numId="5" w16cid:durableId="1447430329">
    <w:abstractNumId w:val="18"/>
  </w:num>
  <w:num w:numId="6" w16cid:durableId="1597253406">
    <w:abstractNumId w:val="17"/>
  </w:num>
  <w:num w:numId="7" w16cid:durableId="1260522794">
    <w:abstractNumId w:val="20"/>
  </w:num>
  <w:num w:numId="8" w16cid:durableId="569655960">
    <w:abstractNumId w:val="10"/>
  </w:num>
  <w:num w:numId="9" w16cid:durableId="870072212">
    <w:abstractNumId w:val="2"/>
  </w:num>
  <w:num w:numId="10" w16cid:durableId="1209533661">
    <w:abstractNumId w:val="0"/>
  </w:num>
  <w:num w:numId="11" w16cid:durableId="1670870702">
    <w:abstractNumId w:val="8"/>
  </w:num>
  <w:num w:numId="12" w16cid:durableId="705956360">
    <w:abstractNumId w:val="9"/>
  </w:num>
  <w:num w:numId="13" w16cid:durableId="1441026342">
    <w:abstractNumId w:val="15"/>
  </w:num>
  <w:num w:numId="14" w16cid:durableId="693459231">
    <w:abstractNumId w:val="14"/>
  </w:num>
  <w:num w:numId="15" w16cid:durableId="1377124497">
    <w:abstractNumId w:val="19"/>
  </w:num>
  <w:num w:numId="16" w16cid:durableId="1452820920">
    <w:abstractNumId w:val="21"/>
  </w:num>
  <w:num w:numId="17" w16cid:durableId="758714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8724472">
    <w:abstractNumId w:val="7"/>
  </w:num>
  <w:num w:numId="19" w16cid:durableId="1081491705">
    <w:abstractNumId w:val="12"/>
  </w:num>
  <w:num w:numId="20" w16cid:durableId="605576137">
    <w:abstractNumId w:val="16"/>
  </w:num>
  <w:num w:numId="21" w16cid:durableId="1425491143">
    <w:abstractNumId w:val="13"/>
  </w:num>
  <w:num w:numId="22" w16cid:durableId="1049762463">
    <w:abstractNumId w:val="3"/>
  </w:num>
  <w:num w:numId="23" w16cid:durableId="1270234174">
    <w:abstractNumId w:val="0"/>
  </w:num>
  <w:num w:numId="24" w16cid:durableId="90546074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83"/>
    <w:rsid w:val="00002005"/>
    <w:rsid w:val="000044E3"/>
    <w:rsid w:val="000050AB"/>
    <w:rsid w:val="00007DB0"/>
    <w:rsid w:val="000126B0"/>
    <w:rsid w:val="00012F91"/>
    <w:rsid w:val="00014D8F"/>
    <w:rsid w:val="00015DB1"/>
    <w:rsid w:val="00020894"/>
    <w:rsid w:val="00021499"/>
    <w:rsid w:val="000228EE"/>
    <w:rsid w:val="00023795"/>
    <w:rsid w:val="00023867"/>
    <w:rsid w:val="00024D8D"/>
    <w:rsid w:val="00027DA6"/>
    <w:rsid w:val="00031AAF"/>
    <w:rsid w:val="0003211C"/>
    <w:rsid w:val="00032715"/>
    <w:rsid w:val="000346FA"/>
    <w:rsid w:val="000352BF"/>
    <w:rsid w:val="000367CD"/>
    <w:rsid w:val="00036F3B"/>
    <w:rsid w:val="00041392"/>
    <w:rsid w:val="00041E11"/>
    <w:rsid w:val="0004340B"/>
    <w:rsid w:val="00043C03"/>
    <w:rsid w:val="00044140"/>
    <w:rsid w:val="00044E2C"/>
    <w:rsid w:val="000455AA"/>
    <w:rsid w:val="0004CD68"/>
    <w:rsid w:val="00051072"/>
    <w:rsid w:val="000511AB"/>
    <w:rsid w:val="00051BC6"/>
    <w:rsid w:val="000521C3"/>
    <w:rsid w:val="000535DA"/>
    <w:rsid w:val="000536A6"/>
    <w:rsid w:val="00053F86"/>
    <w:rsid w:val="000540AA"/>
    <w:rsid w:val="000541E9"/>
    <w:rsid w:val="00054ABB"/>
    <w:rsid w:val="00056E29"/>
    <w:rsid w:val="00057212"/>
    <w:rsid w:val="00057741"/>
    <w:rsid w:val="00063350"/>
    <w:rsid w:val="000636D0"/>
    <w:rsid w:val="000662FD"/>
    <w:rsid w:val="000663A6"/>
    <w:rsid w:val="000664F7"/>
    <w:rsid w:val="00067550"/>
    <w:rsid w:val="000677C1"/>
    <w:rsid w:val="00070542"/>
    <w:rsid w:val="00071240"/>
    <w:rsid w:val="000725F6"/>
    <w:rsid w:val="00072EC6"/>
    <w:rsid w:val="000748A5"/>
    <w:rsid w:val="00074A2F"/>
    <w:rsid w:val="00074EB5"/>
    <w:rsid w:val="00075E0D"/>
    <w:rsid w:val="00076DC6"/>
    <w:rsid w:val="0007756B"/>
    <w:rsid w:val="00084545"/>
    <w:rsid w:val="000857FE"/>
    <w:rsid w:val="000879FB"/>
    <w:rsid w:val="00087CC9"/>
    <w:rsid w:val="00091989"/>
    <w:rsid w:val="0009225E"/>
    <w:rsid w:val="00092B2F"/>
    <w:rsid w:val="000937FE"/>
    <w:rsid w:val="00093C8A"/>
    <w:rsid w:val="00095398"/>
    <w:rsid w:val="000959F2"/>
    <w:rsid w:val="00096E02"/>
    <w:rsid w:val="000970DA"/>
    <w:rsid w:val="00097F78"/>
    <w:rsid w:val="000A0F33"/>
    <w:rsid w:val="000A0FEB"/>
    <w:rsid w:val="000A25B6"/>
    <w:rsid w:val="000A538A"/>
    <w:rsid w:val="000A5E20"/>
    <w:rsid w:val="000B0D99"/>
    <w:rsid w:val="000B1F5A"/>
    <w:rsid w:val="000B2755"/>
    <w:rsid w:val="000B2971"/>
    <w:rsid w:val="000B3A0A"/>
    <w:rsid w:val="000B4221"/>
    <w:rsid w:val="000B4586"/>
    <w:rsid w:val="000B4868"/>
    <w:rsid w:val="000B540A"/>
    <w:rsid w:val="000C13EA"/>
    <w:rsid w:val="000C3393"/>
    <w:rsid w:val="000C4051"/>
    <w:rsid w:val="000C4FAB"/>
    <w:rsid w:val="000C7254"/>
    <w:rsid w:val="000D3198"/>
    <w:rsid w:val="000D4018"/>
    <w:rsid w:val="000D64F6"/>
    <w:rsid w:val="000D6AFF"/>
    <w:rsid w:val="000E075B"/>
    <w:rsid w:val="000E1050"/>
    <w:rsid w:val="000E276E"/>
    <w:rsid w:val="000E28A1"/>
    <w:rsid w:val="000E3AA4"/>
    <w:rsid w:val="000E580B"/>
    <w:rsid w:val="000E602F"/>
    <w:rsid w:val="000E68EC"/>
    <w:rsid w:val="000F0211"/>
    <w:rsid w:val="000F204C"/>
    <w:rsid w:val="000F33F4"/>
    <w:rsid w:val="000F35A8"/>
    <w:rsid w:val="000F3A90"/>
    <w:rsid w:val="000F4416"/>
    <w:rsid w:val="000F5150"/>
    <w:rsid w:val="000F672B"/>
    <w:rsid w:val="000F738B"/>
    <w:rsid w:val="00101BE0"/>
    <w:rsid w:val="00102128"/>
    <w:rsid w:val="00103093"/>
    <w:rsid w:val="001034CA"/>
    <w:rsid w:val="00104066"/>
    <w:rsid w:val="00104BBB"/>
    <w:rsid w:val="00104F56"/>
    <w:rsid w:val="00106A73"/>
    <w:rsid w:val="001127E9"/>
    <w:rsid w:val="00113701"/>
    <w:rsid w:val="00113F60"/>
    <w:rsid w:val="0011407D"/>
    <w:rsid w:val="00117D39"/>
    <w:rsid w:val="00120523"/>
    <w:rsid w:val="001213D7"/>
    <w:rsid w:val="001220BD"/>
    <w:rsid w:val="00132C5D"/>
    <w:rsid w:val="00136A25"/>
    <w:rsid w:val="001407F6"/>
    <w:rsid w:val="00141F1D"/>
    <w:rsid w:val="001425CF"/>
    <w:rsid w:val="00144D75"/>
    <w:rsid w:val="00145FFC"/>
    <w:rsid w:val="00146EFA"/>
    <w:rsid w:val="00147603"/>
    <w:rsid w:val="00147A7A"/>
    <w:rsid w:val="00147AF4"/>
    <w:rsid w:val="00147F52"/>
    <w:rsid w:val="00150451"/>
    <w:rsid w:val="001520AB"/>
    <w:rsid w:val="0015223E"/>
    <w:rsid w:val="001537AC"/>
    <w:rsid w:val="0015427E"/>
    <w:rsid w:val="001550D7"/>
    <w:rsid w:val="00156F06"/>
    <w:rsid w:val="001629F5"/>
    <w:rsid w:val="00162B32"/>
    <w:rsid w:val="0016347B"/>
    <w:rsid w:val="001640FB"/>
    <w:rsid w:val="00165538"/>
    <w:rsid w:val="00165D0D"/>
    <w:rsid w:val="0016680D"/>
    <w:rsid w:val="00167BDB"/>
    <w:rsid w:val="001727E2"/>
    <w:rsid w:val="00172B5F"/>
    <w:rsid w:val="0017370D"/>
    <w:rsid w:val="00173F17"/>
    <w:rsid w:val="00175AD4"/>
    <w:rsid w:val="0017637D"/>
    <w:rsid w:val="00177984"/>
    <w:rsid w:val="00177BF4"/>
    <w:rsid w:val="00181470"/>
    <w:rsid w:val="0018600B"/>
    <w:rsid w:val="00186B63"/>
    <w:rsid w:val="001879D6"/>
    <w:rsid w:val="00187C0B"/>
    <w:rsid w:val="00191CEF"/>
    <w:rsid w:val="00192A7C"/>
    <w:rsid w:val="001938CB"/>
    <w:rsid w:val="0019408F"/>
    <w:rsid w:val="00195714"/>
    <w:rsid w:val="00197B5B"/>
    <w:rsid w:val="001A38BA"/>
    <w:rsid w:val="001A68B5"/>
    <w:rsid w:val="001A704E"/>
    <w:rsid w:val="001B1C80"/>
    <w:rsid w:val="001B3B6B"/>
    <w:rsid w:val="001B3C40"/>
    <w:rsid w:val="001B4AC8"/>
    <w:rsid w:val="001B5E31"/>
    <w:rsid w:val="001B65C6"/>
    <w:rsid w:val="001C194A"/>
    <w:rsid w:val="001C2E67"/>
    <w:rsid w:val="001C7036"/>
    <w:rsid w:val="001C7509"/>
    <w:rsid w:val="001D05B0"/>
    <w:rsid w:val="001D2749"/>
    <w:rsid w:val="001D2ECA"/>
    <w:rsid w:val="001D5F72"/>
    <w:rsid w:val="001D6E79"/>
    <w:rsid w:val="001D6F43"/>
    <w:rsid w:val="001D727E"/>
    <w:rsid w:val="001D77A5"/>
    <w:rsid w:val="001E076A"/>
    <w:rsid w:val="001E17BC"/>
    <w:rsid w:val="001E3FBB"/>
    <w:rsid w:val="001E4568"/>
    <w:rsid w:val="001E5998"/>
    <w:rsid w:val="001E6107"/>
    <w:rsid w:val="001E6802"/>
    <w:rsid w:val="001F4403"/>
    <w:rsid w:val="001F5274"/>
    <w:rsid w:val="001F54E1"/>
    <w:rsid w:val="001F5E47"/>
    <w:rsid w:val="002009FF"/>
    <w:rsid w:val="00202A37"/>
    <w:rsid w:val="00202A3B"/>
    <w:rsid w:val="00203018"/>
    <w:rsid w:val="002040CC"/>
    <w:rsid w:val="002043C1"/>
    <w:rsid w:val="002053C2"/>
    <w:rsid w:val="00205494"/>
    <w:rsid w:val="00205BB9"/>
    <w:rsid w:val="00206DF2"/>
    <w:rsid w:val="002075AC"/>
    <w:rsid w:val="00212CFE"/>
    <w:rsid w:val="00213058"/>
    <w:rsid w:val="002132A6"/>
    <w:rsid w:val="00214065"/>
    <w:rsid w:val="00214718"/>
    <w:rsid w:val="00214879"/>
    <w:rsid w:val="00215AAB"/>
    <w:rsid w:val="00220F63"/>
    <w:rsid w:val="00224917"/>
    <w:rsid w:val="002272D5"/>
    <w:rsid w:val="00227A28"/>
    <w:rsid w:val="002307ED"/>
    <w:rsid w:val="00230DBE"/>
    <w:rsid w:val="00230FEC"/>
    <w:rsid w:val="002317A6"/>
    <w:rsid w:val="00232D04"/>
    <w:rsid w:val="00237956"/>
    <w:rsid w:val="0023E13C"/>
    <w:rsid w:val="002403E5"/>
    <w:rsid w:val="002408F4"/>
    <w:rsid w:val="002426E4"/>
    <w:rsid w:val="00244357"/>
    <w:rsid w:val="00245EA7"/>
    <w:rsid w:val="002470FA"/>
    <w:rsid w:val="00247395"/>
    <w:rsid w:val="00247A8D"/>
    <w:rsid w:val="00247E0B"/>
    <w:rsid w:val="002506D7"/>
    <w:rsid w:val="0025084F"/>
    <w:rsid w:val="00250B9D"/>
    <w:rsid w:val="00252B79"/>
    <w:rsid w:val="00255114"/>
    <w:rsid w:val="00255506"/>
    <w:rsid w:val="002630BC"/>
    <w:rsid w:val="002646B1"/>
    <w:rsid w:val="00264CC7"/>
    <w:rsid w:val="00265BD0"/>
    <w:rsid w:val="00266906"/>
    <w:rsid w:val="00266A47"/>
    <w:rsid w:val="00266A9F"/>
    <w:rsid w:val="002677B6"/>
    <w:rsid w:val="00270649"/>
    <w:rsid w:val="002722D0"/>
    <w:rsid w:val="00272320"/>
    <w:rsid w:val="00274771"/>
    <w:rsid w:val="00275F58"/>
    <w:rsid w:val="00276B58"/>
    <w:rsid w:val="002770B0"/>
    <w:rsid w:val="00281050"/>
    <w:rsid w:val="00284CE3"/>
    <w:rsid w:val="00284ED0"/>
    <w:rsid w:val="002852BF"/>
    <w:rsid w:val="00286D74"/>
    <w:rsid w:val="002908A1"/>
    <w:rsid w:val="00290A04"/>
    <w:rsid w:val="002A006F"/>
    <w:rsid w:val="002A1546"/>
    <w:rsid w:val="002A16CC"/>
    <w:rsid w:val="002A42F7"/>
    <w:rsid w:val="002A5B3B"/>
    <w:rsid w:val="002A67AE"/>
    <w:rsid w:val="002B139E"/>
    <w:rsid w:val="002B2661"/>
    <w:rsid w:val="002B2C24"/>
    <w:rsid w:val="002B458F"/>
    <w:rsid w:val="002B541F"/>
    <w:rsid w:val="002B5FFE"/>
    <w:rsid w:val="002C033A"/>
    <w:rsid w:val="002C2DEB"/>
    <w:rsid w:val="002C7E8B"/>
    <w:rsid w:val="002D2FCA"/>
    <w:rsid w:val="002D323D"/>
    <w:rsid w:val="002D3D55"/>
    <w:rsid w:val="002D4C22"/>
    <w:rsid w:val="002D5BF7"/>
    <w:rsid w:val="002D5EB4"/>
    <w:rsid w:val="002D6539"/>
    <w:rsid w:val="002E1120"/>
    <w:rsid w:val="002E1124"/>
    <w:rsid w:val="002E5189"/>
    <w:rsid w:val="002E5D7B"/>
    <w:rsid w:val="002F4701"/>
    <w:rsid w:val="002F5F45"/>
    <w:rsid w:val="00300075"/>
    <w:rsid w:val="00300EC2"/>
    <w:rsid w:val="00303CBC"/>
    <w:rsid w:val="00306580"/>
    <w:rsid w:val="00310824"/>
    <w:rsid w:val="003123AE"/>
    <w:rsid w:val="00312AEE"/>
    <w:rsid w:val="003157E1"/>
    <w:rsid w:val="00317373"/>
    <w:rsid w:val="003175EE"/>
    <w:rsid w:val="00320886"/>
    <w:rsid w:val="00324B27"/>
    <w:rsid w:val="00325658"/>
    <w:rsid w:val="00330257"/>
    <w:rsid w:val="00334219"/>
    <w:rsid w:val="0033475C"/>
    <w:rsid w:val="00334F32"/>
    <w:rsid w:val="003359A5"/>
    <w:rsid w:val="00335B85"/>
    <w:rsid w:val="00335CDA"/>
    <w:rsid w:val="00337AE6"/>
    <w:rsid w:val="00337B99"/>
    <w:rsid w:val="0034004C"/>
    <w:rsid w:val="00340FAF"/>
    <w:rsid w:val="00341794"/>
    <w:rsid w:val="003419E3"/>
    <w:rsid w:val="0034466A"/>
    <w:rsid w:val="00345157"/>
    <w:rsid w:val="00346084"/>
    <w:rsid w:val="00347E45"/>
    <w:rsid w:val="00350535"/>
    <w:rsid w:val="003507F6"/>
    <w:rsid w:val="00350E8C"/>
    <w:rsid w:val="00350FF2"/>
    <w:rsid w:val="00351E9D"/>
    <w:rsid w:val="00352C8F"/>
    <w:rsid w:val="00352DF0"/>
    <w:rsid w:val="00356324"/>
    <w:rsid w:val="00360CC7"/>
    <w:rsid w:val="00363154"/>
    <w:rsid w:val="00365948"/>
    <w:rsid w:val="00365CFF"/>
    <w:rsid w:val="00366991"/>
    <w:rsid w:val="00366E55"/>
    <w:rsid w:val="0036706B"/>
    <w:rsid w:val="0036758B"/>
    <w:rsid w:val="00367687"/>
    <w:rsid w:val="00367D3E"/>
    <w:rsid w:val="00370A78"/>
    <w:rsid w:val="00372520"/>
    <w:rsid w:val="00372527"/>
    <w:rsid w:val="0037274A"/>
    <w:rsid w:val="00372E98"/>
    <w:rsid w:val="00373280"/>
    <w:rsid w:val="003754C3"/>
    <w:rsid w:val="003770E3"/>
    <w:rsid w:val="00377AF2"/>
    <w:rsid w:val="00380238"/>
    <w:rsid w:val="00380A85"/>
    <w:rsid w:val="00383431"/>
    <w:rsid w:val="00386F43"/>
    <w:rsid w:val="00387D27"/>
    <w:rsid w:val="00390BFB"/>
    <w:rsid w:val="0039116A"/>
    <w:rsid w:val="00392FC4"/>
    <w:rsid w:val="00394FCB"/>
    <w:rsid w:val="00396467"/>
    <w:rsid w:val="00397671"/>
    <w:rsid w:val="00397EAF"/>
    <w:rsid w:val="003A03AB"/>
    <w:rsid w:val="003A183F"/>
    <w:rsid w:val="003A1D0B"/>
    <w:rsid w:val="003A3EB8"/>
    <w:rsid w:val="003A43BC"/>
    <w:rsid w:val="003A4F98"/>
    <w:rsid w:val="003A51BE"/>
    <w:rsid w:val="003A677F"/>
    <w:rsid w:val="003B097C"/>
    <w:rsid w:val="003B1FD9"/>
    <w:rsid w:val="003B39E5"/>
    <w:rsid w:val="003B4234"/>
    <w:rsid w:val="003B5242"/>
    <w:rsid w:val="003B67FF"/>
    <w:rsid w:val="003C1A85"/>
    <w:rsid w:val="003C1EAA"/>
    <w:rsid w:val="003C51D5"/>
    <w:rsid w:val="003C5207"/>
    <w:rsid w:val="003C581A"/>
    <w:rsid w:val="003D04C1"/>
    <w:rsid w:val="003D141E"/>
    <w:rsid w:val="003D1672"/>
    <w:rsid w:val="003D3634"/>
    <w:rsid w:val="003D4761"/>
    <w:rsid w:val="003D66E6"/>
    <w:rsid w:val="003D69D4"/>
    <w:rsid w:val="003E2522"/>
    <w:rsid w:val="003E504F"/>
    <w:rsid w:val="003F07A8"/>
    <w:rsid w:val="003F1735"/>
    <w:rsid w:val="003F290E"/>
    <w:rsid w:val="003F2FA6"/>
    <w:rsid w:val="003F54AC"/>
    <w:rsid w:val="004026FC"/>
    <w:rsid w:val="00404E8A"/>
    <w:rsid w:val="00405D18"/>
    <w:rsid w:val="00415BBE"/>
    <w:rsid w:val="00415D2E"/>
    <w:rsid w:val="004171ED"/>
    <w:rsid w:val="0042731B"/>
    <w:rsid w:val="00432D13"/>
    <w:rsid w:val="004338D4"/>
    <w:rsid w:val="0043577E"/>
    <w:rsid w:val="00443C2F"/>
    <w:rsid w:val="00444FE8"/>
    <w:rsid w:val="00445DE0"/>
    <w:rsid w:val="004533B8"/>
    <w:rsid w:val="00453629"/>
    <w:rsid w:val="004549F1"/>
    <w:rsid w:val="00455DCE"/>
    <w:rsid w:val="0045608D"/>
    <w:rsid w:val="00456604"/>
    <w:rsid w:val="004567E8"/>
    <w:rsid w:val="00457A5B"/>
    <w:rsid w:val="00457C8D"/>
    <w:rsid w:val="004611F0"/>
    <w:rsid w:val="0046148F"/>
    <w:rsid w:val="00461DDD"/>
    <w:rsid w:val="004620CA"/>
    <w:rsid w:val="004625B8"/>
    <w:rsid w:val="00462816"/>
    <w:rsid w:val="00465904"/>
    <w:rsid w:val="00466B96"/>
    <w:rsid w:val="00471BB4"/>
    <w:rsid w:val="004764AE"/>
    <w:rsid w:val="00476C3F"/>
    <w:rsid w:val="00477170"/>
    <w:rsid w:val="004774C8"/>
    <w:rsid w:val="004806A0"/>
    <w:rsid w:val="0048294E"/>
    <w:rsid w:val="004840C5"/>
    <w:rsid w:val="0048491C"/>
    <w:rsid w:val="00486B91"/>
    <w:rsid w:val="00493CA2"/>
    <w:rsid w:val="00494081"/>
    <w:rsid w:val="0049734E"/>
    <w:rsid w:val="00497F97"/>
    <w:rsid w:val="004A3D21"/>
    <w:rsid w:val="004A472E"/>
    <w:rsid w:val="004A7D0A"/>
    <w:rsid w:val="004B0419"/>
    <w:rsid w:val="004B50BF"/>
    <w:rsid w:val="004B78F1"/>
    <w:rsid w:val="004C142B"/>
    <w:rsid w:val="004C15C6"/>
    <w:rsid w:val="004C17F3"/>
    <w:rsid w:val="004C3280"/>
    <w:rsid w:val="004C4672"/>
    <w:rsid w:val="004C5425"/>
    <w:rsid w:val="004C721C"/>
    <w:rsid w:val="004D1191"/>
    <w:rsid w:val="004D168F"/>
    <w:rsid w:val="004D2D86"/>
    <w:rsid w:val="004D36AF"/>
    <w:rsid w:val="004D53D0"/>
    <w:rsid w:val="004D5402"/>
    <w:rsid w:val="004D5455"/>
    <w:rsid w:val="004D54E6"/>
    <w:rsid w:val="004E02F6"/>
    <w:rsid w:val="004E0500"/>
    <w:rsid w:val="004E0534"/>
    <w:rsid w:val="004E1038"/>
    <w:rsid w:val="004E18F7"/>
    <w:rsid w:val="004E52E9"/>
    <w:rsid w:val="004E6871"/>
    <w:rsid w:val="004E7D46"/>
    <w:rsid w:val="004F0810"/>
    <w:rsid w:val="004F0CBA"/>
    <w:rsid w:val="004F1504"/>
    <w:rsid w:val="004F19FA"/>
    <w:rsid w:val="004F1F96"/>
    <w:rsid w:val="004F66ED"/>
    <w:rsid w:val="004F7A6E"/>
    <w:rsid w:val="00500AFF"/>
    <w:rsid w:val="00503C46"/>
    <w:rsid w:val="00506BF1"/>
    <w:rsid w:val="005127E3"/>
    <w:rsid w:val="005137B7"/>
    <w:rsid w:val="0051543E"/>
    <w:rsid w:val="00515A21"/>
    <w:rsid w:val="005163CC"/>
    <w:rsid w:val="0052266F"/>
    <w:rsid w:val="00526CA5"/>
    <w:rsid w:val="00527762"/>
    <w:rsid w:val="00530B35"/>
    <w:rsid w:val="0053232C"/>
    <w:rsid w:val="00533755"/>
    <w:rsid w:val="00533B25"/>
    <w:rsid w:val="005401AF"/>
    <w:rsid w:val="00543337"/>
    <w:rsid w:val="00543939"/>
    <w:rsid w:val="00543FB0"/>
    <w:rsid w:val="00545DD2"/>
    <w:rsid w:val="00546B2E"/>
    <w:rsid w:val="00546C24"/>
    <w:rsid w:val="00550374"/>
    <w:rsid w:val="00550CF4"/>
    <w:rsid w:val="00550F40"/>
    <w:rsid w:val="00552216"/>
    <w:rsid w:val="00554A44"/>
    <w:rsid w:val="005560FD"/>
    <w:rsid w:val="00557484"/>
    <w:rsid w:val="00557A6D"/>
    <w:rsid w:val="0056101D"/>
    <w:rsid w:val="00562BCD"/>
    <w:rsid w:val="005633F0"/>
    <w:rsid w:val="00563B15"/>
    <w:rsid w:val="0056790F"/>
    <w:rsid w:val="00567C2A"/>
    <w:rsid w:val="00570092"/>
    <w:rsid w:val="005704DA"/>
    <w:rsid w:val="00571FAD"/>
    <w:rsid w:val="00572040"/>
    <w:rsid w:val="005727D7"/>
    <w:rsid w:val="00573FB3"/>
    <w:rsid w:val="00574485"/>
    <w:rsid w:val="0057463B"/>
    <w:rsid w:val="00576CD9"/>
    <w:rsid w:val="005774FD"/>
    <w:rsid w:val="00577DD4"/>
    <w:rsid w:val="005829F5"/>
    <w:rsid w:val="00590237"/>
    <w:rsid w:val="00590D3A"/>
    <w:rsid w:val="00592F92"/>
    <w:rsid w:val="0059385F"/>
    <w:rsid w:val="00594B31"/>
    <w:rsid w:val="00594C62"/>
    <w:rsid w:val="00597162"/>
    <w:rsid w:val="005A0768"/>
    <w:rsid w:val="005A41EE"/>
    <w:rsid w:val="005A4F7D"/>
    <w:rsid w:val="005A5EA8"/>
    <w:rsid w:val="005A654F"/>
    <w:rsid w:val="005AB401"/>
    <w:rsid w:val="005B06F1"/>
    <w:rsid w:val="005B0873"/>
    <w:rsid w:val="005B0C12"/>
    <w:rsid w:val="005B0FD3"/>
    <w:rsid w:val="005B4775"/>
    <w:rsid w:val="005B622F"/>
    <w:rsid w:val="005B6705"/>
    <w:rsid w:val="005B716C"/>
    <w:rsid w:val="005B7893"/>
    <w:rsid w:val="005C0AB5"/>
    <w:rsid w:val="005C10BE"/>
    <w:rsid w:val="005C14AD"/>
    <w:rsid w:val="005C3423"/>
    <w:rsid w:val="005C7188"/>
    <w:rsid w:val="005C7966"/>
    <w:rsid w:val="005C7FD3"/>
    <w:rsid w:val="005D1F74"/>
    <w:rsid w:val="005D23C5"/>
    <w:rsid w:val="005D45EB"/>
    <w:rsid w:val="005D4B6F"/>
    <w:rsid w:val="005D4C25"/>
    <w:rsid w:val="005D4EC7"/>
    <w:rsid w:val="005D6334"/>
    <w:rsid w:val="005D66B5"/>
    <w:rsid w:val="005D6AF1"/>
    <w:rsid w:val="005D6C5E"/>
    <w:rsid w:val="005D76CE"/>
    <w:rsid w:val="005D7AE7"/>
    <w:rsid w:val="005E2041"/>
    <w:rsid w:val="005E271D"/>
    <w:rsid w:val="005E4386"/>
    <w:rsid w:val="005E4CB8"/>
    <w:rsid w:val="005E69E1"/>
    <w:rsid w:val="005E79CF"/>
    <w:rsid w:val="005E7AA0"/>
    <w:rsid w:val="005F20BA"/>
    <w:rsid w:val="005F22DB"/>
    <w:rsid w:val="005F326A"/>
    <w:rsid w:val="005F5440"/>
    <w:rsid w:val="005F56DB"/>
    <w:rsid w:val="005F7684"/>
    <w:rsid w:val="005F7EA2"/>
    <w:rsid w:val="00600576"/>
    <w:rsid w:val="0060098A"/>
    <w:rsid w:val="00603D9D"/>
    <w:rsid w:val="006042A2"/>
    <w:rsid w:val="00604707"/>
    <w:rsid w:val="00605E6C"/>
    <w:rsid w:val="006076D0"/>
    <w:rsid w:val="006078FA"/>
    <w:rsid w:val="006103AA"/>
    <w:rsid w:val="00612F9D"/>
    <w:rsid w:val="00613B42"/>
    <w:rsid w:val="0061493B"/>
    <w:rsid w:val="006170A2"/>
    <w:rsid w:val="0062134A"/>
    <w:rsid w:val="006275A1"/>
    <w:rsid w:val="00631321"/>
    <w:rsid w:val="006338A4"/>
    <w:rsid w:val="00633FD0"/>
    <w:rsid w:val="00634752"/>
    <w:rsid w:val="006348A6"/>
    <w:rsid w:val="00635726"/>
    <w:rsid w:val="00635A1B"/>
    <w:rsid w:val="0063695C"/>
    <w:rsid w:val="00637AAC"/>
    <w:rsid w:val="00640B01"/>
    <w:rsid w:val="00641AA0"/>
    <w:rsid w:val="00645ACC"/>
    <w:rsid w:val="00645F97"/>
    <w:rsid w:val="006478EF"/>
    <w:rsid w:val="00647CF6"/>
    <w:rsid w:val="0064EDEA"/>
    <w:rsid w:val="00653390"/>
    <w:rsid w:val="00653606"/>
    <w:rsid w:val="00653A9A"/>
    <w:rsid w:val="006544A9"/>
    <w:rsid w:val="00654BAB"/>
    <w:rsid w:val="00655174"/>
    <w:rsid w:val="0065710F"/>
    <w:rsid w:val="00657315"/>
    <w:rsid w:val="006625A9"/>
    <w:rsid w:val="006637A9"/>
    <w:rsid w:val="00663BA4"/>
    <w:rsid w:val="006644B1"/>
    <w:rsid w:val="00667852"/>
    <w:rsid w:val="00667B4E"/>
    <w:rsid w:val="00667EE0"/>
    <w:rsid w:val="00670912"/>
    <w:rsid w:val="00670D56"/>
    <w:rsid w:val="00673086"/>
    <w:rsid w:val="00675E98"/>
    <w:rsid w:val="0067673A"/>
    <w:rsid w:val="00676938"/>
    <w:rsid w:val="00681F46"/>
    <w:rsid w:val="006855F3"/>
    <w:rsid w:val="006904B9"/>
    <w:rsid w:val="006905F7"/>
    <w:rsid w:val="00691552"/>
    <w:rsid w:val="00692599"/>
    <w:rsid w:val="00692CF8"/>
    <w:rsid w:val="00693D4E"/>
    <w:rsid w:val="0069485F"/>
    <w:rsid w:val="0069785B"/>
    <w:rsid w:val="006A0DF0"/>
    <w:rsid w:val="006A2343"/>
    <w:rsid w:val="006A32CD"/>
    <w:rsid w:val="006A4B5A"/>
    <w:rsid w:val="006A4D16"/>
    <w:rsid w:val="006A5357"/>
    <w:rsid w:val="006A6747"/>
    <w:rsid w:val="006B00C7"/>
    <w:rsid w:val="006B0EB0"/>
    <w:rsid w:val="006B1A06"/>
    <w:rsid w:val="006B2986"/>
    <w:rsid w:val="006B3378"/>
    <w:rsid w:val="006B51C6"/>
    <w:rsid w:val="006B579C"/>
    <w:rsid w:val="006B57AC"/>
    <w:rsid w:val="006C0F69"/>
    <w:rsid w:val="006C1786"/>
    <w:rsid w:val="006C62AA"/>
    <w:rsid w:val="006C6C9C"/>
    <w:rsid w:val="006C6F2B"/>
    <w:rsid w:val="006C7A39"/>
    <w:rsid w:val="006D1A2F"/>
    <w:rsid w:val="006D1B4F"/>
    <w:rsid w:val="006D2C90"/>
    <w:rsid w:val="006D4094"/>
    <w:rsid w:val="006D498E"/>
    <w:rsid w:val="006D7B72"/>
    <w:rsid w:val="006E0F67"/>
    <w:rsid w:val="006E349A"/>
    <w:rsid w:val="006E44CF"/>
    <w:rsid w:val="006F2359"/>
    <w:rsid w:val="006F4556"/>
    <w:rsid w:val="006F78F9"/>
    <w:rsid w:val="00702454"/>
    <w:rsid w:val="007036EA"/>
    <w:rsid w:val="00704EB6"/>
    <w:rsid w:val="00706AC2"/>
    <w:rsid w:val="0071197B"/>
    <w:rsid w:val="00712554"/>
    <w:rsid w:val="00712B6D"/>
    <w:rsid w:val="0071458B"/>
    <w:rsid w:val="0071797D"/>
    <w:rsid w:val="0072130E"/>
    <w:rsid w:val="00723C5B"/>
    <w:rsid w:val="00725E38"/>
    <w:rsid w:val="00725E3D"/>
    <w:rsid w:val="00727061"/>
    <w:rsid w:val="00730042"/>
    <w:rsid w:val="00730810"/>
    <w:rsid w:val="0073090D"/>
    <w:rsid w:val="00731C67"/>
    <w:rsid w:val="007331AF"/>
    <w:rsid w:val="00733406"/>
    <w:rsid w:val="00733FD0"/>
    <w:rsid w:val="00734311"/>
    <w:rsid w:val="00735256"/>
    <w:rsid w:val="00743117"/>
    <w:rsid w:val="0074381D"/>
    <w:rsid w:val="00743EAC"/>
    <w:rsid w:val="007456B9"/>
    <w:rsid w:val="00747196"/>
    <w:rsid w:val="00751B17"/>
    <w:rsid w:val="007542A8"/>
    <w:rsid w:val="00754CCF"/>
    <w:rsid w:val="007576BB"/>
    <w:rsid w:val="0076027D"/>
    <w:rsid w:val="00762895"/>
    <w:rsid w:val="0076380A"/>
    <w:rsid w:val="007647DE"/>
    <w:rsid w:val="0076588A"/>
    <w:rsid w:val="00765B34"/>
    <w:rsid w:val="00767C78"/>
    <w:rsid w:val="00770492"/>
    <w:rsid w:val="007706C3"/>
    <w:rsid w:val="00770B73"/>
    <w:rsid w:val="007715AE"/>
    <w:rsid w:val="00773FA6"/>
    <w:rsid w:val="00775DB7"/>
    <w:rsid w:val="0077605C"/>
    <w:rsid w:val="00776AED"/>
    <w:rsid w:val="00777112"/>
    <w:rsid w:val="0077732E"/>
    <w:rsid w:val="00779B61"/>
    <w:rsid w:val="0078037D"/>
    <w:rsid w:val="00782454"/>
    <w:rsid w:val="00783C4D"/>
    <w:rsid w:val="00787090"/>
    <w:rsid w:val="00787451"/>
    <w:rsid w:val="00792E62"/>
    <w:rsid w:val="007953B8"/>
    <w:rsid w:val="00796D40"/>
    <w:rsid w:val="0079778D"/>
    <w:rsid w:val="007A0CA1"/>
    <w:rsid w:val="007A331E"/>
    <w:rsid w:val="007A3A61"/>
    <w:rsid w:val="007A3F6A"/>
    <w:rsid w:val="007A4D7B"/>
    <w:rsid w:val="007A514D"/>
    <w:rsid w:val="007A6687"/>
    <w:rsid w:val="007A6923"/>
    <w:rsid w:val="007B2530"/>
    <w:rsid w:val="007B3B1C"/>
    <w:rsid w:val="007B682D"/>
    <w:rsid w:val="007B74BA"/>
    <w:rsid w:val="007C0349"/>
    <w:rsid w:val="007C0626"/>
    <w:rsid w:val="007C4686"/>
    <w:rsid w:val="007D2201"/>
    <w:rsid w:val="007D2819"/>
    <w:rsid w:val="007D2837"/>
    <w:rsid w:val="007D376F"/>
    <w:rsid w:val="007D481E"/>
    <w:rsid w:val="007D54C9"/>
    <w:rsid w:val="007D64AE"/>
    <w:rsid w:val="007E048A"/>
    <w:rsid w:val="007E1A7B"/>
    <w:rsid w:val="007E2C0E"/>
    <w:rsid w:val="007E4AB9"/>
    <w:rsid w:val="007E5B2F"/>
    <w:rsid w:val="007E713E"/>
    <w:rsid w:val="007F2410"/>
    <w:rsid w:val="007F2AEF"/>
    <w:rsid w:val="007F32CA"/>
    <w:rsid w:val="007F4DE5"/>
    <w:rsid w:val="007F6368"/>
    <w:rsid w:val="007F7B8E"/>
    <w:rsid w:val="00800398"/>
    <w:rsid w:val="00802CCD"/>
    <w:rsid w:val="00804FEB"/>
    <w:rsid w:val="0080685F"/>
    <w:rsid w:val="008069E5"/>
    <w:rsid w:val="00807BD6"/>
    <w:rsid w:val="00810274"/>
    <w:rsid w:val="00810499"/>
    <w:rsid w:val="00811DFD"/>
    <w:rsid w:val="00812F1F"/>
    <w:rsid w:val="00814AF3"/>
    <w:rsid w:val="00814FF9"/>
    <w:rsid w:val="00815CA5"/>
    <w:rsid w:val="008203B5"/>
    <w:rsid w:val="00820487"/>
    <w:rsid w:val="0082297E"/>
    <w:rsid w:val="00822BA6"/>
    <w:rsid w:val="00823379"/>
    <w:rsid w:val="008239BE"/>
    <w:rsid w:val="00826909"/>
    <w:rsid w:val="0082780A"/>
    <w:rsid w:val="0083322B"/>
    <w:rsid w:val="008337BC"/>
    <w:rsid w:val="00834805"/>
    <w:rsid w:val="00834818"/>
    <w:rsid w:val="00834C9F"/>
    <w:rsid w:val="00836C21"/>
    <w:rsid w:val="0083775D"/>
    <w:rsid w:val="00837EF9"/>
    <w:rsid w:val="008424BE"/>
    <w:rsid w:val="008446FB"/>
    <w:rsid w:val="00850FAE"/>
    <w:rsid w:val="00851A4C"/>
    <w:rsid w:val="00854164"/>
    <w:rsid w:val="00854F23"/>
    <w:rsid w:val="008620F8"/>
    <w:rsid w:val="00862B02"/>
    <w:rsid w:val="0086305F"/>
    <w:rsid w:val="0086344A"/>
    <w:rsid w:val="00863AA4"/>
    <w:rsid w:val="00864180"/>
    <w:rsid w:val="008644FF"/>
    <w:rsid w:val="00864614"/>
    <w:rsid w:val="00864C3D"/>
    <w:rsid w:val="00867B97"/>
    <w:rsid w:val="008711C6"/>
    <w:rsid w:val="0087333A"/>
    <w:rsid w:val="00873763"/>
    <w:rsid w:val="008751C2"/>
    <w:rsid w:val="00876423"/>
    <w:rsid w:val="008810C3"/>
    <w:rsid w:val="00881BFD"/>
    <w:rsid w:val="00881C13"/>
    <w:rsid w:val="00884677"/>
    <w:rsid w:val="00885D3F"/>
    <w:rsid w:val="008950B4"/>
    <w:rsid w:val="00897F3E"/>
    <w:rsid w:val="008A0529"/>
    <w:rsid w:val="008A1F22"/>
    <w:rsid w:val="008A217C"/>
    <w:rsid w:val="008A30EF"/>
    <w:rsid w:val="008A4239"/>
    <w:rsid w:val="008A64AC"/>
    <w:rsid w:val="008A68A7"/>
    <w:rsid w:val="008A6E5F"/>
    <w:rsid w:val="008B3ED7"/>
    <w:rsid w:val="008B40D1"/>
    <w:rsid w:val="008B52C4"/>
    <w:rsid w:val="008B532B"/>
    <w:rsid w:val="008B555A"/>
    <w:rsid w:val="008B56EF"/>
    <w:rsid w:val="008B6450"/>
    <w:rsid w:val="008C20B4"/>
    <w:rsid w:val="008C20E7"/>
    <w:rsid w:val="008C3980"/>
    <w:rsid w:val="008C4649"/>
    <w:rsid w:val="008C5AC3"/>
    <w:rsid w:val="008C5EF7"/>
    <w:rsid w:val="008C749D"/>
    <w:rsid w:val="008D2983"/>
    <w:rsid w:val="008D3264"/>
    <w:rsid w:val="008D3DB1"/>
    <w:rsid w:val="008D6CE0"/>
    <w:rsid w:val="008E3842"/>
    <w:rsid w:val="008E6098"/>
    <w:rsid w:val="008E6E3F"/>
    <w:rsid w:val="008E7BB4"/>
    <w:rsid w:val="008F0574"/>
    <w:rsid w:val="008F5195"/>
    <w:rsid w:val="008F54FF"/>
    <w:rsid w:val="008F734F"/>
    <w:rsid w:val="00900310"/>
    <w:rsid w:val="00901DCD"/>
    <w:rsid w:val="009029F4"/>
    <w:rsid w:val="00906500"/>
    <w:rsid w:val="00906813"/>
    <w:rsid w:val="00910402"/>
    <w:rsid w:val="00911D23"/>
    <w:rsid w:val="0091270C"/>
    <w:rsid w:val="009145BD"/>
    <w:rsid w:val="00915281"/>
    <w:rsid w:val="00916B95"/>
    <w:rsid w:val="009209DB"/>
    <w:rsid w:val="009235CD"/>
    <w:rsid w:val="00924B74"/>
    <w:rsid w:val="00924F5A"/>
    <w:rsid w:val="00925EEE"/>
    <w:rsid w:val="00936B2C"/>
    <w:rsid w:val="00936F71"/>
    <w:rsid w:val="0093730F"/>
    <w:rsid w:val="00937337"/>
    <w:rsid w:val="0094324A"/>
    <w:rsid w:val="00944CA7"/>
    <w:rsid w:val="0094513E"/>
    <w:rsid w:val="00945923"/>
    <w:rsid w:val="009503EE"/>
    <w:rsid w:val="00950559"/>
    <w:rsid w:val="009519DF"/>
    <w:rsid w:val="0095404C"/>
    <w:rsid w:val="009559E3"/>
    <w:rsid w:val="0095748D"/>
    <w:rsid w:val="009605D9"/>
    <w:rsid w:val="00961EC5"/>
    <w:rsid w:val="0096382D"/>
    <w:rsid w:val="00965752"/>
    <w:rsid w:val="00966542"/>
    <w:rsid w:val="009710D6"/>
    <w:rsid w:val="009714DE"/>
    <w:rsid w:val="00971ABE"/>
    <w:rsid w:val="00972AE8"/>
    <w:rsid w:val="00974A4C"/>
    <w:rsid w:val="009761F5"/>
    <w:rsid w:val="00977D88"/>
    <w:rsid w:val="009805F3"/>
    <w:rsid w:val="0098438C"/>
    <w:rsid w:val="00991965"/>
    <w:rsid w:val="00992087"/>
    <w:rsid w:val="009920F9"/>
    <w:rsid w:val="00992600"/>
    <w:rsid w:val="00992F1F"/>
    <w:rsid w:val="00997096"/>
    <w:rsid w:val="0099784E"/>
    <w:rsid w:val="009A1178"/>
    <w:rsid w:val="009A248A"/>
    <w:rsid w:val="009A28E1"/>
    <w:rsid w:val="009A40AD"/>
    <w:rsid w:val="009A458F"/>
    <w:rsid w:val="009A45E0"/>
    <w:rsid w:val="009A46DE"/>
    <w:rsid w:val="009A5E1E"/>
    <w:rsid w:val="009B32F8"/>
    <w:rsid w:val="009C01B1"/>
    <w:rsid w:val="009C53D4"/>
    <w:rsid w:val="009D1DE2"/>
    <w:rsid w:val="009D3C14"/>
    <w:rsid w:val="009D70AE"/>
    <w:rsid w:val="009D77B0"/>
    <w:rsid w:val="009E0C98"/>
    <w:rsid w:val="009E1CD3"/>
    <w:rsid w:val="009E1CF2"/>
    <w:rsid w:val="009E1FBB"/>
    <w:rsid w:val="009E31BE"/>
    <w:rsid w:val="009E3A66"/>
    <w:rsid w:val="009E46CD"/>
    <w:rsid w:val="009E63C9"/>
    <w:rsid w:val="009E6697"/>
    <w:rsid w:val="009F1737"/>
    <w:rsid w:val="009F1A0E"/>
    <w:rsid w:val="009F1AF7"/>
    <w:rsid w:val="009F1C7A"/>
    <w:rsid w:val="009F2B09"/>
    <w:rsid w:val="009F5C45"/>
    <w:rsid w:val="00A027BC"/>
    <w:rsid w:val="00A030A5"/>
    <w:rsid w:val="00A0357D"/>
    <w:rsid w:val="00A045F2"/>
    <w:rsid w:val="00A0461C"/>
    <w:rsid w:val="00A04B8D"/>
    <w:rsid w:val="00A0742D"/>
    <w:rsid w:val="00A12357"/>
    <w:rsid w:val="00A13C4D"/>
    <w:rsid w:val="00A17800"/>
    <w:rsid w:val="00A21036"/>
    <w:rsid w:val="00A21436"/>
    <w:rsid w:val="00A22645"/>
    <w:rsid w:val="00A23FE5"/>
    <w:rsid w:val="00A24105"/>
    <w:rsid w:val="00A2458C"/>
    <w:rsid w:val="00A25AEE"/>
    <w:rsid w:val="00A26225"/>
    <w:rsid w:val="00A2786F"/>
    <w:rsid w:val="00A3198B"/>
    <w:rsid w:val="00A33C6F"/>
    <w:rsid w:val="00A3553B"/>
    <w:rsid w:val="00A4245E"/>
    <w:rsid w:val="00A43A03"/>
    <w:rsid w:val="00A43DA9"/>
    <w:rsid w:val="00A44252"/>
    <w:rsid w:val="00A45D97"/>
    <w:rsid w:val="00A50827"/>
    <w:rsid w:val="00A539F8"/>
    <w:rsid w:val="00A53B8F"/>
    <w:rsid w:val="00A603A1"/>
    <w:rsid w:val="00A60B00"/>
    <w:rsid w:val="00A61DEE"/>
    <w:rsid w:val="00A62877"/>
    <w:rsid w:val="00A6B3D4"/>
    <w:rsid w:val="00A715E3"/>
    <w:rsid w:val="00A7299D"/>
    <w:rsid w:val="00A75CEE"/>
    <w:rsid w:val="00A80A3C"/>
    <w:rsid w:val="00A80AF0"/>
    <w:rsid w:val="00A80E02"/>
    <w:rsid w:val="00A81B0D"/>
    <w:rsid w:val="00A81EBD"/>
    <w:rsid w:val="00A83898"/>
    <w:rsid w:val="00A8441B"/>
    <w:rsid w:val="00A8479D"/>
    <w:rsid w:val="00A84CF7"/>
    <w:rsid w:val="00A86535"/>
    <w:rsid w:val="00A86679"/>
    <w:rsid w:val="00A91353"/>
    <w:rsid w:val="00A9208A"/>
    <w:rsid w:val="00A93638"/>
    <w:rsid w:val="00A95AD6"/>
    <w:rsid w:val="00A9669F"/>
    <w:rsid w:val="00AA044E"/>
    <w:rsid w:val="00AA2C21"/>
    <w:rsid w:val="00AA3197"/>
    <w:rsid w:val="00AA3947"/>
    <w:rsid w:val="00AA3A3C"/>
    <w:rsid w:val="00AA45BA"/>
    <w:rsid w:val="00AA47EC"/>
    <w:rsid w:val="00AA62EC"/>
    <w:rsid w:val="00AA6455"/>
    <w:rsid w:val="00AA7270"/>
    <w:rsid w:val="00AB0136"/>
    <w:rsid w:val="00AB0252"/>
    <w:rsid w:val="00AB0828"/>
    <w:rsid w:val="00AB2098"/>
    <w:rsid w:val="00AB20B0"/>
    <w:rsid w:val="00AB28A2"/>
    <w:rsid w:val="00AB6248"/>
    <w:rsid w:val="00AB68E1"/>
    <w:rsid w:val="00AB6C58"/>
    <w:rsid w:val="00AB6DE8"/>
    <w:rsid w:val="00AB7D9C"/>
    <w:rsid w:val="00AC06E4"/>
    <w:rsid w:val="00AC1358"/>
    <w:rsid w:val="00AC21DF"/>
    <w:rsid w:val="00AC2671"/>
    <w:rsid w:val="00AC2F47"/>
    <w:rsid w:val="00AC367D"/>
    <w:rsid w:val="00AC3C61"/>
    <w:rsid w:val="00AC5C50"/>
    <w:rsid w:val="00AD3F61"/>
    <w:rsid w:val="00AD45C7"/>
    <w:rsid w:val="00AD7716"/>
    <w:rsid w:val="00AD7EBC"/>
    <w:rsid w:val="00AE699C"/>
    <w:rsid w:val="00AE6FC4"/>
    <w:rsid w:val="00AE788E"/>
    <w:rsid w:val="00AF2CCE"/>
    <w:rsid w:val="00AF34E1"/>
    <w:rsid w:val="00AF49CE"/>
    <w:rsid w:val="00AF5FF2"/>
    <w:rsid w:val="00AF68B6"/>
    <w:rsid w:val="00AF700C"/>
    <w:rsid w:val="00B005F3"/>
    <w:rsid w:val="00B01D63"/>
    <w:rsid w:val="00B02802"/>
    <w:rsid w:val="00B05B5F"/>
    <w:rsid w:val="00B10978"/>
    <w:rsid w:val="00B11301"/>
    <w:rsid w:val="00B113A2"/>
    <w:rsid w:val="00B118FD"/>
    <w:rsid w:val="00B11A80"/>
    <w:rsid w:val="00B11C41"/>
    <w:rsid w:val="00B12862"/>
    <w:rsid w:val="00B13118"/>
    <w:rsid w:val="00B14465"/>
    <w:rsid w:val="00B14FF1"/>
    <w:rsid w:val="00B15DFB"/>
    <w:rsid w:val="00B16F7E"/>
    <w:rsid w:val="00B20696"/>
    <w:rsid w:val="00B21126"/>
    <w:rsid w:val="00B229F1"/>
    <w:rsid w:val="00B22FFF"/>
    <w:rsid w:val="00B247AF"/>
    <w:rsid w:val="00B303A7"/>
    <w:rsid w:val="00B303F1"/>
    <w:rsid w:val="00B30B74"/>
    <w:rsid w:val="00B32A08"/>
    <w:rsid w:val="00B33700"/>
    <w:rsid w:val="00B35D2E"/>
    <w:rsid w:val="00B37B89"/>
    <w:rsid w:val="00B40692"/>
    <w:rsid w:val="00B41AF6"/>
    <w:rsid w:val="00B4486B"/>
    <w:rsid w:val="00B46D11"/>
    <w:rsid w:val="00B47690"/>
    <w:rsid w:val="00B47E78"/>
    <w:rsid w:val="00B50065"/>
    <w:rsid w:val="00B50788"/>
    <w:rsid w:val="00B5146C"/>
    <w:rsid w:val="00B52BB8"/>
    <w:rsid w:val="00B54B10"/>
    <w:rsid w:val="00B566E1"/>
    <w:rsid w:val="00B56A3D"/>
    <w:rsid w:val="00B57219"/>
    <w:rsid w:val="00B62C9C"/>
    <w:rsid w:val="00B631AA"/>
    <w:rsid w:val="00B64E30"/>
    <w:rsid w:val="00B676C8"/>
    <w:rsid w:val="00B67D10"/>
    <w:rsid w:val="00B708A6"/>
    <w:rsid w:val="00B70E10"/>
    <w:rsid w:val="00B719E5"/>
    <w:rsid w:val="00B74882"/>
    <w:rsid w:val="00B748BB"/>
    <w:rsid w:val="00B74DAA"/>
    <w:rsid w:val="00B75F2D"/>
    <w:rsid w:val="00B76623"/>
    <w:rsid w:val="00B76688"/>
    <w:rsid w:val="00B76F57"/>
    <w:rsid w:val="00B820C4"/>
    <w:rsid w:val="00B8262D"/>
    <w:rsid w:val="00B845F6"/>
    <w:rsid w:val="00B84A12"/>
    <w:rsid w:val="00B8533F"/>
    <w:rsid w:val="00B85B4A"/>
    <w:rsid w:val="00B90A10"/>
    <w:rsid w:val="00B91654"/>
    <w:rsid w:val="00B92C92"/>
    <w:rsid w:val="00B9363C"/>
    <w:rsid w:val="00B94570"/>
    <w:rsid w:val="00B948A8"/>
    <w:rsid w:val="00BA264B"/>
    <w:rsid w:val="00BA2D8A"/>
    <w:rsid w:val="00BA4F49"/>
    <w:rsid w:val="00BA61D7"/>
    <w:rsid w:val="00BA69B2"/>
    <w:rsid w:val="00BB189D"/>
    <w:rsid w:val="00BB1A37"/>
    <w:rsid w:val="00BB311E"/>
    <w:rsid w:val="00BB3BA0"/>
    <w:rsid w:val="00BB48B2"/>
    <w:rsid w:val="00BB6845"/>
    <w:rsid w:val="00BC03B1"/>
    <w:rsid w:val="00BC0AE5"/>
    <w:rsid w:val="00BC27D5"/>
    <w:rsid w:val="00BC2A22"/>
    <w:rsid w:val="00BC2D02"/>
    <w:rsid w:val="00BC2D7C"/>
    <w:rsid w:val="00BC44ED"/>
    <w:rsid w:val="00BC47FC"/>
    <w:rsid w:val="00BD2B54"/>
    <w:rsid w:val="00BD35D2"/>
    <w:rsid w:val="00BD4E0E"/>
    <w:rsid w:val="00BD4F6B"/>
    <w:rsid w:val="00BD69B4"/>
    <w:rsid w:val="00BD6FED"/>
    <w:rsid w:val="00BD7F1F"/>
    <w:rsid w:val="00BE1F84"/>
    <w:rsid w:val="00BE3C50"/>
    <w:rsid w:val="00BE4E4B"/>
    <w:rsid w:val="00BE65F9"/>
    <w:rsid w:val="00BE70AE"/>
    <w:rsid w:val="00BE74AC"/>
    <w:rsid w:val="00BF13ED"/>
    <w:rsid w:val="00BF14CA"/>
    <w:rsid w:val="00BF1508"/>
    <w:rsid w:val="00BF19FD"/>
    <w:rsid w:val="00BF22B3"/>
    <w:rsid w:val="00BF4B3D"/>
    <w:rsid w:val="00BF66FB"/>
    <w:rsid w:val="00C037D9"/>
    <w:rsid w:val="00C03E11"/>
    <w:rsid w:val="00C062FB"/>
    <w:rsid w:val="00C07594"/>
    <w:rsid w:val="00C07FC8"/>
    <w:rsid w:val="00C10134"/>
    <w:rsid w:val="00C105BE"/>
    <w:rsid w:val="00C13A47"/>
    <w:rsid w:val="00C13B00"/>
    <w:rsid w:val="00C1485C"/>
    <w:rsid w:val="00C15740"/>
    <w:rsid w:val="00C161EC"/>
    <w:rsid w:val="00C21008"/>
    <w:rsid w:val="00C21B55"/>
    <w:rsid w:val="00C22240"/>
    <w:rsid w:val="00C23E9F"/>
    <w:rsid w:val="00C2404B"/>
    <w:rsid w:val="00C25141"/>
    <w:rsid w:val="00C259C5"/>
    <w:rsid w:val="00C2639A"/>
    <w:rsid w:val="00C2F264"/>
    <w:rsid w:val="00C329E5"/>
    <w:rsid w:val="00C34AC0"/>
    <w:rsid w:val="00C353C3"/>
    <w:rsid w:val="00C35E22"/>
    <w:rsid w:val="00C36191"/>
    <w:rsid w:val="00C36247"/>
    <w:rsid w:val="00C37EC5"/>
    <w:rsid w:val="00C40065"/>
    <w:rsid w:val="00C40B01"/>
    <w:rsid w:val="00C428E6"/>
    <w:rsid w:val="00C4359B"/>
    <w:rsid w:val="00C43CEB"/>
    <w:rsid w:val="00C44E2D"/>
    <w:rsid w:val="00C46887"/>
    <w:rsid w:val="00C52B6E"/>
    <w:rsid w:val="00C5455C"/>
    <w:rsid w:val="00C56653"/>
    <w:rsid w:val="00C57860"/>
    <w:rsid w:val="00C57B4C"/>
    <w:rsid w:val="00C624EC"/>
    <w:rsid w:val="00C6409A"/>
    <w:rsid w:val="00C6527E"/>
    <w:rsid w:val="00C658D8"/>
    <w:rsid w:val="00C72733"/>
    <w:rsid w:val="00C72FCD"/>
    <w:rsid w:val="00C74760"/>
    <w:rsid w:val="00C7629E"/>
    <w:rsid w:val="00C76B2D"/>
    <w:rsid w:val="00C76B73"/>
    <w:rsid w:val="00C77A76"/>
    <w:rsid w:val="00C800B6"/>
    <w:rsid w:val="00C801A0"/>
    <w:rsid w:val="00C801FF"/>
    <w:rsid w:val="00C804C3"/>
    <w:rsid w:val="00C816C5"/>
    <w:rsid w:val="00C827D8"/>
    <w:rsid w:val="00C83363"/>
    <w:rsid w:val="00C847E4"/>
    <w:rsid w:val="00C911E6"/>
    <w:rsid w:val="00C92037"/>
    <w:rsid w:val="00C92903"/>
    <w:rsid w:val="00C948D8"/>
    <w:rsid w:val="00C9571A"/>
    <w:rsid w:val="00C96BBB"/>
    <w:rsid w:val="00CA0F78"/>
    <w:rsid w:val="00CA61ED"/>
    <w:rsid w:val="00CA7179"/>
    <w:rsid w:val="00CA77C1"/>
    <w:rsid w:val="00CB1A71"/>
    <w:rsid w:val="00CB1C5E"/>
    <w:rsid w:val="00CB34BA"/>
    <w:rsid w:val="00CB3B03"/>
    <w:rsid w:val="00CB506A"/>
    <w:rsid w:val="00CB58E0"/>
    <w:rsid w:val="00CB5DF9"/>
    <w:rsid w:val="00CC05F9"/>
    <w:rsid w:val="00CC08BD"/>
    <w:rsid w:val="00CC10F2"/>
    <w:rsid w:val="00CC5327"/>
    <w:rsid w:val="00CC6E7D"/>
    <w:rsid w:val="00CD47C2"/>
    <w:rsid w:val="00CD55EA"/>
    <w:rsid w:val="00CD5E6D"/>
    <w:rsid w:val="00CD6398"/>
    <w:rsid w:val="00CD7693"/>
    <w:rsid w:val="00CE24DE"/>
    <w:rsid w:val="00CE3112"/>
    <w:rsid w:val="00CE514F"/>
    <w:rsid w:val="00CF48D0"/>
    <w:rsid w:val="00CF4BEE"/>
    <w:rsid w:val="00D00AA2"/>
    <w:rsid w:val="00D01082"/>
    <w:rsid w:val="00D036D6"/>
    <w:rsid w:val="00D04E77"/>
    <w:rsid w:val="00D06573"/>
    <w:rsid w:val="00D06977"/>
    <w:rsid w:val="00D071EB"/>
    <w:rsid w:val="00D10653"/>
    <w:rsid w:val="00D114DE"/>
    <w:rsid w:val="00D119F5"/>
    <w:rsid w:val="00D1525D"/>
    <w:rsid w:val="00D1617A"/>
    <w:rsid w:val="00D16C46"/>
    <w:rsid w:val="00D17BA9"/>
    <w:rsid w:val="00D2019B"/>
    <w:rsid w:val="00D20364"/>
    <w:rsid w:val="00D2137A"/>
    <w:rsid w:val="00D21DAA"/>
    <w:rsid w:val="00D22F1C"/>
    <w:rsid w:val="00D27E85"/>
    <w:rsid w:val="00D30AED"/>
    <w:rsid w:val="00D30D59"/>
    <w:rsid w:val="00D31EF1"/>
    <w:rsid w:val="00D32CE9"/>
    <w:rsid w:val="00D33134"/>
    <w:rsid w:val="00D3332B"/>
    <w:rsid w:val="00D350FE"/>
    <w:rsid w:val="00D36689"/>
    <w:rsid w:val="00D411BC"/>
    <w:rsid w:val="00D418D7"/>
    <w:rsid w:val="00D42E34"/>
    <w:rsid w:val="00D4383E"/>
    <w:rsid w:val="00D44CCE"/>
    <w:rsid w:val="00D4572D"/>
    <w:rsid w:val="00D459B5"/>
    <w:rsid w:val="00D459D1"/>
    <w:rsid w:val="00D46E45"/>
    <w:rsid w:val="00D47CFD"/>
    <w:rsid w:val="00D5013C"/>
    <w:rsid w:val="00D53C4D"/>
    <w:rsid w:val="00D55BAC"/>
    <w:rsid w:val="00D5651E"/>
    <w:rsid w:val="00D56A18"/>
    <w:rsid w:val="00D6166E"/>
    <w:rsid w:val="00D6229A"/>
    <w:rsid w:val="00D6263F"/>
    <w:rsid w:val="00D6372D"/>
    <w:rsid w:val="00D6410B"/>
    <w:rsid w:val="00D6486D"/>
    <w:rsid w:val="00D64EB5"/>
    <w:rsid w:val="00D6554C"/>
    <w:rsid w:val="00D6574C"/>
    <w:rsid w:val="00D65A38"/>
    <w:rsid w:val="00D673E6"/>
    <w:rsid w:val="00D67F63"/>
    <w:rsid w:val="00D70460"/>
    <w:rsid w:val="00D71346"/>
    <w:rsid w:val="00D71B80"/>
    <w:rsid w:val="00D71FC0"/>
    <w:rsid w:val="00D7261A"/>
    <w:rsid w:val="00D740BB"/>
    <w:rsid w:val="00D74C31"/>
    <w:rsid w:val="00D7663F"/>
    <w:rsid w:val="00D856A7"/>
    <w:rsid w:val="00D8580E"/>
    <w:rsid w:val="00D9018A"/>
    <w:rsid w:val="00D902D6"/>
    <w:rsid w:val="00D90C62"/>
    <w:rsid w:val="00D91572"/>
    <w:rsid w:val="00D930C6"/>
    <w:rsid w:val="00D9368A"/>
    <w:rsid w:val="00D95C61"/>
    <w:rsid w:val="00D967E4"/>
    <w:rsid w:val="00DA0183"/>
    <w:rsid w:val="00DA0B17"/>
    <w:rsid w:val="00DA4787"/>
    <w:rsid w:val="00DA4B69"/>
    <w:rsid w:val="00DA4CFA"/>
    <w:rsid w:val="00DA4E15"/>
    <w:rsid w:val="00DA58C7"/>
    <w:rsid w:val="00DA5AA8"/>
    <w:rsid w:val="00DA6E73"/>
    <w:rsid w:val="00DA6FF1"/>
    <w:rsid w:val="00DB3953"/>
    <w:rsid w:val="00DB3980"/>
    <w:rsid w:val="00DB53BF"/>
    <w:rsid w:val="00DB583A"/>
    <w:rsid w:val="00DC0CAD"/>
    <w:rsid w:val="00DC1AC7"/>
    <w:rsid w:val="00DC388E"/>
    <w:rsid w:val="00DC6B71"/>
    <w:rsid w:val="00DC75DD"/>
    <w:rsid w:val="00DC7D42"/>
    <w:rsid w:val="00DD05AA"/>
    <w:rsid w:val="00DD2711"/>
    <w:rsid w:val="00DD2A1E"/>
    <w:rsid w:val="00DD2BA7"/>
    <w:rsid w:val="00DD5EF6"/>
    <w:rsid w:val="00DE1BE8"/>
    <w:rsid w:val="00DE2602"/>
    <w:rsid w:val="00DE3E58"/>
    <w:rsid w:val="00DE4FF1"/>
    <w:rsid w:val="00DE6008"/>
    <w:rsid w:val="00DE6157"/>
    <w:rsid w:val="00DF17C4"/>
    <w:rsid w:val="00DF2EED"/>
    <w:rsid w:val="00DF42AE"/>
    <w:rsid w:val="00DF63AF"/>
    <w:rsid w:val="00DF7328"/>
    <w:rsid w:val="00E015C3"/>
    <w:rsid w:val="00E02DAE"/>
    <w:rsid w:val="00E068CE"/>
    <w:rsid w:val="00E10D35"/>
    <w:rsid w:val="00E1274B"/>
    <w:rsid w:val="00E12F85"/>
    <w:rsid w:val="00E16582"/>
    <w:rsid w:val="00E166F4"/>
    <w:rsid w:val="00E1792E"/>
    <w:rsid w:val="00E20258"/>
    <w:rsid w:val="00E20395"/>
    <w:rsid w:val="00E22EDB"/>
    <w:rsid w:val="00E258E4"/>
    <w:rsid w:val="00E27F57"/>
    <w:rsid w:val="00E30C2C"/>
    <w:rsid w:val="00E31481"/>
    <w:rsid w:val="00E333AE"/>
    <w:rsid w:val="00E41803"/>
    <w:rsid w:val="00E42685"/>
    <w:rsid w:val="00E4432C"/>
    <w:rsid w:val="00E44D56"/>
    <w:rsid w:val="00E455F8"/>
    <w:rsid w:val="00E46A4D"/>
    <w:rsid w:val="00E507F7"/>
    <w:rsid w:val="00E51933"/>
    <w:rsid w:val="00E56B67"/>
    <w:rsid w:val="00E61E0C"/>
    <w:rsid w:val="00E63850"/>
    <w:rsid w:val="00E64DDF"/>
    <w:rsid w:val="00E65173"/>
    <w:rsid w:val="00E6538D"/>
    <w:rsid w:val="00E67286"/>
    <w:rsid w:val="00E67E29"/>
    <w:rsid w:val="00E67F91"/>
    <w:rsid w:val="00E71E2F"/>
    <w:rsid w:val="00E7268B"/>
    <w:rsid w:val="00E748F9"/>
    <w:rsid w:val="00E76021"/>
    <w:rsid w:val="00E76066"/>
    <w:rsid w:val="00E82DAE"/>
    <w:rsid w:val="00E8412E"/>
    <w:rsid w:val="00E84170"/>
    <w:rsid w:val="00E86AD2"/>
    <w:rsid w:val="00E87867"/>
    <w:rsid w:val="00E90495"/>
    <w:rsid w:val="00E91FF8"/>
    <w:rsid w:val="00E93D8F"/>
    <w:rsid w:val="00E93F83"/>
    <w:rsid w:val="00E9598F"/>
    <w:rsid w:val="00E964CC"/>
    <w:rsid w:val="00EA1926"/>
    <w:rsid w:val="00EA1FD8"/>
    <w:rsid w:val="00EA21A3"/>
    <w:rsid w:val="00EA4ABC"/>
    <w:rsid w:val="00EA4AEE"/>
    <w:rsid w:val="00EB0CE8"/>
    <w:rsid w:val="00EB1EB9"/>
    <w:rsid w:val="00EB4633"/>
    <w:rsid w:val="00EB4917"/>
    <w:rsid w:val="00EB4B9F"/>
    <w:rsid w:val="00EB4C69"/>
    <w:rsid w:val="00EB67F9"/>
    <w:rsid w:val="00EB6F21"/>
    <w:rsid w:val="00EB7378"/>
    <w:rsid w:val="00EB7396"/>
    <w:rsid w:val="00EB7D8B"/>
    <w:rsid w:val="00EC083B"/>
    <w:rsid w:val="00EC52FC"/>
    <w:rsid w:val="00EC5647"/>
    <w:rsid w:val="00EC6A7F"/>
    <w:rsid w:val="00ED4BE6"/>
    <w:rsid w:val="00ED629F"/>
    <w:rsid w:val="00EE0150"/>
    <w:rsid w:val="00EE155F"/>
    <w:rsid w:val="00EE261C"/>
    <w:rsid w:val="00EE3E2F"/>
    <w:rsid w:val="00EE3FA5"/>
    <w:rsid w:val="00EE4787"/>
    <w:rsid w:val="00EE5A93"/>
    <w:rsid w:val="00EF02D7"/>
    <w:rsid w:val="00EF41F7"/>
    <w:rsid w:val="00EF5404"/>
    <w:rsid w:val="00EF6AD3"/>
    <w:rsid w:val="00EF7C57"/>
    <w:rsid w:val="00F00F42"/>
    <w:rsid w:val="00F01D3C"/>
    <w:rsid w:val="00F03E54"/>
    <w:rsid w:val="00F0459B"/>
    <w:rsid w:val="00F055C4"/>
    <w:rsid w:val="00F070DC"/>
    <w:rsid w:val="00F0FFA1"/>
    <w:rsid w:val="00F13D79"/>
    <w:rsid w:val="00F154B8"/>
    <w:rsid w:val="00F20C55"/>
    <w:rsid w:val="00F22304"/>
    <w:rsid w:val="00F2312A"/>
    <w:rsid w:val="00F2541A"/>
    <w:rsid w:val="00F279D5"/>
    <w:rsid w:val="00F302C7"/>
    <w:rsid w:val="00F3081D"/>
    <w:rsid w:val="00F30E6F"/>
    <w:rsid w:val="00F31106"/>
    <w:rsid w:val="00F3273B"/>
    <w:rsid w:val="00F358F2"/>
    <w:rsid w:val="00F35C36"/>
    <w:rsid w:val="00F35DFC"/>
    <w:rsid w:val="00F3638A"/>
    <w:rsid w:val="00F364BD"/>
    <w:rsid w:val="00F37DE5"/>
    <w:rsid w:val="00F40D03"/>
    <w:rsid w:val="00F4197C"/>
    <w:rsid w:val="00F4216C"/>
    <w:rsid w:val="00F425B6"/>
    <w:rsid w:val="00F43AAE"/>
    <w:rsid w:val="00F51657"/>
    <w:rsid w:val="00F51ADE"/>
    <w:rsid w:val="00F53380"/>
    <w:rsid w:val="00F54168"/>
    <w:rsid w:val="00F55E9E"/>
    <w:rsid w:val="00F57A54"/>
    <w:rsid w:val="00F611EA"/>
    <w:rsid w:val="00F628E6"/>
    <w:rsid w:val="00F62A6F"/>
    <w:rsid w:val="00F62CBD"/>
    <w:rsid w:val="00F64973"/>
    <w:rsid w:val="00F72180"/>
    <w:rsid w:val="00F760C0"/>
    <w:rsid w:val="00F8009B"/>
    <w:rsid w:val="00F80429"/>
    <w:rsid w:val="00F8121F"/>
    <w:rsid w:val="00F83F05"/>
    <w:rsid w:val="00F85CF2"/>
    <w:rsid w:val="00F8DA78"/>
    <w:rsid w:val="00F9000B"/>
    <w:rsid w:val="00F904E8"/>
    <w:rsid w:val="00F9487D"/>
    <w:rsid w:val="00F97EAC"/>
    <w:rsid w:val="00FA19F2"/>
    <w:rsid w:val="00FA1EDB"/>
    <w:rsid w:val="00FA25E0"/>
    <w:rsid w:val="00FA2AD1"/>
    <w:rsid w:val="00FA4736"/>
    <w:rsid w:val="00FA5956"/>
    <w:rsid w:val="00FB060C"/>
    <w:rsid w:val="00FB1512"/>
    <w:rsid w:val="00FB23CB"/>
    <w:rsid w:val="00FB2466"/>
    <w:rsid w:val="00FB4214"/>
    <w:rsid w:val="00FB503E"/>
    <w:rsid w:val="00FB52C1"/>
    <w:rsid w:val="00FB787A"/>
    <w:rsid w:val="00FC004A"/>
    <w:rsid w:val="00FC0891"/>
    <w:rsid w:val="00FC14FE"/>
    <w:rsid w:val="00FC38C5"/>
    <w:rsid w:val="00FC56F2"/>
    <w:rsid w:val="00FC69BF"/>
    <w:rsid w:val="00FC6C16"/>
    <w:rsid w:val="00FC7026"/>
    <w:rsid w:val="00FC79D8"/>
    <w:rsid w:val="00FD20C0"/>
    <w:rsid w:val="00FE0DFC"/>
    <w:rsid w:val="00FE204C"/>
    <w:rsid w:val="00FE26A3"/>
    <w:rsid w:val="00FE26AA"/>
    <w:rsid w:val="00FE293C"/>
    <w:rsid w:val="00FE3935"/>
    <w:rsid w:val="00FE3CF9"/>
    <w:rsid w:val="00FE3F3C"/>
    <w:rsid w:val="00FE472B"/>
    <w:rsid w:val="00FE4A73"/>
    <w:rsid w:val="00FE53DD"/>
    <w:rsid w:val="00FE7D9B"/>
    <w:rsid w:val="00FF0A75"/>
    <w:rsid w:val="00FF1AF8"/>
    <w:rsid w:val="00FF4D3F"/>
    <w:rsid w:val="00FF57F9"/>
    <w:rsid w:val="00FF64C3"/>
    <w:rsid w:val="00FF723B"/>
    <w:rsid w:val="00FF7240"/>
    <w:rsid w:val="00FF7952"/>
    <w:rsid w:val="010B03C7"/>
    <w:rsid w:val="011F4BB4"/>
    <w:rsid w:val="0121B172"/>
    <w:rsid w:val="0126879E"/>
    <w:rsid w:val="014C98A1"/>
    <w:rsid w:val="01528903"/>
    <w:rsid w:val="01753E78"/>
    <w:rsid w:val="01782819"/>
    <w:rsid w:val="018B41B1"/>
    <w:rsid w:val="01A63A44"/>
    <w:rsid w:val="01C2F482"/>
    <w:rsid w:val="01C78E92"/>
    <w:rsid w:val="01D96B8A"/>
    <w:rsid w:val="01FE3963"/>
    <w:rsid w:val="020693D3"/>
    <w:rsid w:val="021513CA"/>
    <w:rsid w:val="02157B67"/>
    <w:rsid w:val="0230B1E3"/>
    <w:rsid w:val="0235F75D"/>
    <w:rsid w:val="0244C553"/>
    <w:rsid w:val="0264D67C"/>
    <w:rsid w:val="029EC3CC"/>
    <w:rsid w:val="02B98F94"/>
    <w:rsid w:val="02BA43FB"/>
    <w:rsid w:val="02BB2703"/>
    <w:rsid w:val="02C257FF"/>
    <w:rsid w:val="02CB78E9"/>
    <w:rsid w:val="02E8AA38"/>
    <w:rsid w:val="02ECF590"/>
    <w:rsid w:val="02F16912"/>
    <w:rsid w:val="02FC8F93"/>
    <w:rsid w:val="03104E44"/>
    <w:rsid w:val="0311B31C"/>
    <w:rsid w:val="0336BD84"/>
    <w:rsid w:val="0340452A"/>
    <w:rsid w:val="035D0BAF"/>
    <w:rsid w:val="035F7D12"/>
    <w:rsid w:val="0361A342"/>
    <w:rsid w:val="0377CC6E"/>
    <w:rsid w:val="037C455D"/>
    <w:rsid w:val="03AD940B"/>
    <w:rsid w:val="03D1C01D"/>
    <w:rsid w:val="04083729"/>
    <w:rsid w:val="040A2668"/>
    <w:rsid w:val="040CC295"/>
    <w:rsid w:val="041C7BED"/>
    <w:rsid w:val="044478DD"/>
    <w:rsid w:val="04871C67"/>
    <w:rsid w:val="04964230"/>
    <w:rsid w:val="04C1731B"/>
    <w:rsid w:val="04F428D6"/>
    <w:rsid w:val="04F7A42D"/>
    <w:rsid w:val="05086DFD"/>
    <w:rsid w:val="051A5049"/>
    <w:rsid w:val="051A6C77"/>
    <w:rsid w:val="05527960"/>
    <w:rsid w:val="0553B433"/>
    <w:rsid w:val="05626EFE"/>
    <w:rsid w:val="05664CD1"/>
    <w:rsid w:val="056870F8"/>
    <w:rsid w:val="05957F2C"/>
    <w:rsid w:val="05DD090D"/>
    <w:rsid w:val="05DDE630"/>
    <w:rsid w:val="05ED4274"/>
    <w:rsid w:val="05EECF41"/>
    <w:rsid w:val="05F1B68E"/>
    <w:rsid w:val="060C8EE9"/>
    <w:rsid w:val="06162271"/>
    <w:rsid w:val="062281ED"/>
    <w:rsid w:val="06460AE9"/>
    <w:rsid w:val="0653B038"/>
    <w:rsid w:val="0656D9E9"/>
    <w:rsid w:val="0657E956"/>
    <w:rsid w:val="065F491E"/>
    <w:rsid w:val="066A9B03"/>
    <w:rsid w:val="06705D15"/>
    <w:rsid w:val="0682DEED"/>
    <w:rsid w:val="0688AB71"/>
    <w:rsid w:val="06ACA885"/>
    <w:rsid w:val="06C88167"/>
    <w:rsid w:val="06D81647"/>
    <w:rsid w:val="06FA7536"/>
    <w:rsid w:val="0706BDCF"/>
    <w:rsid w:val="072FF08C"/>
    <w:rsid w:val="0748AA92"/>
    <w:rsid w:val="07660B4C"/>
    <w:rsid w:val="07677E4E"/>
    <w:rsid w:val="0773FF40"/>
    <w:rsid w:val="0795C922"/>
    <w:rsid w:val="079640CC"/>
    <w:rsid w:val="07D78749"/>
    <w:rsid w:val="07E0E8B1"/>
    <w:rsid w:val="07E53CDB"/>
    <w:rsid w:val="07EABBA8"/>
    <w:rsid w:val="07EE4420"/>
    <w:rsid w:val="07EFBD01"/>
    <w:rsid w:val="07F35C5E"/>
    <w:rsid w:val="07F7328E"/>
    <w:rsid w:val="081BF37D"/>
    <w:rsid w:val="0844979D"/>
    <w:rsid w:val="085AA50D"/>
    <w:rsid w:val="08708743"/>
    <w:rsid w:val="08A5773A"/>
    <w:rsid w:val="08A614ED"/>
    <w:rsid w:val="08BB3539"/>
    <w:rsid w:val="08CA1C8E"/>
    <w:rsid w:val="08FB5D68"/>
    <w:rsid w:val="09034EAF"/>
    <w:rsid w:val="090B1126"/>
    <w:rsid w:val="0913A8CB"/>
    <w:rsid w:val="0915AA03"/>
    <w:rsid w:val="092FD0A2"/>
    <w:rsid w:val="0937870A"/>
    <w:rsid w:val="097D76E9"/>
    <w:rsid w:val="098636D5"/>
    <w:rsid w:val="09945B8A"/>
    <w:rsid w:val="0994E43E"/>
    <w:rsid w:val="09C4AA0B"/>
    <w:rsid w:val="09D26230"/>
    <w:rsid w:val="09E3D3BB"/>
    <w:rsid w:val="09EDB7E1"/>
    <w:rsid w:val="09F88510"/>
    <w:rsid w:val="09FBE632"/>
    <w:rsid w:val="0A0A062A"/>
    <w:rsid w:val="0A119D1B"/>
    <w:rsid w:val="0A152D4A"/>
    <w:rsid w:val="0A1A2F28"/>
    <w:rsid w:val="0A4F72B9"/>
    <w:rsid w:val="0A56C174"/>
    <w:rsid w:val="0A5825D4"/>
    <w:rsid w:val="0AA7C8CC"/>
    <w:rsid w:val="0ABEB2B5"/>
    <w:rsid w:val="0AD065DD"/>
    <w:rsid w:val="0AE8BC93"/>
    <w:rsid w:val="0AF99544"/>
    <w:rsid w:val="0B171AE4"/>
    <w:rsid w:val="0B1F28ED"/>
    <w:rsid w:val="0B2D8467"/>
    <w:rsid w:val="0B69B5F6"/>
    <w:rsid w:val="0B6D8F83"/>
    <w:rsid w:val="0B6DCA84"/>
    <w:rsid w:val="0B76A23B"/>
    <w:rsid w:val="0BB0D18C"/>
    <w:rsid w:val="0BCF8BAB"/>
    <w:rsid w:val="0BD40228"/>
    <w:rsid w:val="0BD8EF98"/>
    <w:rsid w:val="0BDB347D"/>
    <w:rsid w:val="0BDE3B18"/>
    <w:rsid w:val="0BDEF15C"/>
    <w:rsid w:val="0C1538FD"/>
    <w:rsid w:val="0C3A25C0"/>
    <w:rsid w:val="0C5A1E96"/>
    <w:rsid w:val="0C61FE4A"/>
    <w:rsid w:val="0C6533C5"/>
    <w:rsid w:val="0C69C9C0"/>
    <w:rsid w:val="0C6BAA57"/>
    <w:rsid w:val="0C9854AD"/>
    <w:rsid w:val="0C985C49"/>
    <w:rsid w:val="0CA64188"/>
    <w:rsid w:val="0CC0AF85"/>
    <w:rsid w:val="0CF382A2"/>
    <w:rsid w:val="0D0291FA"/>
    <w:rsid w:val="0D4568C1"/>
    <w:rsid w:val="0D46DE1B"/>
    <w:rsid w:val="0D48BDE3"/>
    <w:rsid w:val="0D4FE45B"/>
    <w:rsid w:val="0D5C8B46"/>
    <w:rsid w:val="0D643802"/>
    <w:rsid w:val="0D698470"/>
    <w:rsid w:val="0D6FD011"/>
    <w:rsid w:val="0D7DF7FC"/>
    <w:rsid w:val="0D90EA81"/>
    <w:rsid w:val="0DE62344"/>
    <w:rsid w:val="0E08FC95"/>
    <w:rsid w:val="0E1C5C3B"/>
    <w:rsid w:val="0E3EBECD"/>
    <w:rsid w:val="0E40529D"/>
    <w:rsid w:val="0E4184AA"/>
    <w:rsid w:val="0E7A949B"/>
    <w:rsid w:val="0E8521F0"/>
    <w:rsid w:val="0E8C77EA"/>
    <w:rsid w:val="0E946C6A"/>
    <w:rsid w:val="0E9E625B"/>
    <w:rsid w:val="0EA6A19E"/>
    <w:rsid w:val="0EB77F3F"/>
    <w:rsid w:val="0ECA82C5"/>
    <w:rsid w:val="0ED56548"/>
    <w:rsid w:val="0F5988AF"/>
    <w:rsid w:val="0F6B27CC"/>
    <w:rsid w:val="0F6BE3EE"/>
    <w:rsid w:val="0F76BAC4"/>
    <w:rsid w:val="0F79C6DB"/>
    <w:rsid w:val="0F9CBA35"/>
    <w:rsid w:val="0FC4BA2A"/>
    <w:rsid w:val="0FE4B115"/>
    <w:rsid w:val="0FE7A07D"/>
    <w:rsid w:val="100D4296"/>
    <w:rsid w:val="101C176C"/>
    <w:rsid w:val="101DDB41"/>
    <w:rsid w:val="102BE9F0"/>
    <w:rsid w:val="10300459"/>
    <w:rsid w:val="10307021"/>
    <w:rsid w:val="10338472"/>
    <w:rsid w:val="103BA648"/>
    <w:rsid w:val="1045155F"/>
    <w:rsid w:val="105AAA1D"/>
    <w:rsid w:val="105CD77C"/>
    <w:rsid w:val="1077B10C"/>
    <w:rsid w:val="107EF007"/>
    <w:rsid w:val="10886781"/>
    <w:rsid w:val="108D3438"/>
    <w:rsid w:val="10946D4A"/>
    <w:rsid w:val="10ABE378"/>
    <w:rsid w:val="10B55943"/>
    <w:rsid w:val="10B6DC0F"/>
    <w:rsid w:val="10B97E7E"/>
    <w:rsid w:val="10CCBE8C"/>
    <w:rsid w:val="10FEDF5D"/>
    <w:rsid w:val="10FF3BF0"/>
    <w:rsid w:val="110DAFAB"/>
    <w:rsid w:val="11497B38"/>
    <w:rsid w:val="114DB9D8"/>
    <w:rsid w:val="117B9482"/>
    <w:rsid w:val="118F341D"/>
    <w:rsid w:val="1194613E"/>
    <w:rsid w:val="11CF5EBC"/>
    <w:rsid w:val="11D6031D"/>
    <w:rsid w:val="11E8FB2A"/>
    <w:rsid w:val="11EFE2B3"/>
    <w:rsid w:val="11F0C9EF"/>
    <w:rsid w:val="11F8F5FB"/>
    <w:rsid w:val="11FD2C35"/>
    <w:rsid w:val="12022387"/>
    <w:rsid w:val="12034399"/>
    <w:rsid w:val="120C5DA3"/>
    <w:rsid w:val="12176158"/>
    <w:rsid w:val="121E91A5"/>
    <w:rsid w:val="12254B06"/>
    <w:rsid w:val="1226E615"/>
    <w:rsid w:val="1237F7BB"/>
    <w:rsid w:val="127E9D65"/>
    <w:rsid w:val="129A833D"/>
    <w:rsid w:val="12D99DB8"/>
    <w:rsid w:val="12F5B16D"/>
    <w:rsid w:val="1322083C"/>
    <w:rsid w:val="1358C5AB"/>
    <w:rsid w:val="1364492E"/>
    <w:rsid w:val="1364B100"/>
    <w:rsid w:val="1366DCA2"/>
    <w:rsid w:val="1374C7DB"/>
    <w:rsid w:val="139AA1A4"/>
    <w:rsid w:val="13A6355F"/>
    <w:rsid w:val="13C6560D"/>
    <w:rsid w:val="13D392D5"/>
    <w:rsid w:val="13D4F404"/>
    <w:rsid w:val="13FE92C7"/>
    <w:rsid w:val="1401BB12"/>
    <w:rsid w:val="140FB83F"/>
    <w:rsid w:val="1415CA95"/>
    <w:rsid w:val="143E778F"/>
    <w:rsid w:val="14446B3F"/>
    <w:rsid w:val="144C405E"/>
    <w:rsid w:val="146950B4"/>
    <w:rsid w:val="1483C6EA"/>
    <w:rsid w:val="14857F2D"/>
    <w:rsid w:val="14A8A8CE"/>
    <w:rsid w:val="14CBE117"/>
    <w:rsid w:val="14D1585F"/>
    <w:rsid w:val="14D2798D"/>
    <w:rsid w:val="14ED6273"/>
    <w:rsid w:val="14F27CE0"/>
    <w:rsid w:val="150DA3DF"/>
    <w:rsid w:val="15103A8F"/>
    <w:rsid w:val="1524D11E"/>
    <w:rsid w:val="15299548"/>
    <w:rsid w:val="1545D935"/>
    <w:rsid w:val="154AFF59"/>
    <w:rsid w:val="15554FFB"/>
    <w:rsid w:val="156E036A"/>
    <w:rsid w:val="15832402"/>
    <w:rsid w:val="15DC8043"/>
    <w:rsid w:val="15EDF9A0"/>
    <w:rsid w:val="15F697A2"/>
    <w:rsid w:val="160EE6CB"/>
    <w:rsid w:val="1616E077"/>
    <w:rsid w:val="161DC4FD"/>
    <w:rsid w:val="162EE90E"/>
    <w:rsid w:val="165FBD95"/>
    <w:rsid w:val="1679F7F1"/>
    <w:rsid w:val="16813F19"/>
    <w:rsid w:val="16967720"/>
    <w:rsid w:val="169C4076"/>
    <w:rsid w:val="16D2A61C"/>
    <w:rsid w:val="16E3B655"/>
    <w:rsid w:val="16FBC8EC"/>
    <w:rsid w:val="16FD27F4"/>
    <w:rsid w:val="1721CCCF"/>
    <w:rsid w:val="1748B2F3"/>
    <w:rsid w:val="1770F26C"/>
    <w:rsid w:val="1790D98D"/>
    <w:rsid w:val="17A6831B"/>
    <w:rsid w:val="17AB392E"/>
    <w:rsid w:val="17B2B0D8"/>
    <w:rsid w:val="1811971C"/>
    <w:rsid w:val="1815C852"/>
    <w:rsid w:val="181B9F1C"/>
    <w:rsid w:val="181EE8FC"/>
    <w:rsid w:val="1851D3B8"/>
    <w:rsid w:val="18A5E947"/>
    <w:rsid w:val="18BD398A"/>
    <w:rsid w:val="18F78676"/>
    <w:rsid w:val="1914D2A9"/>
    <w:rsid w:val="19281E77"/>
    <w:rsid w:val="194DC7E0"/>
    <w:rsid w:val="19512973"/>
    <w:rsid w:val="19518E2E"/>
    <w:rsid w:val="195843B0"/>
    <w:rsid w:val="19919605"/>
    <w:rsid w:val="19ACD010"/>
    <w:rsid w:val="19CADF92"/>
    <w:rsid w:val="19CD97FE"/>
    <w:rsid w:val="1A01AD93"/>
    <w:rsid w:val="1A5AEE0B"/>
    <w:rsid w:val="1A64358F"/>
    <w:rsid w:val="1A6CCC98"/>
    <w:rsid w:val="1A897684"/>
    <w:rsid w:val="1AAB2F73"/>
    <w:rsid w:val="1AE0C6E1"/>
    <w:rsid w:val="1AE15DA7"/>
    <w:rsid w:val="1AE31153"/>
    <w:rsid w:val="1B3A572C"/>
    <w:rsid w:val="1B417AE9"/>
    <w:rsid w:val="1B46B030"/>
    <w:rsid w:val="1B4B6F41"/>
    <w:rsid w:val="1B4D6914"/>
    <w:rsid w:val="1B9241D7"/>
    <w:rsid w:val="1BBBCA0D"/>
    <w:rsid w:val="1BBECF13"/>
    <w:rsid w:val="1BDAA8A1"/>
    <w:rsid w:val="1BDAC278"/>
    <w:rsid w:val="1C0527C3"/>
    <w:rsid w:val="1C07EF7C"/>
    <w:rsid w:val="1C10BFB6"/>
    <w:rsid w:val="1C1A23EC"/>
    <w:rsid w:val="1C35885D"/>
    <w:rsid w:val="1C3B8591"/>
    <w:rsid w:val="1C3D9EEA"/>
    <w:rsid w:val="1C491C9B"/>
    <w:rsid w:val="1C4AFA1F"/>
    <w:rsid w:val="1C63477F"/>
    <w:rsid w:val="1C81152F"/>
    <w:rsid w:val="1C853BCF"/>
    <w:rsid w:val="1C8CC744"/>
    <w:rsid w:val="1C8E7C78"/>
    <w:rsid w:val="1CA60563"/>
    <w:rsid w:val="1CB529AB"/>
    <w:rsid w:val="1CBF06B3"/>
    <w:rsid w:val="1CD4347E"/>
    <w:rsid w:val="1CD7D9AD"/>
    <w:rsid w:val="1CDBF547"/>
    <w:rsid w:val="1CF4FF66"/>
    <w:rsid w:val="1D06020E"/>
    <w:rsid w:val="1D1615DB"/>
    <w:rsid w:val="1D1E5F04"/>
    <w:rsid w:val="1D5C7196"/>
    <w:rsid w:val="1D6F4FE1"/>
    <w:rsid w:val="1D886DF3"/>
    <w:rsid w:val="1D913362"/>
    <w:rsid w:val="1DA76263"/>
    <w:rsid w:val="1DADE421"/>
    <w:rsid w:val="1DB14048"/>
    <w:rsid w:val="1DCDBDB7"/>
    <w:rsid w:val="1DE01BAA"/>
    <w:rsid w:val="1E156EA0"/>
    <w:rsid w:val="1E1E929D"/>
    <w:rsid w:val="1E23892F"/>
    <w:rsid w:val="1E8509D6"/>
    <w:rsid w:val="1E906DB9"/>
    <w:rsid w:val="1E9D5DD8"/>
    <w:rsid w:val="1EB4F045"/>
    <w:rsid w:val="1EBE4786"/>
    <w:rsid w:val="1EC11CD2"/>
    <w:rsid w:val="1EC9AFC2"/>
    <w:rsid w:val="1EDA452F"/>
    <w:rsid w:val="1EF3500D"/>
    <w:rsid w:val="1EF5C906"/>
    <w:rsid w:val="1F0C374A"/>
    <w:rsid w:val="1F2F7283"/>
    <w:rsid w:val="1F3A7B03"/>
    <w:rsid w:val="1F466C1B"/>
    <w:rsid w:val="1F49B482"/>
    <w:rsid w:val="1F4EA359"/>
    <w:rsid w:val="1F8AC005"/>
    <w:rsid w:val="1F9EAB84"/>
    <w:rsid w:val="1FA1ABD4"/>
    <w:rsid w:val="1FBEA926"/>
    <w:rsid w:val="1FBEBD17"/>
    <w:rsid w:val="1FC64A70"/>
    <w:rsid w:val="1FEB9645"/>
    <w:rsid w:val="1FF82C69"/>
    <w:rsid w:val="2007DEDA"/>
    <w:rsid w:val="20177D63"/>
    <w:rsid w:val="2019D6F4"/>
    <w:rsid w:val="203F0B3E"/>
    <w:rsid w:val="206C94A2"/>
    <w:rsid w:val="2098DAD2"/>
    <w:rsid w:val="209E1F5B"/>
    <w:rsid w:val="209E9E7A"/>
    <w:rsid w:val="20B75672"/>
    <w:rsid w:val="20BBD034"/>
    <w:rsid w:val="20CD0FC3"/>
    <w:rsid w:val="20D17AD9"/>
    <w:rsid w:val="20D9D371"/>
    <w:rsid w:val="20DA2139"/>
    <w:rsid w:val="20E22E80"/>
    <w:rsid w:val="20E3E2CA"/>
    <w:rsid w:val="20E9D7AB"/>
    <w:rsid w:val="21115DC4"/>
    <w:rsid w:val="21119B09"/>
    <w:rsid w:val="2113F3F9"/>
    <w:rsid w:val="21353AA3"/>
    <w:rsid w:val="213E06AE"/>
    <w:rsid w:val="214B6FBE"/>
    <w:rsid w:val="216770FE"/>
    <w:rsid w:val="216EBA01"/>
    <w:rsid w:val="218B3A7F"/>
    <w:rsid w:val="21939B5B"/>
    <w:rsid w:val="21A47904"/>
    <w:rsid w:val="21CBC48B"/>
    <w:rsid w:val="21E87CA9"/>
    <w:rsid w:val="21EC3968"/>
    <w:rsid w:val="21F29DD4"/>
    <w:rsid w:val="21F708CA"/>
    <w:rsid w:val="21FC8586"/>
    <w:rsid w:val="220415A6"/>
    <w:rsid w:val="222C6E2B"/>
    <w:rsid w:val="22757D4D"/>
    <w:rsid w:val="2277F1FF"/>
    <w:rsid w:val="2285961D"/>
    <w:rsid w:val="2299C8A8"/>
    <w:rsid w:val="22AE6206"/>
    <w:rsid w:val="22B058AE"/>
    <w:rsid w:val="22DFFDE6"/>
    <w:rsid w:val="22EA83B3"/>
    <w:rsid w:val="22FD9A01"/>
    <w:rsid w:val="230D8021"/>
    <w:rsid w:val="23155B49"/>
    <w:rsid w:val="2325F97F"/>
    <w:rsid w:val="2337454E"/>
    <w:rsid w:val="2340C89E"/>
    <w:rsid w:val="2348B59E"/>
    <w:rsid w:val="23624A0C"/>
    <w:rsid w:val="238E5C82"/>
    <w:rsid w:val="23A22ABD"/>
    <w:rsid w:val="23AA9F4E"/>
    <w:rsid w:val="23ABDCB4"/>
    <w:rsid w:val="23B1A7DA"/>
    <w:rsid w:val="23C77A44"/>
    <w:rsid w:val="23CA0931"/>
    <w:rsid w:val="23DEF5F3"/>
    <w:rsid w:val="23E5FA5E"/>
    <w:rsid w:val="23F73820"/>
    <w:rsid w:val="2407430C"/>
    <w:rsid w:val="24452561"/>
    <w:rsid w:val="24464B47"/>
    <w:rsid w:val="2466484D"/>
    <w:rsid w:val="2482B78D"/>
    <w:rsid w:val="2482F649"/>
    <w:rsid w:val="24886D2E"/>
    <w:rsid w:val="2489F0CF"/>
    <w:rsid w:val="248D7DC3"/>
    <w:rsid w:val="249C8AAD"/>
    <w:rsid w:val="24A89F3B"/>
    <w:rsid w:val="24B690DE"/>
    <w:rsid w:val="24BF3CDE"/>
    <w:rsid w:val="24C99D65"/>
    <w:rsid w:val="24D5443C"/>
    <w:rsid w:val="24DDF27C"/>
    <w:rsid w:val="24E2DACE"/>
    <w:rsid w:val="24E406E6"/>
    <w:rsid w:val="24EB7514"/>
    <w:rsid w:val="2502FCAF"/>
    <w:rsid w:val="25057A59"/>
    <w:rsid w:val="251E6592"/>
    <w:rsid w:val="25200960"/>
    <w:rsid w:val="252EA98C"/>
    <w:rsid w:val="25638407"/>
    <w:rsid w:val="2595C39F"/>
    <w:rsid w:val="25983B13"/>
    <w:rsid w:val="25A7A8AF"/>
    <w:rsid w:val="25AF2CE8"/>
    <w:rsid w:val="25B97032"/>
    <w:rsid w:val="25FA6118"/>
    <w:rsid w:val="260218AE"/>
    <w:rsid w:val="261FF57D"/>
    <w:rsid w:val="262C5713"/>
    <w:rsid w:val="2686D7D3"/>
    <w:rsid w:val="26BB7B53"/>
    <w:rsid w:val="26BB7F55"/>
    <w:rsid w:val="26BC97D3"/>
    <w:rsid w:val="26BE1BBA"/>
    <w:rsid w:val="26C7D8FC"/>
    <w:rsid w:val="26C8B94F"/>
    <w:rsid w:val="26D161BD"/>
    <w:rsid w:val="26E0A6A3"/>
    <w:rsid w:val="26E1E09F"/>
    <w:rsid w:val="2703C093"/>
    <w:rsid w:val="270A1A01"/>
    <w:rsid w:val="272C1617"/>
    <w:rsid w:val="27302297"/>
    <w:rsid w:val="273C7955"/>
    <w:rsid w:val="274F30A2"/>
    <w:rsid w:val="276063C7"/>
    <w:rsid w:val="276CF3D5"/>
    <w:rsid w:val="276DFFFD"/>
    <w:rsid w:val="279DE90F"/>
    <w:rsid w:val="27B2FAD5"/>
    <w:rsid w:val="27CAC0A3"/>
    <w:rsid w:val="27CBF542"/>
    <w:rsid w:val="27DE680E"/>
    <w:rsid w:val="27E1549E"/>
    <w:rsid w:val="27FDEFF3"/>
    <w:rsid w:val="2805A554"/>
    <w:rsid w:val="28106F07"/>
    <w:rsid w:val="281915F0"/>
    <w:rsid w:val="282E852F"/>
    <w:rsid w:val="285EBC15"/>
    <w:rsid w:val="2860EA99"/>
    <w:rsid w:val="286767B4"/>
    <w:rsid w:val="28AB2B78"/>
    <w:rsid w:val="28D88C34"/>
    <w:rsid w:val="28DD55FD"/>
    <w:rsid w:val="28DF278F"/>
    <w:rsid w:val="28E08F1D"/>
    <w:rsid w:val="28E182E0"/>
    <w:rsid w:val="28FF49F5"/>
    <w:rsid w:val="290588AD"/>
    <w:rsid w:val="291111A2"/>
    <w:rsid w:val="293BAE5A"/>
    <w:rsid w:val="29588B96"/>
    <w:rsid w:val="296578F7"/>
    <w:rsid w:val="297B1275"/>
    <w:rsid w:val="29945423"/>
    <w:rsid w:val="29A80244"/>
    <w:rsid w:val="29AFDAC7"/>
    <w:rsid w:val="29C2FC04"/>
    <w:rsid w:val="29DF8DE1"/>
    <w:rsid w:val="29FE8C41"/>
    <w:rsid w:val="2A26A815"/>
    <w:rsid w:val="2A3203F4"/>
    <w:rsid w:val="2A45CF02"/>
    <w:rsid w:val="2A48E925"/>
    <w:rsid w:val="2A4A3B17"/>
    <w:rsid w:val="2A59A022"/>
    <w:rsid w:val="2A66DAC0"/>
    <w:rsid w:val="2A76E626"/>
    <w:rsid w:val="2A829E0B"/>
    <w:rsid w:val="2A952257"/>
    <w:rsid w:val="2AAFB5D5"/>
    <w:rsid w:val="2AB0E4B5"/>
    <w:rsid w:val="2ABDBA9B"/>
    <w:rsid w:val="2ABE3EC7"/>
    <w:rsid w:val="2AD589D1"/>
    <w:rsid w:val="2AFA8348"/>
    <w:rsid w:val="2AFFC836"/>
    <w:rsid w:val="2B0FE4A8"/>
    <w:rsid w:val="2B2841A9"/>
    <w:rsid w:val="2B31DACC"/>
    <w:rsid w:val="2B355F8A"/>
    <w:rsid w:val="2B396820"/>
    <w:rsid w:val="2B4FBBEE"/>
    <w:rsid w:val="2B5B7058"/>
    <w:rsid w:val="2B66A06C"/>
    <w:rsid w:val="2B8B74A2"/>
    <w:rsid w:val="2BA206EF"/>
    <w:rsid w:val="2BA698C0"/>
    <w:rsid w:val="2BB5DEB8"/>
    <w:rsid w:val="2BD2E0A1"/>
    <w:rsid w:val="2BDC3994"/>
    <w:rsid w:val="2BE91F35"/>
    <w:rsid w:val="2BEF0CC0"/>
    <w:rsid w:val="2BF7C523"/>
    <w:rsid w:val="2BFA5392"/>
    <w:rsid w:val="2C07CB1E"/>
    <w:rsid w:val="2C31961A"/>
    <w:rsid w:val="2C31FAAF"/>
    <w:rsid w:val="2C32DBF1"/>
    <w:rsid w:val="2C47A548"/>
    <w:rsid w:val="2C5A6524"/>
    <w:rsid w:val="2C690B6F"/>
    <w:rsid w:val="2C8594C7"/>
    <w:rsid w:val="2C8E6DFB"/>
    <w:rsid w:val="2CC4886C"/>
    <w:rsid w:val="2CCAD4C2"/>
    <w:rsid w:val="2CCD6454"/>
    <w:rsid w:val="2CD7E7AA"/>
    <w:rsid w:val="2CF72CC9"/>
    <w:rsid w:val="2D0B41F4"/>
    <w:rsid w:val="2D26C623"/>
    <w:rsid w:val="2D30ABDB"/>
    <w:rsid w:val="2D3EFA1E"/>
    <w:rsid w:val="2D5FEA60"/>
    <w:rsid w:val="2D69E297"/>
    <w:rsid w:val="2D968124"/>
    <w:rsid w:val="2DA99215"/>
    <w:rsid w:val="2DB4CF40"/>
    <w:rsid w:val="2DC5550F"/>
    <w:rsid w:val="2DCC5F12"/>
    <w:rsid w:val="2DFE431E"/>
    <w:rsid w:val="2E0DFFB0"/>
    <w:rsid w:val="2E1E7A09"/>
    <w:rsid w:val="2E38F3D6"/>
    <w:rsid w:val="2E4CC42F"/>
    <w:rsid w:val="2E6D86D9"/>
    <w:rsid w:val="2E85DB32"/>
    <w:rsid w:val="2E8E3B65"/>
    <w:rsid w:val="2E90D982"/>
    <w:rsid w:val="2E91EBF5"/>
    <w:rsid w:val="2E930069"/>
    <w:rsid w:val="2EDDD63D"/>
    <w:rsid w:val="2EF3BD1D"/>
    <w:rsid w:val="2F03C241"/>
    <w:rsid w:val="2F068096"/>
    <w:rsid w:val="2F1831BE"/>
    <w:rsid w:val="2F1DFB0C"/>
    <w:rsid w:val="2F23489C"/>
    <w:rsid w:val="2F35A4C2"/>
    <w:rsid w:val="2F47A414"/>
    <w:rsid w:val="2F61B494"/>
    <w:rsid w:val="2F74B058"/>
    <w:rsid w:val="2F90A99C"/>
    <w:rsid w:val="2F92830D"/>
    <w:rsid w:val="2FA54485"/>
    <w:rsid w:val="2FBE5A3C"/>
    <w:rsid w:val="2FE258C3"/>
    <w:rsid w:val="2FF5B8CE"/>
    <w:rsid w:val="3025E7F5"/>
    <w:rsid w:val="303A7F3E"/>
    <w:rsid w:val="30562033"/>
    <w:rsid w:val="306FBC8E"/>
    <w:rsid w:val="3070DAA9"/>
    <w:rsid w:val="307907B4"/>
    <w:rsid w:val="30E40BB9"/>
    <w:rsid w:val="3102251E"/>
    <w:rsid w:val="3104BA0C"/>
    <w:rsid w:val="31086DFF"/>
    <w:rsid w:val="3111F731"/>
    <w:rsid w:val="31207677"/>
    <w:rsid w:val="31253892"/>
    <w:rsid w:val="313DD31C"/>
    <w:rsid w:val="3149E1C3"/>
    <w:rsid w:val="314BD300"/>
    <w:rsid w:val="3151D417"/>
    <w:rsid w:val="317B56FB"/>
    <w:rsid w:val="318C9C16"/>
    <w:rsid w:val="319F6608"/>
    <w:rsid w:val="31D69F41"/>
    <w:rsid w:val="31EBDE98"/>
    <w:rsid w:val="3203B27D"/>
    <w:rsid w:val="32168950"/>
    <w:rsid w:val="321D1D67"/>
    <w:rsid w:val="3227732A"/>
    <w:rsid w:val="32482CC9"/>
    <w:rsid w:val="326475B4"/>
    <w:rsid w:val="326EE305"/>
    <w:rsid w:val="326F518E"/>
    <w:rsid w:val="3289D34F"/>
    <w:rsid w:val="32BCB015"/>
    <w:rsid w:val="32CB7CBA"/>
    <w:rsid w:val="32DCE547"/>
    <w:rsid w:val="32DE33C1"/>
    <w:rsid w:val="32E32A9D"/>
    <w:rsid w:val="33030346"/>
    <w:rsid w:val="33247602"/>
    <w:rsid w:val="332B8353"/>
    <w:rsid w:val="332BD69F"/>
    <w:rsid w:val="33370D54"/>
    <w:rsid w:val="3348E80F"/>
    <w:rsid w:val="335A6D02"/>
    <w:rsid w:val="3397679D"/>
    <w:rsid w:val="339DD9CA"/>
    <w:rsid w:val="33B75227"/>
    <w:rsid w:val="33CD03B0"/>
    <w:rsid w:val="33F0AD28"/>
    <w:rsid w:val="33F7EB4C"/>
    <w:rsid w:val="3407EA90"/>
    <w:rsid w:val="3433CEE7"/>
    <w:rsid w:val="34349A9E"/>
    <w:rsid w:val="34354F8B"/>
    <w:rsid w:val="3449EB60"/>
    <w:rsid w:val="344A2225"/>
    <w:rsid w:val="34522458"/>
    <w:rsid w:val="346D24E0"/>
    <w:rsid w:val="34710F5D"/>
    <w:rsid w:val="34781EE2"/>
    <w:rsid w:val="34A890BA"/>
    <w:rsid w:val="34C6D563"/>
    <w:rsid w:val="34DFE24B"/>
    <w:rsid w:val="34E21D9F"/>
    <w:rsid w:val="34FF6595"/>
    <w:rsid w:val="350ABCF3"/>
    <w:rsid w:val="350CD2EC"/>
    <w:rsid w:val="353BA8A9"/>
    <w:rsid w:val="3546D462"/>
    <w:rsid w:val="35511097"/>
    <w:rsid w:val="35563D2D"/>
    <w:rsid w:val="3564AC86"/>
    <w:rsid w:val="35719AE6"/>
    <w:rsid w:val="359A6D6F"/>
    <w:rsid w:val="35AA9308"/>
    <w:rsid w:val="35AC5B26"/>
    <w:rsid w:val="35C0B35D"/>
    <w:rsid w:val="35C35874"/>
    <w:rsid w:val="35DB8778"/>
    <w:rsid w:val="35DF4C5E"/>
    <w:rsid w:val="35E509BA"/>
    <w:rsid w:val="35F06D9D"/>
    <w:rsid w:val="35F94830"/>
    <w:rsid w:val="35FF0961"/>
    <w:rsid w:val="360C0206"/>
    <w:rsid w:val="360F5CDA"/>
    <w:rsid w:val="3643D460"/>
    <w:rsid w:val="364789BC"/>
    <w:rsid w:val="36491829"/>
    <w:rsid w:val="3657BE82"/>
    <w:rsid w:val="366608AA"/>
    <w:rsid w:val="366D6027"/>
    <w:rsid w:val="367EE7DA"/>
    <w:rsid w:val="368D35EB"/>
    <w:rsid w:val="369099F8"/>
    <w:rsid w:val="369FE3F0"/>
    <w:rsid w:val="36AB97CA"/>
    <w:rsid w:val="36AC111C"/>
    <w:rsid w:val="36C00D82"/>
    <w:rsid w:val="36C0EADE"/>
    <w:rsid w:val="36C8EC5F"/>
    <w:rsid w:val="36DEF9B1"/>
    <w:rsid w:val="36E3A42D"/>
    <w:rsid w:val="3703F993"/>
    <w:rsid w:val="37198FE8"/>
    <w:rsid w:val="372A63B3"/>
    <w:rsid w:val="373660F1"/>
    <w:rsid w:val="3743F9F4"/>
    <w:rsid w:val="3749D4BD"/>
    <w:rsid w:val="3767D2FD"/>
    <w:rsid w:val="376A4367"/>
    <w:rsid w:val="377A22EF"/>
    <w:rsid w:val="37801D3E"/>
    <w:rsid w:val="378FE867"/>
    <w:rsid w:val="37CD8BCE"/>
    <w:rsid w:val="384CDC77"/>
    <w:rsid w:val="3852FF95"/>
    <w:rsid w:val="38707A03"/>
    <w:rsid w:val="38AE6484"/>
    <w:rsid w:val="38B4DC5F"/>
    <w:rsid w:val="38BD2319"/>
    <w:rsid w:val="38C6858E"/>
    <w:rsid w:val="38DAA769"/>
    <w:rsid w:val="38DE28A9"/>
    <w:rsid w:val="38E22A0B"/>
    <w:rsid w:val="38FF560A"/>
    <w:rsid w:val="3901D404"/>
    <w:rsid w:val="390A3490"/>
    <w:rsid w:val="3933F52B"/>
    <w:rsid w:val="394F2A49"/>
    <w:rsid w:val="39664265"/>
    <w:rsid w:val="39670C5E"/>
    <w:rsid w:val="396A767A"/>
    <w:rsid w:val="39712C87"/>
    <w:rsid w:val="398AE5B1"/>
    <w:rsid w:val="399C9B05"/>
    <w:rsid w:val="39AB5B1C"/>
    <w:rsid w:val="39AC9611"/>
    <w:rsid w:val="39B9C6A9"/>
    <w:rsid w:val="39D11F8E"/>
    <w:rsid w:val="39DA6611"/>
    <w:rsid w:val="39E15528"/>
    <w:rsid w:val="39E2DD4E"/>
    <w:rsid w:val="3A0DA16B"/>
    <w:rsid w:val="3A12FAC4"/>
    <w:rsid w:val="3A232023"/>
    <w:rsid w:val="3A382738"/>
    <w:rsid w:val="3A3F236C"/>
    <w:rsid w:val="3A6BDD06"/>
    <w:rsid w:val="3A6DDE92"/>
    <w:rsid w:val="3A79E647"/>
    <w:rsid w:val="3A911479"/>
    <w:rsid w:val="3AA69BD7"/>
    <w:rsid w:val="3AA8AE21"/>
    <w:rsid w:val="3AAB97E2"/>
    <w:rsid w:val="3AAF1E09"/>
    <w:rsid w:val="3ABC425F"/>
    <w:rsid w:val="3ACFB5AA"/>
    <w:rsid w:val="3AE3B613"/>
    <w:rsid w:val="3AFC7CAD"/>
    <w:rsid w:val="3B1318EB"/>
    <w:rsid w:val="3B4E35D4"/>
    <w:rsid w:val="3B69D07A"/>
    <w:rsid w:val="3B732A95"/>
    <w:rsid w:val="3B84676E"/>
    <w:rsid w:val="3B8D52D8"/>
    <w:rsid w:val="3BA4958F"/>
    <w:rsid w:val="3BD161A4"/>
    <w:rsid w:val="3BDDD9B5"/>
    <w:rsid w:val="3BE255BE"/>
    <w:rsid w:val="3BF1E8F8"/>
    <w:rsid w:val="3BF21A2D"/>
    <w:rsid w:val="3C18BD26"/>
    <w:rsid w:val="3C199339"/>
    <w:rsid w:val="3C1DD846"/>
    <w:rsid w:val="3C3F21D8"/>
    <w:rsid w:val="3C477276"/>
    <w:rsid w:val="3C5684B5"/>
    <w:rsid w:val="3C5EC3F5"/>
    <w:rsid w:val="3C6F4E6A"/>
    <w:rsid w:val="3C9D378A"/>
    <w:rsid w:val="3CB38704"/>
    <w:rsid w:val="3CB49ED6"/>
    <w:rsid w:val="3CB92433"/>
    <w:rsid w:val="3CC57EEF"/>
    <w:rsid w:val="3CC844D2"/>
    <w:rsid w:val="3CCAF7F4"/>
    <w:rsid w:val="3CD8A2BA"/>
    <w:rsid w:val="3CF794EB"/>
    <w:rsid w:val="3D053933"/>
    <w:rsid w:val="3D06DB9A"/>
    <w:rsid w:val="3D1AE3CB"/>
    <w:rsid w:val="3D2EA296"/>
    <w:rsid w:val="3D4DCFC9"/>
    <w:rsid w:val="3D5118A1"/>
    <w:rsid w:val="3D69B3E7"/>
    <w:rsid w:val="3D72F35C"/>
    <w:rsid w:val="3D80CBC6"/>
    <w:rsid w:val="3D87CD28"/>
    <w:rsid w:val="3DA49B9E"/>
    <w:rsid w:val="3DB34483"/>
    <w:rsid w:val="3DC0DBE4"/>
    <w:rsid w:val="3DD8EFA5"/>
    <w:rsid w:val="3DE3FE68"/>
    <w:rsid w:val="3E05CA8C"/>
    <w:rsid w:val="3E138CA3"/>
    <w:rsid w:val="3E278574"/>
    <w:rsid w:val="3E2ABC57"/>
    <w:rsid w:val="3E31F063"/>
    <w:rsid w:val="3E3C61C5"/>
    <w:rsid w:val="3E4F0D7D"/>
    <w:rsid w:val="3E5340E3"/>
    <w:rsid w:val="3E552582"/>
    <w:rsid w:val="3E639DA0"/>
    <w:rsid w:val="3E710F30"/>
    <w:rsid w:val="3EBC3A0B"/>
    <w:rsid w:val="3EC71FC8"/>
    <w:rsid w:val="3ECB1E3D"/>
    <w:rsid w:val="3ED3C4A7"/>
    <w:rsid w:val="3EDD5B53"/>
    <w:rsid w:val="3F024683"/>
    <w:rsid w:val="3F05DDCA"/>
    <w:rsid w:val="3F174919"/>
    <w:rsid w:val="3F175C63"/>
    <w:rsid w:val="3F268089"/>
    <w:rsid w:val="3F6BB54F"/>
    <w:rsid w:val="3F7784D3"/>
    <w:rsid w:val="3F7EF7DC"/>
    <w:rsid w:val="3FA590DF"/>
    <w:rsid w:val="3FAC3FC2"/>
    <w:rsid w:val="3FAC934A"/>
    <w:rsid w:val="3FC64A32"/>
    <w:rsid w:val="3FD1DC6D"/>
    <w:rsid w:val="3FE2ED93"/>
    <w:rsid w:val="3FE49C93"/>
    <w:rsid w:val="3FE5C068"/>
    <w:rsid w:val="400E7FE5"/>
    <w:rsid w:val="403ABF1E"/>
    <w:rsid w:val="404B58C2"/>
    <w:rsid w:val="404D8C27"/>
    <w:rsid w:val="405DFDAD"/>
    <w:rsid w:val="40812489"/>
    <w:rsid w:val="408320C6"/>
    <w:rsid w:val="4087A84A"/>
    <w:rsid w:val="4095D7F7"/>
    <w:rsid w:val="40A53568"/>
    <w:rsid w:val="40ACCFCE"/>
    <w:rsid w:val="40F16B65"/>
    <w:rsid w:val="40F761AF"/>
    <w:rsid w:val="41333BAC"/>
    <w:rsid w:val="41528EB1"/>
    <w:rsid w:val="4158F5E6"/>
    <w:rsid w:val="415F2636"/>
    <w:rsid w:val="415FDA2E"/>
    <w:rsid w:val="415FF4F0"/>
    <w:rsid w:val="41A29846"/>
    <w:rsid w:val="41B4FF44"/>
    <w:rsid w:val="41BBCBBA"/>
    <w:rsid w:val="41BD7758"/>
    <w:rsid w:val="41BE7DD6"/>
    <w:rsid w:val="41E40C50"/>
    <w:rsid w:val="4267E5A0"/>
    <w:rsid w:val="426EFE82"/>
    <w:rsid w:val="42885309"/>
    <w:rsid w:val="4293CDC4"/>
    <w:rsid w:val="42A330EC"/>
    <w:rsid w:val="42D6167B"/>
    <w:rsid w:val="42D7BD4B"/>
    <w:rsid w:val="42DEB137"/>
    <w:rsid w:val="42EFED9C"/>
    <w:rsid w:val="4314F4E3"/>
    <w:rsid w:val="4319C7BC"/>
    <w:rsid w:val="4344D029"/>
    <w:rsid w:val="434E5C9C"/>
    <w:rsid w:val="435947B9"/>
    <w:rsid w:val="4366DC28"/>
    <w:rsid w:val="438F4803"/>
    <w:rsid w:val="43A81622"/>
    <w:rsid w:val="43B52DAC"/>
    <w:rsid w:val="43B92DD8"/>
    <w:rsid w:val="43B94CB9"/>
    <w:rsid w:val="43BB8C48"/>
    <w:rsid w:val="43BDA436"/>
    <w:rsid w:val="43C3C2B3"/>
    <w:rsid w:val="43C78CCD"/>
    <w:rsid w:val="43D1E875"/>
    <w:rsid w:val="43D9D19C"/>
    <w:rsid w:val="43FBC326"/>
    <w:rsid w:val="43FE91AD"/>
    <w:rsid w:val="43FFE127"/>
    <w:rsid w:val="440B3202"/>
    <w:rsid w:val="440CAA0A"/>
    <w:rsid w:val="441E9992"/>
    <w:rsid w:val="442F8423"/>
    <w:rsid w:val="44535042"/>
    <w:rsid w:val="449C8D80"/>
    <w:rsid w:val="44DF0CCB"/>
    <w:rsid w:val="44E4476B"/>
    <w:rsid w:val="44E4EF54"/>
    <w:rsid w:val="44E9C9A4"/>
    <w:rsid w:val="44ECEAD0"/>
    <w:rsid w:val="44F0D909"/>
    <w:rsid w:val="44F72683"/>
    <w:rsid w:val="45081F29"/>
    <w:rsid w:val="4511370F"/>
    <w:rsid w:val="4529A8BA"/>
    <w:rsid w:val="4537E1BE"/>
    <w:rsid w:val="4573B2B0"/>
    <w:rsid w:val="45956AD3"/>
    <w:rsid w:val="459C344F"/>
    <w:rsid w:val="45A784B6"/>
    <w:rsid w:val="45BBCC90"/>
    <w:rsid w:val="45CFB310"/>
    <w:rsid w:val="45D507E5"/>
    <w:rsid w:val="45DCD044"/>
    <w:rsid w:val="45EAA1E5"/>
    <w:rsid w:val="46108FFE"/>
    <w:rsid w:val="461C9758"/>
    <w:rsid w:val="464CD24D"/>
    <w:rsid w:val="46577519"/>
    <w:rsid w:val="4658428B"/>
    <w:rsid w:val="4659FA8C"/>
    <w:rsid w:val="466388CB"/>
    <w:rsid w:val="467072A0"/>
    <w:rsid w:val="4676A22C"/>
    <w:rsid w:val="467CFB24"/>
    <w:rsid w:val="4681E9C6"/>
    <w:rsid w:val="468A28DF"/>
    <w:rsid w:val="46BE6581"/>
    <w:rsid w:val="46DC583E"/>
    <w:rsid w:val="4702C92C"/>
    <w:rsid w:val="4706325A"/>
    <w:rsid w:val="470B4A2D"/>
    <w:rsid w:val="470BC938"/>
    <w:rsid w:val="472274D8"/>
    <w:rsid w:val="4724F712"/>
    <w:rsid w:val="478AA753"/>
    <w:rsid w:val="47C20E26"/>
    <w:rsid w:val="47C32ECB"/>
    <w:rsid w:val="47C4F116"/>
    <w:rsid w:val="48072031"/>
    <w:rsid w:val="480EC961"/>
    <w:rsid w:val="481A818E"/>
    <w:rsid w:val="481FD38D"/>
    <w:rsid w:val="48295EC5"/>
    <w:rsid w:val="482B06B0"/>
    <w:rsid w:val="482C9DB2"/>
    <w:rsid w:val="48374064"/>
    <w:rsid w:val="4839163C"/>
    <w:rsid w:val="4841959C"/>
    <w:rsid w:val="4841F520"/>
    <w:rsid w:val="4857E9F7"/>
    <w:rsid w:val="4883FBCE"/>
    <w:rsid w:val="4884FE22"/>
    <w:rsid w:val="489A3E1D"/>
    <w:rsid w:val="48BA9C16"/>
    <w:rsid w:val="48C1B0BD"/>
    <w:rsid w:val="48F10AD7"/>
    <w:rsid w:val="48F3E687"/>
    <w:rsid w:val="48F9C4FF"/>
    <w:rsid w:val="490D2DF1"/>
    <w:rsid w:val="49357C15"/>
    <w:rsid w:val="496407CB"/>
    <w:rsid w:val="497D3028"/>
    <w:rsid w:val="499DB1B2"/>
    <w:rsid w:val="49B89FC2"/>
    <w:rsid w:val="49C76DA3"/>
    <w:rsid w:val="49E49567"/>
    <w:rsid w:val="49F1E031"/>
    <w:rsid w:val="4A0F1CD9"/>
    <w:rsid w:val="4A490085"/>
    <w:rsid w:val="4A511EE8"/>
    <w:rsid w:val="4A551D54"/>
    <w:rsid w:val="4A669ABD"/>
    <w:rsid w:val="4A81291B"/>
    <w:rsid w:val="4AB7CA07"/>
    <w:rsid w:val="4AB9828B"/>
    <w:rsid w:val="4ABC6825"/>
    <w:rsid w:val="4ACD89B3"/>
    <w:rsid w:val="4AD5825E"/>
    <w:rsid w:val="4ADF00D8"/>
    <w:rsid w:val="4AEA836B"/>
    <w:rsid w:val="4AF49238"/>
    <w:rsid w:val="4AFC0532"/>
    <w:rsid w:val="4B16E8EB"/>
    <w:rsid w:val="4B283858"/>
    <w:rsid w:val="4B6F2A69"/>
    <w:rsid w:val="4B7A5D7C"/>
    <w:rsid w:val="4B7F3A06"/>
    <w:rsid w:val="4B8AE355"/>
    <w:rsid w:val="4BA0C096"/>
    <w:rsid w:val="4BA2AB59"/>
    <w:rsid w:val="4BA493DA"/>
    <w:rsid w:val="4BA52151"/>
    <w:rsid w:val="4BA78DF8"/>
    <w:rsid w:val="4BA85E2F"/>
    <w:rsid w:val="4BB22379"/>
    <w:rsid w:val="4BBDA10F"/>
    <w:rsid w:val="4BC515D7"/>
    <w:rsid w:val="4BE92B23"/>
    <w:rsid w:val="4C079FDA"/>
    <w:rsid w:val="4C1581FE"/>
    <w:rsid w:val="4C4149B2"/>
    <w:rsid w:val="4C852C31"/>
    <w:rsid w:val="4C90A99A"/>
    <w:rsid w:val="4C9BA88D"/>
    <w:rsid w:val="4CA38342"/>
    <w:rsid w:val="4CC72260"/>
    <w:rsid w:val="4CEF1382"/>
    <w:rsid w:val="4CF352BF"/>
    <w:rsid w:val="4D1FCA10"/>
    <w:rsid w:val="4D254B9A"/>
    <w:rsid w:val="4D3A6D51"/>
    <w:rsid w:val="4D40F9C6"/>
    <w:rsid w:val="4D4ED92D"/>
    <w:rsid w:val="4D5146CA"/>
    <w:rsid w:val="4D5E3C04"/>
    <w:rsid w:val="4DAFE362"/>
    <w:rsid w:val="4DD797D1"/>
    <w:rsid w:val="4DDD45BD"/>
    <w:rsid w:val="4DE00978"/>
    <w:rsid w:val="4DE366AE"/>
    <w:rsid w:val="4DE850BB"/>
    <w:rsid w:val="4E083830"/>
    <w:rsid w:val="4E0D4F98"/>
    <w:rsid w:val="4E18780C"/>
    <w:rsid w:val="4E216196"/>
    <w:rsid w:val="4E26A522"/>
    <w:rsid w:val="4E2C4C35"/>
    <w:rsid w:val="4E65D4A8"/>
    <w:rsid w:val="4E6A5A72"/>
    <w:rsid w:val="4E749D97"/>
    <w:rsid w:val="4E904518"/>
    <w:rsid w:val="4E92E0EC"/>
    <w:rsid w:val="4E932D59"/>
    <w:rsid w:val="4F02D018"/>
    <w:rsid w:val="4F1AFDFF"/>
    <w:rsid w:val="4F34144F"/>
    <w:rsid w:val="4F39603C"/>
    <w:rsid w:val="4F78C870"/>
    <w:rsid w:val="4F8D8B5E"/>
    <w:rsid w:val="4F92243D"/>
    <w:rsid w:val="4F9E87A5"/>
    <w:rsid w:val="4FA0EDEB"/>
    <w:rsid w:val="4FAFF81D"/>
    <w:rsid w:val="4FB7E6DE"/>
    <w:rsid w:val="4FBDDD2F"/>
    <w:rsid w:val="4FD3494F"/>
    <w:rsid w:val="4FDC59D7"/>
    <w:rsid w:val="4FE6104C"/>
    <w:rsid w:val="4FE79BBF"/>
    <w:rsid w:val="50052684"/>
    <w:rsid w:val="501A794F"/>
    <w:rsid w:val="5023B85A"/>
    <w:rsid w:val="5030E1C6"/>
    <w:rsid w:val="50377CB5"/>
    <w:rsid w:val="505AF91A"/>
    <w:rsid w:val="506ABDBB"/>
    <w:rsid w:val="5096B82B"/>
    <w:rsid w:val="509ABE22"/>
    <w:rsid w:val="50B7F1BC"/>
    <w:rsid w:val="50CD458D"/>
    <w:rsid w:val="50D1B7FD"/>
    <w:rsid w:val="50D6D442"/>
    <w:rsid w:val="50FCBD46"/>
    <w:rsid w:val="5106FDD5"/>
    <w:rsid w:val="51210AB0"/>
    <w:rsid w:val="51560CBC"/>
    <w:rsid w:val="516EE389"/>
    <w:rsid w:val="516F19B0"/>
    <w:rsid w:val="5188B3DA"/>
    <w:rsid w:val="518A1B44"/>
    <w:rsid w:val="5197467E"/>
    <w:rsid w:val="5197EEED"/>
    <w:rsid w:val="52260592"/>
    <w:rsid w:val="52431576"/>
    <w:rsid w:val="524351CF"/>
    <w:rsid w:val="5246F060"/>
    <w:rsid w:val="524F5BBD"/>
    <w:rsid w:val="52501DA4"/>
    <w:rsid w:val="52647F07"/>
    <w:rsid w:val="526BE9B0"/>
    <w:rsid w:val="52917B8D"/>
    <w:rsid w:val="52952845"/>
    <w:rsid w:val="529CDEAB"/>
    <w:rsid w:val="5305017C"/>
    <w:rsid w:val="533F7AFD"/>
    <w:rsid w:val="53455267"/>
    <w:rsid w:val="534CE43C"/>
    <w:rsid w:val="534E03AA"/>
    <w:rsid w:val="537C0ED1"/>
    <w:rsid w:val="537F3989"/>
    <w:rsid w:val="53BD45D2"/>
    <w:rsid w:val="53E5DC12"/>
    <w:rsid w:val="53F7E224"/>
    <w:rsid w:val="53FD0589"/>
    <w:rsid w:val="54084A3E"/>
    <w:rsid w:val="540FB9C1"/>
    <w:rsid w:val="54211A96"/>
    <w:rsid w:val="5429FB69"/>
    <w:rsid w:val="542D16C2"/>
    <w:rsid w:val="542F8723"/>
    <w:rsid w:val="543C3E64"/>
    <w:rsid w:val="5440D038"/>
    <w:rsid w:val="544A1E34"/>
    <w:rsid w:val="54504EAD"/>
    <w:rsid w:val="545672CC"/>
    <w:rsid w:val="546F0F12"/>
    <w:rsid w:val="546FBE42"/>
    <w:rsid w:val="54A01A73"/>
    <w:rsid w:val="54A892B4"/>
    <w:rsid w:val="54CF99DC"/>
    <w:rsid w:val="54EC8225"/>
    <w:rsid w:val="55106F55"/>
    <w:rsid w:val="55198EE7"/>
    <w:rsid w:val="553B916A"/>
    <w:rsid w:val="555480A6"/>
    <w:rsid w:val="55580909"/>
    <w:rsid w:val="556CB071"/>
    <w:rsid w:val="556EEE04"/>
    <w:rsid w:val="5575C310"/>
    <w:rsid w:val="55B5026B"/>
    <w:rsid w:val="55B616AB"/>
    <w:rsid w:val="55F55E15"/>
    <w:rsid w:val="55FEF437"/>
    <w:rsid w:val="561A4458"/>
    <w:rsid w:val="561ED0B5"/>
    <w:rsid w:val="5623F33B"/>
    <w:rsid w:val="56391E1D"/>
    <w:rsid w:val="563CF5C7"/>
    <w:rsid w:val="565374C7"/>
    <w:rsid w:val="566C4F64"/>
    <w:rsid w:val="56B7F738"/>
    <w:rsid w:val="56CBF60D"/>
    <w:rsid w:val="56DF4F73"/>
    <w:rsid w:val="56F4192A"/>
    <w:rsid w:val="5706EF10"/>
    <w:rsid w:val="571B78F2"/>
    <w:rsid w:val="572C7D9E"/>
    <w:rsid w:val="576DC44A"/>
    <w:rsid w:val="57882490"/>
    <w:rsid w:val="57A0C009"/>
    <w:rsid w:val="57D25EFF"/>
    <w:rsid w:val="57E648BA"/>
    <w:rsid w:val="57F21E0E"/>
    <w:rsid w:val="580C0064"/>
    <w:rsid w:val="580E2A8E"/>
    <w:rsid w:val="58124660"/>
    <w:rsid w:val="58124B23"/>
    <w:rsid w:val="58367B36"/>
    <w:rsid w:val="5859BDC1"/>
    <w:rsid w:val="5864C5A5"/>
    <w:rsid w:val="5866AE4D"/>
    <w:rsid w:val="58723095"/>
    <w:rsid w:val="588A94DB"/>
    <w:rsid w:val="58A2350A"/>
    <w:rsid w:val="58BECDEE"/>
    <w:rsid w:val="58E71B0E"/>
    <w:rsid w:val="59199158"/>
    <w:rsid w:val="591D773C"/>
    <w:rsid w:val="5926B61E"/>
    <w:rsid w:val="5936DADD"/>
    <w:rsid w:val="593777B4"/>
    <w:rsid w:val="5940D738"/>
    <w:rsid w:val="594D631E"/>
    <w:rsid w:val="597412F5"/>
    <w:rsid w:val="5976804C"/>
    <w:rsid w:val="598122DA"/>
    <w:rsid w:val="599F93FB"/>
    <w:rsid w:val="59B4BE70"/>
    <w:rsid w:val="59C769FA"/>
    <w:rsid w:val="59F7CB2F"/>
    <w:rsid w:val="5A0BC124"/>
    <w:rsid w:val="5A161D8B"/>
    <w:rsid w:val="5A1D6ED6"/>
    <w:rsid w:val="5A6E602A"/>
    <w:rsid w:val="5A8C6D59"/>
    <w:rsid w:val="5A9AFD40"/>
    <w:rsid w:val="5A9EB70D"/>
    <w:rsid w:val="5AA3DC2A"/>
    <w:rsid w:val="5AABC98E"/>
    <w:rsid w:val="5AB9BC00"/>
    <w:rsid w:val="5AC37888"/>
    <w:rsid w:val="5AD73828"/>
    <w:rsid w:val="5ADC5FFD"/>
    <w:rsid w:val="5ADD56AD"/>
    <w:rsid w:val="5ADEEB7D"/>
    <w:rsid w:val="5B031735"/>
    <w:rsid w:val="5B0521A8"/>
    <w:rsid w:val="5B1DE97C"/>
    <w:rsid w:val="5B247054"/>
    <w:rsid w:val="5B25FA60"/>
    <w:rsid w:val="5B266F57"/>
    <w:rsid w:val="5B380887"/>
    <w:rsid w:val="5B5B2D9B"/>
    <w:rsid w:val="5B5B985F"/>
    <w:rsid w:val="5B6BB439"/>
    <w:rsid w:val="5B7949BD"/>
    <w:rsid w:val="5B82F255"/>
    <w:rsid w:val="5B8D50A6"/>
    <w:rsid w:val="5BA1FD79"/>
    <w:rsid w:val="5BB70167"/>
    <w:rsid w:val="5BDA2675"/>
    <w:rsid w:val="5BE6639B"/>
    <w:rsid w:val="5BE8A90A"/>
    <w:rsid w:val="5C02C759"/>
    <w:rsid w:val="5C079C5E"/>
    <w:rsid w:val="5C161703"/>
    <w:rsid w:val="5C171E9E"/>
    <w:rsid w:val="5C18AA60"/>
    <w:rsid w:val="5C25907A"/>
    <w:rsid w:val="5C2A4892"/>
    <w:rsid w:val="5C2CBB82"/>
    <w:rsid w:val="5C350EE8"/>
    <w:rsid w:val="5C4F3FEA"/>
    <w:rsid w:val="5CAA83ED"/>
    <w:rsid w:val="5CB32783"/>
    <w:rsid w:val="5CB6CB89"/>
    <w:rsid w:val="5CB9B9DD"/>
    <w:rsid w:val="5CCBFC34"/>
    <w:rsid w:val="5CD1D667"/>
    <w:rsid w:val="5CE072D8"/>
    <w:rsid w:val="5CEF4072"/>
    <w:rsid w:val="5D060BA2"/>
    <w:rsid w:val="5D0E0E72"/>
    <w:rsid w:val="5D19BC4D"/>
    <w:rsid w:val="5D4361E6"/>
    <w:rsid w:val="5D46AF7A"/>
    <w:rsid w:val="5D478DEA"/>
    <w:rsid w:val="5D491E8F"/>
    <w:rsid w:val="5D566A0F"/>
    <w:rsid w:val="5D682E97"/>
    <w:rsid w:val="5D7651DD"/>
    <w:rsid w:val="5D81C6EE"/>
    <w:rsid w:val="5DBAC825"/>
    <w:rsid w:val="5DE2BB6A"/>
    <w:rsid w:val="5E08F2AF"/>
    <w:rsid w:val="5E1BA9D4"/>
    <w:rsid w:val="5E243CE8"/>
    <w:rsid w:val="5E2B024E"/>
    <w:rsid w:val="5E4C9E1A"/>
    <w:rsid w:val="5E4DBD91"/>
    <w:rsid w:val="5E60D6B9"/>
    <w:rsid w:val="5E67767A"/>
    <w:rsid w:val="5E6AEFA3"/>
    <w:rsid w:val="5E7CAB5D"/>
    <w:rsid w:val="5EA75E33"/>
    <w:rsid w:val="5EB46219"/>
    <w:rsid w:val="5ED67D75"/>
    <w:rsid w:val="5ED97EB7"/>
    <w:rsid w:val="5EDD3A09"/>
    <w:rsid w:val="5EE2F5ED"/>
    <w:rsid w:val="5EF65CCE"/>
    <w:rsid w:val="5F0740BF"/>
    <w:rsid w:val="5F0B9139"/>
    <w:rsid w:val="5F1C3924"/>
    <w:rsid w:val="5F2E679E"/>
    <w:rsid w:val="5F477253"/>
    <w:rsid w:val="5F5426A8"/>
    <w:rsid w:val="5F58E260"/>
    <w:rsid w:val="5F5D1924"/>
    <w:rsid w:val="5F6FAA7F"/>
    <w:rsid w:val="5F7E8E83"/>
    <w:rsid w:val="5F80CA12"/>
    <w:rsid w:val="5F86D209"/>
    <w:rsid w:val="5F97F183"/>
    <w:rsid w:val="5FA0ADB5"/>
    <w:rsid w:val="5FA89769"/>
    <w:rsid w:val="5FF4ED3F"/>
    <w:rsid w:val="5FFEF22E"/>
    <w:rsid w:val="601C99E0"/>
    <w:rsid w:val="603504DE"/>
    <w:rsid w:val="603C988A"/>
    <w:rsid w:val="6061B307"/>
    <w:rsid w:val="6069C345"/>
    <w:rsid w:val="606C09FE"/>
    <w:rsid w:val="608BDF1E"/>
    <w:rsid w:val="60B4F52E"/>
    <w:rsid w:val="60B5F7CA"/>
    <w:rsid w:val="611511D8"/>
    <w:rsid w:val="6126859E"/>
    <w:rsid w:val="613D2457"/>
    <w:rsid w:val="6156BA19"/>
    <w:rsid w:val="615D7F1C"/>
    <w:rsid w:val="61751692"/>
    <w:rsid w:val="619AC32B"/>
    <w:rsid w:val="61A393D0"/>
    <w:rsid w:val="61B0BC22"/>
    <w:rsid w:val="61BA25D0"/>
    <w:rsid w:val="61E9E20D"/>
    <w:rsid w:val="61EEF054"/>
    <w:rsid w:val="620CB8C5"/>
    <w:rsid w:val="620F4F2B"/>
    <w:rsid w:val="621058F6"/>
    <w:rsid w:val="621249BB"/>
    <w:rsid w:val="621AF6EF"/>
    <w:rsid w:val="6224A703"/>
    <w:rsid w:val="622E13DF"/>
    <w:rsid w:val="62335BAB"/>
    <w:rsid w:val="6249584E"/>
    <w:rsid w:val="62500E91"/>
    <w:rsid w:val="625DE53B"/>
    <w:rsid w:val="626E21E3"/>
    <w:rsid w:val="627A1005"/>
    <w:rsid w:val="628359CF"/>
    <w:rsid w:val="628BC76A"/>
    <w:rsid w:val="62921BB2"/>
    <w:rsid w:val="62951403"/>
    <w:rsid w:val="62B3CF6F"/>
    <w:rsid w:val="62B9B660"/>
    <w:rsid w:val="62BE9CD6"/>
    <w:rsid w:val="62CF729C"/>
    <w:rsid w:val="634E014C"/>
    <w:rsid w:val="634FFF1A"/>
    <w:rsid w:val="6357708D"/>
    <w:rsid w:val="6378CB64"/>
    <w:rsid w:val="638783F4"/>
    <w:rsid w:val="63A7A53F"/>
    <w:rsid w:val="63A7F16C"/>
    <w:rsid w:val="63ADFEE0"/>
    <w:rsid w:val="63AF78E1"/>
    <w:rsid w:val="63B4464F"/>
    <w:rsid w:val="63CBA38E"/>
    <w:rsid w:val="643EED64"/>
    <w:rsid w:val="6441644E"/>
    <w:rsid w:val="64434C46"/>
    <w:rsid w:val="644F6C00"/>
    <w:rsid w:val="645A2F6A"/>
    <w:rsid w:val="646919AF"/>
    <w:rsid w:val="648352CF"/>
    <w:rsid w:val="649FCF47"/>
    <w:rsid w:val="64A3FE05"/>
    <w:rsid w:val="64B5F20D"/>
    <w:rsid w:val="64BE59E1"/>
    <w:rsid w:val="64E23357"/>
    <w:rsid w:val="64EC6AD9"/>
    <w:rsid w:val="651184FB"/>
    <w:rsid w:val="652F0A7F"/>
    <w:rsid w:val="653341AC"/>
    <w:rsid w:val="65360EED"/>
    <w:rsid w:val="6545C65B"/>
    <w:rsid w:val="654885EF"/>
    <w:rsid w:val="654AD230"/>
    <w:rsid w:val="6551245C"/>
    <w:rsid w:val="65550476"/>
    <w:rsid w:val="6564E7E9"/>
    <w:rsid w:val="656773EF"/>
    <w:rsid w:val="6570DE6C"/>
    <w:rsid w:val="65798595"/>
    <w:rsid w:val="657D48EB"/>
    <w:rsid w:val="659CE679"/>
    <w:rsid w:val="65ABCB57"/>
    <w:rsid w:val="65B0A12F"/>
    <w:rsid w:val="65B2F501"/>
    <w:rsid w:val="65BF1301"/>
    <w:rsid w:val="65E6500C"/>
    <w:rsid w:val="65FDC98A"/>
    <w:rsid w:val="660E19C5"/>
    <w:rsid w:val="6610DD17"/>
    <w:rsid w:val="661A57AC"/>
    <w:rsid w:val="6621B146"/>
    <w:rsid w:val="662264CA"/>
    <w:rsid w:val="6625617E"/>
    <w:rsid w:val="664C4A5A"/>
    <w:rsid w:val="666C675D"/>
    <w:rsid w:val="66871842"/>
    <w:rsid w:val="6693AAF9"/>
    <w:rsid w:val="66BCB30B"/>
    <w:rsid w:val="66EB50F9"/>
    <w:rsid w:val="66F0D4D7"/>
    <w:rsid w:val="6705A19D"/>
    <w:rsid w:val="67066BD0"/>
    <w:rsid w:val="671D48AD"/>
    <w:rsid w:val="671F4F4C"/>
    <w:rsid w:val="67461030"/>
    <w:rsid w:val="677883C1"/>
    <w:rsid w:val="6788DC7A"/>
    <w:rsid w:val="67B1A626"/>
    <w:rsid w:val="67B82FB9"/>
    <w:rsid w:val="67D66AB5"/>
    <w:rsid w:val="6804745F"/>
    <w:rsid w:val="68127C9C"/>
    <w:rsid w:val="68434B87"/>
    <w:rsid w:val="684AC4E1"/>
    <w:rsid w:val="684D9A72"/>
    <w:rsid w:val="684E08EB"/>
    <w:rsid w:val="6851FC7F"/>
    <w:rsid w:val="6858E167"/>
    <w:rsid w:val="68639B10"/>
    <w:rsid w:val="688315AC"/>
    <w:rsid w:val="688A437E"/>
    <w:rsid w:val="68B67164"/>
    <w:rsid w:val="68BAD200"/>
    <w:rsid w:val="68BCA0EF"/>
    <w:rsid w:val="68C607BB"/>
    <w:rsid w:val="692A770C"/>
    <w:rsid w:val="6957AED3"/>
    <w:rsid w:val="696DD00A"/>
    <w:rsid w:val="6979EA91"/>
    <w:rsid w:val="697BD166"/>
    <w:rsid w:val="69AAA041"/>
    <w:rsid w:val="69B33E79"/>
    <w:rsid w:val="6A0CAD7E"/>
    <w:rsid w:val="6A2AB8BC"/>
    <w:rsid w:val="6A36B42C"/>
    <w:rsid w:val="6A384122"/>
    <w:rsid w:val="6A4EFBBA"/>
    <w:rsid w:val="6A6E03C7"/>
    <w:rsid w:val="6A8B63A4"/>
    <w:rsid w:val="6A92CFA5"/>
    <w:rsid w:val="6A9EDB8E"/>
    <w:rsid w:val="6AA45DFF"/>
    <w:rsid w:val="6AB3B9F6"/>
    <w:rsid w:val="6AC421AE"/>
    <w:rsid w:val="6AC86FFA"/>
    <w:rsid w:val="6AEFF7A6"/>
    <w:rsid w:val="6AF637B0"/>
    <w:rsid w:val="6B0D55B4"/>
    <w:rsid w:val="6B1C388C"/>
    <w:rsid w:val="6B38C899"/>
    <w:rsid w:val="6B460425"/>
    <w:rsid w:val="6B5B3A4C"/>
    <w:rsid w:val="6B5DDFFB"/>
    <w:rsid w:val="6BC445FA"/>
    <w:rsid w:val="6BE14127"/>
    <w:rsid w:val="6BE4FF99"/>
    <w:rsid w:val="6BE73D6A"/>
    <w:rsid w:val="6BF28765"/>
    <w:rsid w:val="6BFFCE10"/>
    <w:rsid w:val="6C0F8441"/>
    <w:rsid w:val="6C2DF5D3"/>
    <w:rsid w:val="6C323A6D"/>
    <w:rsid w:val="6C3F685C"/>
    <w:rsid w:val="6C649805"/>
    <w:rsid w:val="6C75FEFC"/>
    <w:rsid w:val="6C7E3EC7"/>
    <w:rsid w:val="6C8B3EDA"/>
    <w:rsid w:val="6C9B85DF"/>
    <w:rsid w:val="6CBDA87B"/>
    <w:rsid w:val="6CD6EAF8"/>
    <w:rsid w:val="6CDDAB94"/>
    <w:rsid w:val="6CF8CFE7"/>
    <w:rsid w:val="6D0A75BC"/>
    <w:rsid w:val="6D113BB9"/>
    <w:rsid w:val="6D12025F"/>
    <w:rsid w:val="6D58D69C"/>
    <w:rsid w:val="6D73ADF8"/>
    <w:rsid w:val="6D9F81F6"/>
    <w:rsid w:val="6DAA783D"/>
    <w:rsid w:val="6DB4451C"/>
    <w:rsid w:val="6DBADC72"/>
    <w:rsid w:val="6DC982D6"/>
    <w:rsid w:val="6DDC9BD5"/>
    <w:rsid w:val="6DDD4559"/>
    <w:rsid w:val="6DFDE7B5"/>
    <w:rsid w:val="6DFF864F"/>
    <w:rsid w:val="6E0929E9"/>
    <w:rsid w:val="6E1043AE"/>
    <w:rsid w:val="6E1D4C22"/>
    <w:rsid w:val="6E4D02BF"/>
    <w:rsid w:val="6E556B4A"/>
    <w:rsid w:val="6E75114E"/>
    <w:rsid w:val="6E81406C"/>
    <w:rsid w:val="6EC49D43"/>
    <w:rsid w:val="6EE1A6BF"/>
    <w:rsid w:val="6EFDD982"/>
    <w:rsid w:val="6F08110E"/>
    <w:rsid w:val="6F2697B6"/>
    <w:rsid w:val="6F28E8AE"/>
    <w:rsid w:val="6F29A1BE"/>
    <w:rsid w:val="6F446953"/>
    <w:rsid w:val="6F476AC1"/>
    <w:rsid w:val="6F512215"/>
    <w:rsid w:val="6F5C2064"/>
    <w:rsid w:val="6F7AE5EE"/>
    <w:rsid w:val="6F82D374"/>
    <w:rsid w:val="6F9C1AA3"/>
    <w:rsid w:val="6FAE5E92"/>
    <w:rsid w:val="6FBE4537"/>
    <w:rsid w:val="6FD95595"/>
    <w:rsid w:val="6FDB5560"/>
    <w:rsid w:val="6FE17B24"/>
    <w:rsid w:val="6FE6281D"/>
    <w:rsid w:val="6FED121C"/>
    <w:rsid w:val="700BFB78"/>
    <w:rsid w:val="702B4CE5"/>
    <w:rsid w:val="702E5300"/>
    <w:rsid w:val="705440F0"/>
    <w:rsid w:val="706F4557"/>
    <w:rsid w:val="7075194A"/>
    <w:rsid w:val="70B60BC6"/>
    <w:rsid w:val="70B729DE"/>
    <w:rsid w:val="70BF3BF9"/>
    <w:rsid w:val="70CACC20"/>
    <w:rsid w:val="711826CF"/>
    <w:rsid w:val="711A05B5"/>
    <w:rsid w:val="7127DF54"/>
    <w:rsid w:val="717619D5"/>
    <w:rsid w:val="71A7EFF6"/>
    <w:rsid w:val="71B69926"/>
    <w:rsid w:val="71CF4C39"/>
    <w:rsid w:val="71D78DE0"/>
    <w:rsid w:val="71E36D83"/>
    <w:rsid w:val="721499B2"/>
    <w:rsid w:val="72212E1F"/>
    <w:rsid w:val="7233877E"/>
    <w:rsid w:val="723EEB61"/>
    <w:rsid w:val="723F541B"/>
    <w:rsid w:val="7241B0E0"/>
    <w:rsid w:val="72783951"/>
    <w:rsid w:val="72873ABA"/>
    <w:rsid w:val="72B94465"/>
    <w:rsid w:val="72FB072F"/>
    <w:rsid w:val="732530EF"/>
    <w:rsid w:val="7331E1EF"/>
    <w:rsid w:val="73451577"/>
    <w:rsid w:val="7357F12D"/>
    <w:rsid w:val="737A36D8"/>
    <w:rsid w:val="738606EA"/>
    <w:rsid w:val="73AD64B5"/>
    <w:rsid w:val="73BB6496"/>
    <w:rsid w:val="73DC26D9"/>
    <w:rsid w:val="73EDB441"/>
    <w:rsid w:val="7428EA49"/>
    <w:rsid w:val="743B2672"/>
    <w:rsid w:val="743BF608"/>
    <w:rsid w:val="74678B25"/>
    <w:rsid w:val="74BC61EE"/>
    <w:rsid w:val="74C5A92E"/>
    <w:rsid w:val="74D83A4F"/>
    <w:rsid w:val="74DD2533"/>
    <w:rsid w:val="74DEF4DF"/>
    <w:rsid w:val="74EBE3C5"/>
    <w:rsid w:val="74EDFECD"/>
    <w:rsid w:val="74FDCADD"/>
    <w:rsid w:val="7518A3AE"/>
    <w:rsid w:val="751D4BA9"/>
    <w:rsid w:val="751D9F88"/>
    <w:rsid w:val="752FBBBB"/>
    <w:rsid w:val="75345F73"/>
    <w:rsid w:val="7548E57D"/>
    <w:rsid w:val="755CDB2E"/>
    <w:rsid w:val="755F96D4"/>
    <w:rsid w:val="75645935"/>
    <w:rsid w:val="757DBB79"/>
    <w:rsid w:val="75827D82"/>
    <w:rsid w:val="7588AF46"/>
    <w:rsid w:val="758C8154"/>
    <w:rsid w:val="758E7F0B"/>
    <w:rsid w:val="759FF0E0"/>
    <w:rsid w:val="75B0512E"/>
    <w:rsid w:val="75BB3142"/>
    <w:rsid w:val="75C75949"/>
    <w:rsid w:val="75D0CA99"/>
    <w:rsid w:val="75D2FE83"/>
    <w:rsid w:val="75FD5C48"/>
    <w:rsid w:val="760230DB"/>
    <w:rsid w:val="76060BE5"/>
    <w:rsid w:val="763D39ED"/>
    <w:rsid w:val="763D51A9"/>
    <w:rsid w:val="765652B8"/>
    <w:rsid w:val="7658324F"/>
    <w:rsid w:val="765B5BC2"/>
    <w:rsid w:val="765D6DF1"/>
    <w:rsid w:val="7660157D"/>
    <w:rsid w:val="766337C2"/>
    <w:rsid w:val="767812BD"/>
    <w:rsid w:val="7689CF2E"/>
    <w:rsid w:val="76A333F9"/>
    <w:rsid w:val="76B54951"/>
    <w:rsid w:val="76BC5C56"/>
    <w:rsid w:val="76C9B88D"/>
    <w:rsid w:val="76D01282"/>
    <w:rsid w:val="76D4536D"/>
    <w:rsid w:val="76DA8692"/>
    <w:rsid w:val="76F7DD89"/>
    <w:rsid w:val="770EE627"/>
    <w:rsid w:val="7728E653"/>
    <w:rsid w:val="778CB80E"/>
    <w:rsid w:val="779ECC00"/>
    <w:rsid w:val="77AFF052"/>
    <w:rsid w:val="77B491DB"/>
    <w:rsid w:val="77CA696C"/>
    <w:rsid w:val="77CE9857"/>
    <w:rsid w:val="77DB028C"/>
    <w:rsid w:val="77E1684E"/>
    <w:rsid w:val="77E19337"/>
    <w:rsid w:val="77EE16F8"/>
    <w:rsid w:val="780F8591"/>
    <w:rsid w:val="781B2C1F"/>
    <w:rsid w:val="784850B1"/>
    <w:rsid w:val="784F7F75"/>
    <w:rsid w:val="785B3A3C"/>
    <w:rsid w:val="7876A5E3"/>
    <w:rsid w:val="788D9EE8"/>
    <w:rsid w:val="78C3E1BF"/>
    <w:rsid w:val="78CC3041"/>
    <w:rsid w:val="78CDAC70"/>
    <w:rsid w:val="78FA0479"/>
    <w:rsid w:val="79234D13"/>
    <w:rsid w:val="792E5CC7"/>
    <w:rsid w:val="79310085"/>
    <w:rsid w:val="79855426"/>
    <w:rsid w:val="7993C79F"/>
    <w:rsid w:val="79B4D39C"/>
    <w:rsid w:val="79C9ADEB"/>
    <w:rsid w:val="79E45365"/>
    <w:rsid w:val="7A187114"/>
    <w:rsid w:val="7A2EBD4E"/>
    <w:rsid w:val="7A387B30"/>
    <w:rsid w:val="7A602BAE"/>
    <w:rsid w:val="7A84E7B7"/>
    <w:rsid w:val="7AB1A73A"/>
    <w:rsid w:val="7AB8B9FC"/>
    <w:rsid w:val="7ABF39C2"/>
    <w:rsid w:val="7AC8A051"/>
    <w:rsid w:val="7AC9FC96"/>
    <w:rsid w:val="7AD1310A"/>
    <w:rsid w:val="7AD393D9"/>
    <w:rsid w:val="7AE3206F"/>
    <w:rsid w:val="7B007D92"/>
    <w:rsid w:val="7B10AB10"/>
    <w:rsid w:val="7B3DC039"/>
    <w:rsid w:val="7B4C49D9"/>
    <w:rsid w:val="7B4C66B7"/>
    <w:rsid w:val="7B51D6F9"/>
    <w:rsid w:val="7B563599"/>
    <w:rsid w:val="7B74A3E0"/>
    <w:rsid w:val="7B7BBCF8"/>
    <w:rsid w:val="7B8A037B"/>
    <w:rsid w:val="7BA6679D"/>
    <w:rsid w:val="7BB845EB"/>
    <w:rsid w:val="7BBA0EA7"/>
    <w:rsid w:val="7BBADAD9"/>
    <w:rsid w:val="7BBE88CB"/>
    <w:rsid w:val="7BF70702"/>
    <w:rsid w:val="7C146DA5"/>
    <w:rsid w:val="7C2306E8"/>
    <w:rsid w:val="7C3C4585"/>
    <w:rsid w:val="7C5348C5"/>
    <w:rsid w:val="7C5A0BA5"/>
    <w:rsid w:val="7C700991"/>
    <w:rsid w:val="7C8B7104"/>
    <w:rsid w:val="7C94312A"/>
    <w:rsid w:val="7C9F4294"/>
    <w:rsid w:val="7CA209BA"/>
    <w:rsid w:val="7CB5045A"/>
    <w:rsid w:val="7CD96D28"/>
    <w:rsid w:val="7CE76651"/>
    <w:rsid w:val="7CF5A431"/>
    <w:rsid w:val="7CFC5D8A"/>
    <w:rsid w:val="7D068B0D"/>
    <w:rsid w:val="7D1D87F6"/>
    <w:rsid w:val="7D4DCF01"/>
    <w:rsid w:val="7D743C9B"/>
    <w:rsid w:val="7D9495BD"/>
    <w:rsid w:val="7D971CCA"/>
    <w:rsid w:val="7DB11587"/>
    <w:rsid w:val="7DBC4194"/>
    <w:rsid w:val="7DC5AE50"/>
    <w:rsid w:val="7DC6DA86"/>
    <w:rsid w:val="7DD38BBE"/>
    <w:rsid w:val="7DDF8CBF"/>
    <w:rsid w:val="7DEAA70F"/>
    <w:rsid w:val="7E16295B"/>
    <w:rsid w:val="7E28DE81"/>
    <w:rsid w:val="7E473732"/>
    <w:rsid w:val="7E492613"/>
    <w:rsid w:val="7E7F61FA"/>
    <w:rsid w:val="7E8104E5"/>
    <w:rsid w:val="7E950DA9"/>
    <w:rsid w:val="7EA7120A"/>
    <w:rsid w:val="7ED1E7B3"/>
    <w:rsid w:val="7EE6ADE0"/>
    <w:rsid w:val="7EEAF4B3"/>
    <w:rsid w:val="7EF09A25"/>
    <w:rsid w:val="7F04159E"/>
    <w:rsid w:val="7F315D47"/>
    <w:rsid w:val="7F58436B"/>
    <w:rsid w:val="7F78D43E"/>
    <w:rsid w:val="7FBE6720"/>
    <w:rsid w:val="7FD44551"/>
    <w:rsid w:val="7FE6DC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58516"/>
  <w15:chartTrackingRefBased/>
  <w15:docId w15:val="{755C3FEA-3EBF-4FA1-92E6-BFE09661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NWMPHN_body copy"/>
    <w:rsid w:val="00F97EAC"/>
    <w:pPr>
      <w:spacing w:after="200" w:line="276" w:lineRule="auto"/>
    </w:pPr>
    <w:rPr>
      <w:rFonts w:ascii="Calibri" w:hAnsi="Calibri" w:cs="Arial"/>
      <w:sz w:val="22"/>
      <w:szCs w:val="22"/>
    </w:rPr>
  </w:style>
  <w:style w:type="paragraph" w:styleId="Heading1">
    <w:name w:val="heading 1"/>
    <w:aliases w:val="Heading 1 NWMPHN"/>
    <w:basedOn w:val="Normal"/>
    <w:next w:val="Normal"/>
    <w:link w:val="Heading1Char"/>
    <w:uiPriority w:val="9"/>
    <w:qFormat/>
    <w:rsid w:val="00F97EAC"/>
    <w:pPr>
      <w:numPr>
        <w:numId w:val="10"/>
      </w:numPr>
      <w:pBdr>
        <w:bottom w:val="single" w:sz="4" w:space="1" w:color="auto"/>
      </w:pBdr>
      <w:tabs>
        <w:tab w:val="clear" w:pos="720"/>
        <w:tab w:val="left" w:pos="833"/>
      </w:tabs>
      <w:spacing w:after="600" w:line="840" w:lineRule="exact"/>
      <w:ind w:left="833" w:hanging="833"/>
      <w:outlineLvl w:val="0"/>
    </w:pPr>
    <w:rPr>
      <w:rFonts w:eastAsiaTheme="minorHAnsi" w:cstheme="majorBidi"/>
      <w:b/>
      <w:bCs/>
      <w:noProof/>
      <w:color w:val="3BC9D7"/>
      <w:spacing w:val="5"/>
      <w:kern w:val="28"/>
      <w:sz w:val="84"/>
      <w:szCs w:val="96"/>
      <w:u w:color="3BC9D7"/>
      <w:lang w:val="en-US" w:eastAsia="en-AU"/>
    </w:rPr>
  </w:style>
  <w:style w:type="paragraph" w:styleId="Heading2">
    <w:name w:val="heading 2"/>
    <w:aliases w:val="Heading 2  NWMPHN"/>
    <w:basedOn w:val="Normal"/>
    <w:next w:val="Normal"/>
    <w:link w:val="Heading2Char"/>
    <w:uiPriority w:val="9"/>
    <w:unhideWhenUsed/>
    <w:rsid w:val="00F97EAC"/>
    <w:pPr>
      <w:numPr>
        <w:ilvl w:val="1"/>
        <w:numId w:val="10"/>
      </w:numPr>
      <w:tabs>
        <w:tab w:val="left" w:pos="833"/>
      </w:tabs>
      <w:spacing w:before="280" w:after="80" w:line="280" w:lineRule="exact"/>
      <w:outlineLvl w:val="1"/>
    </w:pPr>
    <w:rPr>
      <w:rFonts w:eastAsiaTheme="minorHAnsi"/>
      <w:b/>
      <w:bCs/>
      <w:caps/>
      <w:color w:val="3BC9D7"/>
      <w:sz w:val="28"/>
      <w:szCs w:val="28"/>
      <w:lang w:val="en-US"/>
    </w:rPr>
  </w:style>
  <w:style w:type="paragraph" w:styleId="Heading3">
    <w:name w:val="heading 3"/>
    <w:aliases w:val="Heading 3 NWMPHN"/>
    <w:basedOn w:val="Normal"/>
    <w:next w:val="Normal"/>
    <w:link w:val="Heading3Char"/>
    <w:uiPriority w:val="9"/>
    <w:unhideWhenUsed/>
    <w:qFormat/>
    <w:rsid w:val="00F97EAC"/>
    <w:pPr>
      <w:keepNext/>
      <w:keepLines/>
      <w:numPr>
        <w:ilvl w:val="2"/>
        <w:numId w:val="10"/>
      </w:numPr>
      <w:tabs>
        <w:tab w:val="left" w:pos="833"/>
      </w:tabs>
      <w:spacing w:before="280" w:after="80" w:line="280" w:lineRule="exact"/>
      <w:outlineLvl w:val="2"/>
    </w:pPr>
    <w:rPr>
      <w:rFonts w:asciiTheme="majorHAnsi" w:eastAsiaTheme="majorEastAsia" w:hAnsiTheme="majorHAnsi" w:cstheme="majorBidi"/>
      <w:b/>
      <w:color w:val="003E6A"/>
      <w:sz w:val="24"/>
      <w:szCs w:val="24"/>
    </w:rPr>
  </w:style>
  <w:style w:type="paragraph" w:styleId="Heading4">
    <w:name w:val="heading 4"/>
    <w:aliases w:val="Heading 4 NWMPHN"/>
    <w:basedOn w:val="Normal"/>
    <w:next w:val="Normal"/>
    <w:link w:val="Heading4Char"/>
    <w:uiPriority w:val="9"/>
    <w:unhideWhenUsed/>
    <w:rsid w:val="00F97EAC"/>
    <w:pPr>
      <w:keepNext/>
      <w:keepLines/>
      <w:numPr>
        <w:ilvl w:val="3"/>
        <w:numId w:val="10"/>
      </w:numPr>
      <w:tabs>
        <w:tab w:val="clear" w:pos="720"/>
        <w:tab w:val="left" w:pos="833"/>
      </w:tabs>
      <w:spacing w:before="280" w:after="80" w:line="280" w:lineRule="exact"/>
      <w:ind w:left="833" w:hanging="833"/>
      <w:outlineLvl w:val="3"/>
    </w:pPr>
    <w:rPr>
      <w:rFonts w:asciiTheme="majorHAnsi" w:eastAsiaTheme="majorEastAsia" w:hAnsiTheme="majorHAnsi" w:cstheme="majorBidi"/>
      <w:b/>
      <w:iCs/>
      <w:color w:val="003E6A"/>
    </w:rPr>
  </w:style>
  <w:style w:type="paragraph" w:styleId="Heading5">
    <w:name w:val="heading 5"/>
    <w:aliases w:val="Heading 5 NWMPHN"/>
    <w:basedOn w:val="Normal"/>
    <w:next w:val="Normal"/>
    <w:link w:val="Heading5Char"/>
    <w:uiPriority w:val="9"/>
    <w:unhideWhenUsed/>
    <w:qFormat/>
    <w:rsid w:val="00F97EAC"/>
    <w:pPr>
      <w:keepNext/>
      <w:keepLines/>
      <w:tabs>
        <w:tab w:val="left" w:pos="357"/>
      </w:tabs>
      <w:spacing w:before="280" w:after="80" w:line="280" w:lineRule="exact"/>
      <w:ind w:left="357" w:hanging="357"/>
      <w:outlineLvl w:val="4"/>
    </w:pPr>
    <w:rPr>
      <w:rFonts w:asciiTheme="majorHAnsi" w:eastAsiaTheme="majorEastAsia" w:hAnsiTheme="majorHAnsi" w:cstheme="majorBidi"/>
      <w:b/>
      <w:color w:val="003E6A"/>
    </w:rPr>
  </w:style>
  <w:style w:type="paragraph" w:styleId="Heading6">
    <w:name w:val="heading 6"/>
    <w:basedOn w:val="Heading5"/>
    <w:next w:val="BodyTextIndent"/>
    <w:link w:val="Heading6Char"/>
    <w:uiPriority w:val="9"/>
    <w:unhideWhenUsed/>
    <w:qFormat/>
    <w:rsid w:val="00F97EAC"/>
    <w:pPr>
      <w:numPr>
        <w:ilvl w:val="5"/>
        <w:numId w:val="11"/>
      </w:numPr>
      <w:tabs>
        <w:tab w:val="clear" w:pos="357"/>
        <w:tab w:val="left" w:pos="74"/>
      </w:tabs>
      <w:ind w:left="357" w:hanging="357"/>
      <w:outlineLvl w:val="5"/>
    </w:pPr>
  </w:style>
  <w:style w:type="paragraph" w:styleId="Heading7">
    <w:name w:val="heading 7"/>
    <w:basedOn w:val="Normal"/>
    <w:next w:val="Normal"/>
    <w:link w:val="Heading7Char"/>
    <w:uiPriority w:val="9"/>
    <w:unhideWhenUsed/>
    <w:qFormat/>
    <w:rsid w:val="00E258E4"/>
    <w:pPr>
      <w:keepNext/>
      <w:keepLines/>
      <w:numPr>
        <w:ilvl w:val="6"/>
        <w:numId w:val="11"/>
      </w:numPr>
      <w:spacing w:before="40" w:after="0"/>
      <w:outlineLvl w:val="6"/>
    </w:pPr>
    <w:rPr>
      <w:rFonts w:eastAsiaTheme="majorEastAsia" w:cstheme="majorBidi"/>
      <w:b/>
      <w:iCs/>
      <w:color w:val="15154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NWMPHN"/>
    <w:basedOn w:val="Normal"/>
    <w:link w:val="HeaderChar"/>
    <w:uiPriority w:val="99"/>
    <w:unhideWhenUsed/>
    <w:rsid w:val="007A3A61"/>
    <w:pPr>
      <w:tabs>
        <w:tab w:val="center" w:pos="4513"/>
        <w:tab w:val="right" w:pos="9026"/>
      </w:tabs>
    </w:pPr>
    <w:rPr>
      <w:u w:val="single" w:color="003D69"/>
    </w:rPr>
  </w:style>
  <w:style w:type="character" w:customStyle="1" w:styleId="HeaderChar">
    <w:name w:val="Header Char"/>
    <w:aliases w:val="Header  NWMPHN Char"/>
    <w:basedOn w:val="DefaultParagraphFont"/>
    <w:link w:val="Header"/>
    <w:uiPriority w:val="99"/>
    <w:rsid w:val="007A3A61"/>
    <w:rPr>
      <w:rFonts w:ascii="Calibri" w:hAnsi="Calibri" w:cs="Arial"/>
      <w:sz w:val="22"/>
      <w:szCs w:val="22"/>
      <w:u w:val="single" w:color="003D69"/>
    </w:rPr>
  </w:style>
  <w:style w:type="paragraph" w:styleId="Footer">
    <w:name w:val="footer"/>
    <w:aliases w:val="Footer  NWMPHN"/>
    <w:basedOn w:val="Normal"/>
    <w:link w:val="FooterChar"/>
    <w:uiPriority w:val="99"/>
    <w:unhideWhenUsed/>
    <w:rsid w:val="00D6263F"/>
    <w:pPr>
      <w:tabs>
        <w:tab w:val="center" w:pos="4513"/>
        <w:tab w:val="right" w:pos="9026"/>
      </w:tabs>
    </w:pPr>
  </w:style>
  <w:style w:type="character" w:customStyle="1" w:styleId="FooterChar">
    <w:name w:val="Footer Char"/>
    <w:aliases w:val="Footer  NWMPHN Char"/>
    <w:basedOn w:val="DefaultParagraphFont"/>
    <w:link w:val="Footer"/>
    <w:uiPriority w:val="99"/>
    <w:rsid w:val="00D6263F"/>
  </w:style>
  <w:style w:type="paragraph" w:customStyle="1" w:styleId="IntroParagraphNWMPHN">
    <w:name w:val="Intro Paragraph  NWMPHN"/>
    <w:qFormat/>
    <w:rsid w:val="00D6263F"/>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BodyTextUnderlinedRowNWMPHN">
    <w:name w:val="BodyTextUnderlinedRow NWMPHN"/>
    <w:basedOn w:val="Normal"/>
    <w:next w:val="Normal"/>
    <w:rsid w:val="00B22FFF"/>
    <w:pPr>
      <w:pBdr>
        <w:bottom w:val="single" w:sz="4" w:space="1" w:color="272785"/>
      </w:pBdr>
    </w:pPr>
    <w:rPr>
      <w:rFonts w:ascii="Arial" w:hAnsi="Arial"/>
      <w:lang w:val="en-US"/>
    </w:rPr>
  </w:style>
  <w:style w:type="paragraph" w:customStyle="1" w:styleId="Heading1NoNumberNWMPHN">
    <w:name w:val="Heading1NoNumber NWMPHN"/>
    <w:basedOn w:val="Normal"/>
    <w:next w:val="BodyTextNWMPHN"/>
    <w:rsid w:val="00F97EAC"/>
    <w:pPr>
      <w:pBdr>
        <w:bottom w:val="single" w:sz="2" w:space="1" w:color="04355E"/>
      </w:pBdr>
      <w:spacing w:before="240" w:after="360" w:line="240" w:lineRule="auto"/>
    </w:pPr>
    <w:rPr>
      <w:rFonts w:eastAsiaTheme="minorHAnsi" w:cstheme="majorBidi"/>
      <w:b/>
      <w:bCs/>
      <w:noProof/>
      <w:color w:val="118880"/>
      <w:spacing w:val="5"/>
      <w:kern w:val="28"/>
      <w:sz w:val="84"/>
      <w:szCs w:val="96"/>
      <w:lang w:val="en-GB" w:eastAsia="en-GB"/>
    </w:rPr>
  </w:style>
  <w:style w:type="paragraph" w:customStyle="1" w:styleId="BodyBulletedListNWMPHN">
    <w:name w:val="Body Bulleted List NWMPHN"/>
    <w:basedOn w:val="NormalWeb"/>
    <w:next w:val="Normal"/>
    <w:qFormat/>
    <w:rsid w:val="00F97EAC"/>
    <w:pPr>
      <w:numPr>
        <w:numId w:val="9"/>
      </w:numPr>
      <w:spacing w:after="40" w:line="280" w:lineRule="exact"/>
    </w:pPr>
    <w:rPr>
      <w:rFonts w:ascii="Calibri" w:eastAsiaTheme="minorHAnsi" w:hAnsi="Calibri" w:cs="Arial"/>
      <w:bCs/>
      <w:lang w:val="en-US"/>
    </w:rPr>
  </w:style>
  <w:style w:type="paragraph" w:customStyle="1" w:styleId="BodyafterbulletNWMPHN">
    <w:name w:val="Body (after bullet)  NWMPHN"/>
    <w:next w:val="Normal"/>
    <w:qFormat/>
    <w:rsid w:val="002A1546"/>
    <w:pPr>
      <w:spacing w:before="240" w:after="120" w:line="276" w:lineRule="auto"/>
    </w:pPr>
    <w:rPr>
      <w:rFonts w:eastAsiaTheme="minorHAnsi" w:cs="Arial"/>
      <w:bCs/>
      <w:sz w:val="22"/>
      <w:szCs w:val="22"/>
      <w:lang w:val="en-US"/>
    </w:rPr>
  </w:style>
  <w:style w:type="paragraph" w:styleId="NormalWeb">
    <w:name w:val="Normal (Web)"/>
    <w:basedOn w:val="Normal"/>
    <w:uiPriority w:val="99"/>
    <w:semiHidden/>
    <w:unhideWhenUsed/>
    <w:rsid w:val="00D6263F"/>
    <w:rPr>
      <w:rFonts w:ascii="Times New Roman" w:hAnsi="Times New Roman" w:cs="Times New Roman"/>
    </w:rPr>
  </w:style>
  <w:style w:type="paragraph" w:styleId="Title">
    <w:name w:val="Title"/>
    <w:aliases w:val="NWMPHN_Page Title"/>
    <w:basedOn w:val="Normal"/>
    <w:next w:val="Normal"/>
    <w:link w:val="TitleChar"/>
    <w:autoRedefine/>
    <w:uiPriority w:val="10"/>
    <w:qFormat/>
    <w:rsid w:val="00F35DFC"/>
    <w:pPr>
      <w:keepNext/>
      <w:keepLines/>
      <w:spacing w:after="300" w:line="840" w:lineRule="exact"/>
      <w:contextualSpacing/>
      <w:jc w:val="both"/>
      <w:outlineLvl w:val="1"/>
    </w:pPr>
    <w:rPr>
      <w:rFonts w:eastAsiaTheme="majorEastAsia" w:cstheme="majorBidi"/>
      <w:noProof/>
      <w:color w:val="003E6A"/>
      <w:spacing w:val="5"/>
      <w:kern w:val="28"/>
      <w:sz w:val="48"/>
      <w:szCs w:val="48"/>
      <w:lang w:val="en-US" w:eastAsia="en-GB"/>
    </w:rPr>
  </w:style>
  <w:style w:type="character" w:customStyle="1" w:styleId="TitleChar">
    <w:name w:val="Title Char"/>
    <w:aliases w:val="NWMPHN_Page Title Char"/>
    <w:basedOn w:val="DefaultParagraphFont"/>
    <w:link w:val="Title"/>
    <w:uiPriority w:val="10"/>
    <w:rsid w:val="00F35DFC"/>
    <w:rPr>
      <w:rFonts w:ascii="Calibri" w:eastAsiaTheme="majorEastAsia" w:hAnsi="Calibri" w:cstheme="majorBidi"/>
      <w:noProof/>
      <w:color w:val="003E6A"/>
      <w:spacing w:val="5"/>
      <w:kern w:val="28"/>
      <w:sz w:val="48"/>
      <w:szCs w:val="48"/>
      <w:lang w:val="en-US" w:eastAsia="en-GB"/>
    </w:rPr>
  </w:style>
  <w:style w:type="paragraph" w:customStyle="1" w:styleId="BodyTextNWMPHN">
    <w:name w:val="Body Text NWMPHN"/>
    <w:basedOn w:val="Normal"/>
    <w:qFormat/>
    <w:rsid w:val="008203B5"/>
  </w:style>
  <w:style w:type="table" w:styleId="TableGrid">
    <w:name w:val="Table Grid"/>
    <w:basedOn w:val="TableNormal"/>
    <w:uiPriority w:val="59"/>
    <w:rsid w:val="00F070D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NWMPHN">
    <w:name w:val="Heading2NoNumber NWMPHN"/>
    <w:basedOn w:val="Normal"/>
    <w:next w:val="BodyTextNWMPHN"/>
    <w:rsid w:val="00F97EAC"/>
    <w:pPr>
      <w:keepNext/>
      <w:spacing w:before="280" w:after="120" w:line="240" w:lineRule="auto"/>
    </w:pPr>
    <w:rPr>
      <w:rFonts w:asciiTheme="minorHAnsi" w:eastAsiaTheme="minorHAnsi" w:hAnsiTheme="minorHAnsi"/>
      <w:b/>
      <w:bCs/>
      <w:color w:val="118880"/>
      <w:sz w:val="28"/>
      <w:szCs w:val="28"/>
      <w:lang w:val="en-US"/>
    </w:rPr>
  </w:style>
  <w:style w:type="paragraph" w:customStyle="1" w:styleId="TableTextNWMPHN">
    <w:name w:val="Table Text  NWMPHN"/>
    <w:qFormat/>
    <w:rsid w:val="00F070DC"/>
    <w:pPr>
      <w:spacing w:line="276" w:lineRule="auto"/>
    </w:pPr>
    <w:rPr>
      <w:rFonts w:eastAsiaTheme="minorHAnsi" w:cs="Arial"/>
      <w:bCs/>
      <w:color w:val="04355E"/>
      <w:sz w:val="20"/>
      <w:szCs w:val="22"/>
      <w:lang w:val="en-US"/>
    </w:rPr>
  </w:style>
  <w:style w:type="character" w:customStyle="1" w:styleId="Heading1Char">
    <w:name w:val="Heading 1 Char"/>
    <w:aliases w:val="Heading 1 NWMPHN Char"/>
    <w:basedOn w:val="DefaultParagraphFont"/>
    <w:link w:val="Heading1"/>
    <w:uiPriority w:val="9"/>
    <w:rsid w:val="00F97EAC"/>
    <w:rPr>
      <w:rFonts w:ascii="Calibri" w:eastAsiaTheme="minorHAnsi" w:hAnsi="Calibri" w:cstheme="majorBidi"/>
      <w:b/>
      <w:bCs/>
      <w:noProof/>
      <w:color w:val="3BC9D7"/>
      <w:spacing w:val="5"/>
      <w:kern w:val="28"/>
      <w:sz w:val="84"/>
      <w:szCs w:val="96"/>
      <w:u w:color="3BC9D7"/>
      <w:lang w:val="en-US" w:eastAsia="en-AU"/>
    </w:rPr>
  </w:style>
  <w:style w:type="paragraph" w:customStyle="1" w:styleId="Heading3NoNumberNWMPHN">
    <w:name w:val="Heading3NoNumber NWMPHN"/>
    <w:basedOn w:val="Normal"/>
    <w:next w:val="BodyTextNWMPHN"/>
    <w:rsid w:val="00A86679"/>
    <w:pPr>
      <w:keepNext/>
      <w:spacing w:before="240" w:after="240" w:line="240" w:lineRule="auto"/>
    </w:pPr>
    <w:rPr>
      <w:rFonts w:asciiTheme="minorHAnsi" w:eastAsiaTheme="minorHAnsi" w:hAnsiTheme="minorHAnsi"/>
      <w:b/>
      <w:bCs/>
      <w:color w:val="505050"/>
      <w:lang w:val="en-US"/>
    </w:rPr>
  </w:style>
  <w:style w:type="character" w:styleId="Hyperlink">
    <w:name w:val="Hyperlink"/>
    <w:aliases w:val="Hyperlink  NWMPHN"/>
    <w:basedOn w:val="DefaultParagraphFont"/>
    <w:uiPriority w:val="99"/>
    <w:unhideWhenUsed/>
    <w:rsid w:val="008203B5"/>
    <w:rPr>
      <w:rFonts w:ascii="Calibri" w:hAnsi="Calibri"/>
      <w:b w:val="0"/>
      <w:i w:val="0"/>
      <w:color w:val="003E6A"/>
      <w:sz w:val="22"/>
      <w:u w:val="single"/>
    </w:rPr>
  </w:style>
  <w:style w:type="table" w:customStyle="1" w:styleId="NWMPHNTableColour">
    <w:name w:val="NWMPHN Table (Colour)"/>
    <w:basedOn w:val="TableNormal"/>
    <w:uiPriority w:val="99"/>
    <w:rsid w:val="00D71FC0"/>
    <w:rPr>
      <w:color w:val="07365D"/>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character" w:customStyle="1" w:styleId="Mention1">
    <w:name w:val="Mention1"/>
    <w:basedOn w:val="DefaultParagraphFont"/>
    <w:uiPriority w:val="99"/>
    <w:semiHidden/>
    <w:unhideWhenUsed/>
    <w:rsid w:val="0019408F"/>
    <w:rPr>
      <w:color w:val="2B579A"/>
      <w:shd w:val="clear" w:color="auto" w:fill="E6E6E6"/>
    </w:rPr>
  </w:style>
  <w:style w:type="character" w:customStyle="1" w:styleId="Heading2Char">
    <w:name w:val="Heading 2 Char"/>
    <w:aliases w:val="Heading 2  NWMPHN Char"/>
    <w:basedOn w:val="DefaultParagraphFont"/>
    <w:link w:val="Heading2"/>
    <w:uiPriority w:val="9"/>
    <w:rsid w:val="00F97EAC"/>
    <w:rPr>
      <w:rFonts w:ascii="Calibri" w:eastAsiaTheme="minorHAnsi" w:hAnsi="Calibri" w:cs="Arial"/>
      <w:b/>
      <w:bCs/>
      <w:caps/>
      <w:color w:val="3BC9D7"/>
      <w:sz w:val="28"/>
      <w:szCs w:val="28"/>
      <w:lang w:val="en-US"/>
    </w:rPr>
  </w:style>
  <w:style w:type="paragraph" w:styleId="ListBullet">
    <w:name w:val="List Bullet"/>
    <w:aliases w:val="List Bullet1 NWMPHN"/>
    <w:basedOn w:val="BodyBulletedListNWMPHN"/>
    <w:uiPriority w:val="99"/>
    <w:unhideWhenUsed/>
    <w:rsid w:val="00F35DFC"/>
    <w:pPr>
      <w:ind w:left="369"/>
    </w:pPr>
  </w:style>
  <w:style w:type="paragraph" w:customStyle="1" w:styleId="TableHeadingNWMPHN">
    <w:name w:val="TableHeading NWMPHN"/>
    <w:basedOn w:val="Normal"/>
    <w:rsid w:val="00B22FFF"/>
    <w:pPr>
      <w:spacing w:after="0"/>
    </w:pPr>
    <w:rPr>
      <w:rFonts w:eastAsiaTheme="minorHAnsi"/>
      <w:b/>
      <w:bCs/>
      <w:color w:val="04355E"/>
      <w:sz w:val="20"/>
      <w:lang w:val="en-US"/>
    </w:rPr>
  </w:style>
  <w:style w:type="character" w:customStyle="1" w:styleId="Heading3Char">
    <w:name w:val="Heading 3 Char"/>
    <w:aliases w:val="Heading 3 NWMPHN Char"/>
    <w:basedOn w:val="DefaultParagraphFont"/>
    <w:link w:val="Heading3"/>
    <w:uiPriority w:val="9"/>
    <w:rsid w:val="00F97EAC"/>
    <w:rPr>
      <w:rFonts w:asciiTheme="majorHAnsi" w:eastAsiaTheme="majorEastAsia" w:hAnsiTheme="majorHAnsi" w:cstheme="majorBidi"/>
      <w:b/>
      <w:color w:val="003E6A"/>
    </w:rPr>
  </w:style>
  <w:style w:type="character" w:customStyle="1" w:styleId="Heading4Char">
    <w:name w:val="Heading 4 Char"/>
    <w:aliases w:val="Heading 4 NWMPHN Char"/>
    <w:basedOn w:val="DefaultParagraphFont"/>
    <w:link w:val="Heading4"/>
    <w:uiPriority w:val="9"/>
    <w:rsid w:val="00F97EAC"/>
    <w:rPr>
      <w:rFonts w:asciiTheme="majorHAnsi" w:eastAsiaTheme="majorEastAsia" w:hAnsiTheme="majorHAnsi" w:cstheme="majorBidi"/>
      <w:b/>
      <w:iCs/>
      <w:color w:val="003E6A"/>
      <w:sz w:val="22"/>
      <w:szCs w:val="22"/>
    </w:rPr>
  </w:style>
  <w:style w:type="character" w:customStyle="1" w:styleId="Heading5Char">
    <w:name w:val="Heading 5 Char"/>
    <w:aliases w:val="Heading 5 NWMPHN Char"/>
    <w:basedOn w:val="DefaultParagraphFont"/>
    <w:link w:val="Heading5"/>
    <w:uiPriority w:val="9"/>
    <w:rsid w:val="00F97EAC"/>
    <w:rPr>
      <w:rFonts w:asciiTheme="majorHAnsi" w:eastAsiaTheme="majorEastAsia" w:hAnsiTheme="majorHAnsi" w:cstheme="majorBidi"/>
      <w:b/>
      <w:color w:val="003E6A"/>
      <w:sz w:val="22"/>
      <w:szCs w:val="22"/>
    </w:rPr>
  </w:style>
  <w:style w:type="character" w:customStyle="1" w:styleId="Heading6Char">
    <w:name w:val="Heading 6 Char"/>
    <w:basedOn w:val="DefaultParagraphFont"/>
    <w:link w:val="Heading6"/>
    <w:uiPriority w:val="9"/>
    <w:rsid w:val="00F97EAC"/>
    <w:rPr>
      <w:rFonts w:asciiTheme="majorHAnsi" w:eastAsiaTheme="majorEastAsia" w:hAnsiTheme="majorHAnsi" w:cstheme="majorBidi"/>
      <w:b/>
      <w:color w:val="003E6A"/>
      <w:sz w:val="22"/>
      <w:szCs w:val="22"/>
    </w:rPr>
  </w:style>
  <w:style w:type="character" w:customStyle="1" w:styleId="Heading7Char">
    <w:name w:val="Heading 7 Char"/>
    <w:basedOn w:val="DefaultParagraphFont"/>
    <w:link w:val="Heading7"/>
    <w:uiPriority w:val="9"/>
    <w:rsid w:val="00E258E4"/>
    <w:rPr>
      <w:rFonts w:ascii="Calibri" w:eastAsiaTheme="majorEastAsia" w:hAnsi="Calibri" w:cstheme="majorBidi"/>
      <w:b/>
      <w:iCs/>
      <w:color w:val="151542" w:themeColor="accent1" w:themeShade="7F"/>
      <w:sz w:val="22"/>
      <w:szCs w:val="22"/>
    </w:rPr>
  </w:style>
  <w:style w:type="paragraph" w:styleId="BodyTextIndent">
    <w:name w:val="Body Text Indent"/>
    <w:basedOn w:val="Normal"/>
    <w:link w:val="BodyTextIndentChar"/>
    <w:uiPriority w:val="99"/>
    <w:unhideWhenUsed/>
    <w:rsid w:val="000228EE"/>
    <w:pPr>
      <w:spacing w:after="120"/>
      <w:ind w:left="357"/>
    </w:pPr>
  </w:style>
  <w:style w:type="character" w:customStyle="1" w:styleId="BodyTextIndentChar">
    <w:name w:val="Body Text Indent Char"/>
    <w:basedOn w:val="DefaultParagraphFont"/>
    <w:link w:val="BodyTextIndent"/>
    <w:uiPriority w:val="99"/>
    <w:rsid w:val="000228EE"/>
    <w:rPr>
      <w:rFonts w:ascii="Calibri" w:hAnsi="Calibri" w:cs="Arial"/>
      <w:sz w:val="22"/>
      <w:szCs w:val="22"/>
    </w:rPr>
  </w:style>
  <w:style w:type="character" w:customStyle="1" w:styleId="UnresolvedMention1">
    <w:name w:val="Unresolved Mention1"/>
    <w:basedOn w:val="DefaultParagraphFont"/>
    <w:uiPriority w:val="99"/>
    <w:semiHidden/>
    <w:unhideWhenUsed/>
    <w:rsid w:val="002A1546"/>
    <w:rPr>
      <w:color w:val="808080"/>
      <w:shd w:val="clear" w:color="auto" w:fill="E6E6E6"/>
    </w:rPr>
  </w:style>
  <w:style w:type="paragraph" w:customStyle="1" w:styleId="NWMPHNFootertext">
    <w:name w:val="NWMPHN Footer text"/>
    <w:basedOn w:val="Normal"/>
    <w:rsid w:val="00144D75"/>
    <w:pPr>
      <w:ind w:left="-284"/>
    </w:pPr>
    <w:rPr>
      <w:sz w:val="14"/>
      <w:szCs w:val="14"/>
    </w:rPr>
  </w:style>
  <w:style w:type="paragraph" w:customStyle="1" w:styleId="NWMPHNPageNo">
    <w:name w:val="NWMPHN Page No"/>
    <w:basedOn w:val="Normal"/>
    <w:rsid w:val="00144D75"/>
    <w:pPr>
      <w:jc w:val="right"/>
    </w:pPr>
    <w:rPr>
      <w:color w:val="505050"/>
      <w:sz w:val="18"/>
      <w:szCs w:val="18"/>
    </w:rPr>
  </w:style>
  <w:style w:type="paragraph" w:customStyle="1" w:styleId="NWMPHNIntroParagraph">
    <w:name w:val="NWMPHN Intro Paragraph"/>
    <w:qFormat/>
    <w:rsid w:val="00213058"/>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NWMPHNHeading1">
    <w:name w:val="NWMPHN Heading 1"/>
    <w:qFormat/>
    <w:rsid w:val="00213058"/>
    <w:pPr>
      <w:pBdr>
        <w:bottom w:val="single" w:sz="4" w:space="1" w:color="auto"/>
      </w:pBdr>
      <w:spacing w:after="600" w:line="840" w:lineRule="exact"/>
    </w:pPr>
    <w:rPr>
      <w:rFonts w:ascii="Calibri" w:eastAsiaTheme="minorHAnsi" w:hAnsi="Calibri" w:cstheme="majorBidi"/>
      <w:b/>
      <w:bCs/>
      <w:noProof/>
      <w:color w:val="3BC9D7"/>
      <w:spacing w:val="5"/>
      <w:kern w:val="28"/>
      <w:sz w:val="84"/>
      <w:szCs w:val="96"/>
      <w:lang w:val="en-GB" w:eastAsia="en-GB"/>
    </w:rPr>
  </w:style>
  <w:style w:type="paragraph" w:customStyle="1" w:styleId="NWMPHNBodyText">
    <w:name w:val="NWMPHN Body Text"/>
    <w:qFormat/>
    <w:rsid w:val="00213058"/>
    <w:pPr>
      <w:spacing w:before="120" w:after="80" w:line="280" w:lineRule="exact"/>
    </w:pPr>
    <w:rPr>
      <w:rFonts w:eastAsiaTheme="minorHAnsi" w:cs="Arial"/>
      <w:bCs/>
      <w:color w:val="505050"/>
      <w:sz w:val="22"/>
      <w:szCs w:val="22"/>
      <w:lang w:val="en-US"/>
    </w:rPr>
  </w:style>
  <w:style w:type="paragraph" w:customStyle="1" w:styleId="NWMPHNHeading2">
    <w:name w:val="NWMPHN Heading 2"/>
    <w:basedOn w:val="NWMPHNBodyText"/>
    <w:qFormat/>
    <w:rsid w:val="00213058"/>
    <w:pPr>
      <w:spacing w:before="280"/>
    </w:pPr>
    <w:rPr>
      <w:b/>
      <w:color w:val="3BC9D7"/>
      <w:sz w:val="28"/>
      <w:szCs w:val="28"/>
    </w:rPr>
  </w:style>
  <w:style w:type="paragraph" w:customStyle="1" w:styleId="PHNIntroparagraph">
    <w:name w:val="PHN_Intro paragraph"/>
    <w:basedOn w:val="Normal"/>
    <w:qFormat/>
    <w:rsid w:val="00213058"/>
    <w:rPr>
      <w:rFonts w:ascii="Arial" w:hAnsi="Arial"/>
      <w:b/>
      <w:color w:val="003D69"/>
      <w:sz w:val="24"/>
      <w:szCs w:val="24"/>
      <w:lang w:val="en-US"/>
    </w:rPr>
  </w:style>
  <w:style w:type="paragraph" w:customStyle="1" w:styleId="NWMPHNHeading2white">
    <w:name w:val="NWMPHN Heading 2 (white)"/>
    <w:basedOn w:val="NWMPHNHeading2"/>
    <w:qFormat/>
    <w:rsid w:val="00213058"/>
    <w:rPr>
      <w:color w:val="FFFFFF" w:themeColor="background1"/>
    </w:rPr>
  </w:style>
  <w:style w:type="paragraph" w:customStyle="1" w:styleId="NWMPHNTableText">
    <w:name w:val="NWMPHN Table Text"/>
    <w:qFormat/>
    <w:rsid w:val="00213058"/>
    <w:pPr>
      <w:spacing w:line="276" w:lineRule="auto"/>
    </w:pPr>
    <w:rPr>
      <w:rFonts w:eastAsiaTheme="minorHAnsi" w:cs="Arial"/>
      <w:bCs/>
      <w:color w:val="04355E"/>
      <w:sz w:val="20"/>
      <w:szCs w:val="22"/>
      <w:lang w:val="en-US"/>
    </w:rPr>
  </w:style>
  <w:style w:type="character" w:styleId="Emphasis">
    <w:name w:val="Emphasis"/>
    <w:aliases w:val="PHN_Emphasis"/>
    <w:basedOn w:val="DefaultParagraphFont"/>
    <w:uiPriority w:val="20"/>
    <w:qFormat/>
    <w:rsid w:val="00213058"/>
    <w:rPr>
      <w:i/>
      <w:iCs/>
    </w:rPr>
  </w:style>
  <w:style w:type="table" w:styleId="LightShading-Accent1">
    <w:name w:val="Light Shading Accent 1"/>
    <w:basedOn w:val="TableNormal"/>
    <w:uiPriority w:val="60"/>
    <w:rsid w:val="00213058"/>
    <w:rPr>
      <w:color w:val="1F1F64" w:themeColor="accent1" w:themeShade="BF"/>
      <w:sz w:val="22"/>
      <w:szCs w:val="22"/>
      <w:lang w:val="en-US"/>
    </w:rPr>
    <w:tblPr>
      <w:tblStyleRowBandSize w:val="1"/>
      <w:tblStyleColBandSize w:val="1"/>
      <w:tblBorders>
        <w:top w:val="single" w:sz="8" w:space="0" w:color="2A2A86" w:themeColor="accent1"/>
        <w:bottom w:val="single" w:sz="8" w:space="0" w:color="2A2A86" w:themeColor="accent1"/>
      </w:tblBorders>
    </w:tblPr>
    <w:tblStylePr w:type="firstRow">
      <w:pPr>
        <w:spacing w:before="0" w:after="0" w:line="240" w:lineRule="auto"/>
      </w:pPr>
      <w:rPr>
        <w:b/>
        <w:bCs/>
      </w:rPr>
      <w:tblPr/>
      <w:tcPr>
        <w:tcBorders>
          <w:top w:val="single" w:sz="8" w:space="0" w:color="2A2A86" w:themeColor="accent1"/>
          <w:left w:val="nil"/>
          <w:bottom w:val="single" w:sz="8" w:space="0" w:color="2A2A86" w:themeColor="accent1"/>
          <w:right w:val="nil"/>
          <w:insideH w:val="nil"/>
          <w:insideV w:val="nil"/>
        </w:tcBorders>
      </w:tcPr>
    </w:tblStylePr>
    <w:tblStylePr w:type="lastRow">
      <w:pPr>
        <w:spacing w:before="0" w:after="0" w:line="240" w:lineRule="auto"/>
      </w:pPr>
      <w:rPr>
        <w:b/>
        <w:bCs/>
      </w:rPr>
      <w:tblPr/>
      <w:tcPr>
        <w:tcBorders>
          <w:top w:val="single" w:sz="8" w:space="0" w:color="2A2A86" w:themeColor="accent1"/>
          <w:left w:val="nil"/>
          <w:bottom w:val="single" w:sz="8" w:space="0" w:color="2A2A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EB" w:themeFill="accent1" w:themeFillTint="3F"/>
      </w:tcPr>
    </w:tblStylePr>
    <w:tblStylePr w:type="band1Horz">
      <w:tblPr/>
      <w:tcPr>
        <w:tcBorders>
          <w:left w:val="nil"/>
          <w:right w:val="nil"/>
          <w:insideH w:val="nil"/>
          <w:insideV w:val="nil"/>
        </w:tcBorders>
        <w:shd w:val="clear" w:color="auto" w:fill="C0C0EB" w:themeFill="accent1" w:themeFillTint="3F"/>
      </w:tcPr>
    </w:tblStylePr>
  </w:style>
  <w:style w:type="table" w:styleId="LightList-Accent3">
    <w:name w:val="Light List Accent 3"/>
    <w:basedOn w:val="TableNormal"/>
    <w:uiPriority w:val="61"/>
    <w:rsid w:val="00213058"/>
    <w:rPr>
      <w:sz w:val="22"/>
      <w:szCs w:val="22"/>
      <w:lang w:val="en-US"/>
    </w:rPr>
    <w:tblPr>
      <w:tblStyleRowBandSize w:val="1"/>
      <w:tblStyleColBandSize w:val="1"/>
      <w:tblBorders>
        <w:top w:val="single" w:sz="8" w:space="0" w:color="00B588" w:themeColor="accent3"/>
        <w:left w:val="single" w:sz="8" w:space="0" w:color="00B588" w:themeColor="accent3"/>
        <w:bottom w:val="single" w:sz="8" w:space="0" w:color="00B588" w:themeColor="accent3"/>
        <w:right w:val="single" w:sz="8" w:space="0" w:color="00B588" w:themeColor="accent3"/>
      </w:tblBorders>
    </w:tblPr>
    <w:tblStylePr w:type="firstRow">
      <w:pPr>
        <w:spacing w:before="0" w:after="0" w:line="240" w:lineRule="auto"/>
      </w:pPr>
      <w:rPr>
        <w:b/>
        <w:bCs/>
        <w:color w:val="FFFFFF" w:themeColor="background1"/>
      </w:rPr>
      <w:tblPr/>
      <w:tcPr>
        <w:shd w:val="clear" w:color="auto" w:fill="00B588" w:themeFill="accent3"/>
      </w:tcPr>
    </w:tblStylePr>
    <w:tblStylePr w:type="lastRow">
      <w:pPr>
        <w:spacing w:before="0" w:after="0" w:line="240" w:lineRule="auto"/>
      </w:pPr>
      <w:rPr>
        <w:b/>
        <w:bCs/>
      </w:rPr>
      <w:tblPr/>
      <w:tcPr>
        <w:tcBorders>
          <w:top w:val="double" w:sz="6" w:space="0" w:color="00B588" w:themeColor="accent3"/>
          <w:left w:val="single" w:sz="8" w:space="0" w:color="00B588" w:themeColor="accent3"/>
          <w:bottom w:val="single" w:sz="8" w:space="0" w:color="00B588" w:themeColor="accent3"/>
          <w:right w:val="single" w:sz="8" w:space="0" w:color="00B588" w:themeColor="accent3"/>
        </w:tcBorders>
      </w:tcPr>
    </w:tblStylePr>
    <w:tblStylePr w:type="firstCol">
      <w:rPr>
        <w:b/>
        <w:bCs/>
      </w:rPr>
    </w:tblStylePr>
    <w:tblStylePr w:type="lastCol">
      <w:rPr>
        <w:b/>
        <w:bCs/>
      </w:rPr>
    </w:tblStylePr>
    <w:tblStylePr w:type="band1Vert">
      <w:tblPr/>
      <w:tcPr>
        <w:tcBorders>
          <w:top w:val="single" w:sz="8" w:space="0" w:color="00B588" w:themeColor="accent3"/>
          <w:left w:val="single" w:sz="8" w:space="0" w:color="00B588" w:themeColor="accent3"/>
          <w:bottom w:val="single" w:sz="8" w:space="0" w:color="00B588" w:themeColor="accent3"/>
          <w:right w:val="single" w:sz="8" w:space="0" w:color="00B588" w:themeColor="accent3"/>
        </w:tcBorders>
      </w:tcPr>
    </w:tblStylePr>
    <w:tblStylePr w:type="band1Horz">
      <w:tblPr/>
      <w:tcPr>
        <w:tcBorders>
          <w:top w:val="single" w:sz="8" w:space="0" w:color="00B588" w:themeColor="accent3"/>
          <w:left w:val="single" w:sz="8" w:space="0" w:color="00B588" w:themeColor="accent3"/>
          <w:bottom w:val="single" w:sz="8" w:space="0" w:color="00B588" w:themeColor="accent3"/>
          <w:right w:val="single" w:sz="8" w:space="0" w:color="00B588" w:themeColor="accent3"/>
        </w:tcBorders>
      </w:tcPr>
    </w:tblStylePr>
  </w:style>
  <w:style w:type="table" w:styleId="ListTable6Colorful-Accent2">
    <w:name w:val="List Table 6 Colorful Accent 2"/>
    <w:basedOn w:val="TableNormal"/>
    <w:uiPriority w:val="51"/>
    <w:rsid w:val="004806A0"/>
    <w:rPr>
      <w:color w:val="0081B3" w:themeColor="accent2" w:themeShade="BF"/>
    </w:rPr>
    <w:tblPr>
      <w:tblStyleRowBandSize w:val="1"/>
      <w:tblStyleColBandSize w:val="1"/>
      <w:tblBorders>
        <w:top w:val="single" w:sz="4" w:space="0" w:color="00AEEF" w:themeColor="accent2"/>
        <w:bottom w:val="single" w:sz="4" w:space="0" w:color="00AEEF" w:themeColor="accent2"/>
      </w:tblBorders>
    </w:tblPr>
    <w:tblStylePr w:type="firstRow">
      <w:rPr>
        <w:b/>
        <w:bCs/>
      </w:rPr>
      <w:tblPr/>
      <w:tcPr>
        <w:tcBorders>
          <w:bottom w:val="single" w:sz="4" w:space="0" w:color="00AEEF" w:themeColor="accent2"/>
        </w:tcBorders>
      </w:tcPr>
    </w:tblStylePr>
    <w:tblStylePr w:type="lastRow">
      <w:rPr>
        <w:b/>
        <w:bCs/>
      </w:rPr>
      <w:tblPr/>
      <w:tcPr>
        <w:tcBorders>
          <w:top w:val="double" w:sz="4" w:space="0" w:color="00AEEF" w:themeColor="accent2"/>
        </w:tcBorders>
      </w:tcPr>
    </w:tblStylePr>
    <w:tblStylePr w:type="firstCol">
      <w:rPr>
        <w:b/>
        <w:bCs/>
      </w:rPr>
    </w:tblStylePr>
    <w:tblStylePr w:type="lastCol">
      <w:rPr>
        <w:b/>
        <w:bCs/>
      </w:rPr>
    </w:tblStylePr>
    <w:tblStylePr w:type="band1Vert">
      <w:tblPr/>
      <w:tcPr>
        <w:shd w:val="clear" w:color="auto" w:fill="C8F0FF" w:themeFill="accent2" w:themeFillTint="33"/>
      </w:tcPr>
    </w:tblStylePr>
    <w:tblStylePr w:type="band1Horz">
      <w:tblPr/>
      <w:tcPr>
        <w:shd w:val="clear" w:color="auto" w:fill="C8F0FF" w:themeFill="accent2" w:themeFillTint="33"/>
      </w:tcPr>
    </w:tblStylePr>
  </w:style>
  <w:style w:type="paragraph" w:customStyle="1" w:styleId="NWMPHNBodyafterbullet">
    <w:name w:val="NWMPHN Body (after bullet)"/>
    <w:qFormat/>
    <w:rsid w:val="00E76066"/>
    <w:pPr>
      <w:spacing w:before="240" w:after="120" w:line="276" w:lineRule="auto"/>
    </w:pPr>
    <w:rPr>
      <w:rFonts w:eastAsiaTheme="minorHAnsi" w:cs="Arial"/>
      <w:bCs/>
      <w:color w:val="505050"/>
      <w:sz w:val="20"/>
      <w:szCs w:val="22"/>
      <w:lang w:val="en-US"/>
    </w:rPr>
  </w:style>
  <w:style w:type="paragraph" w:styleId="BalloonText">
    <w:name w:val="Balloon Text"/>
    <w:basedOn w:val="Normal"/>
    <w:link w:val="BalloonTextChar"/>
    <w:uiPriority w:val="99"/>
    <w:semiHidden/>
    <w:unhideWhenUsed/>
    <w:rsid w:val="00E74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8F9"/>
    <w:rPr>
      <w:rFonts w:ascii="Segoe UI" w:hAnsi="Segoe UI" w:cs="Segoe UI"/>
      <w:sz w:val="18"/>
      <w:szCs w:val="18"/>
    </w:rPr>
  </w:style>
  <w:style w:type="paragraph" w:styleId="ListParagraph">
    <w:name w:val="List Paragraph"/>
    <w:aliases w:val="Body text,Bullet Point,Bullet point,Bulletr List Paragraph,Content descriptions,FooterText,L,List Bullet 1,List Paragraph1,List Paragraph11,List Paragraph2,List Paragraph21,Listeafsnit1,PHN Bullet Points,Recommendation,standard lewis,列"/>
    <w:basedOn w:val="Normal"/>
    <w:link w:val="ListParagraphChar"/>
    <w:uiPriority w:val="34"/>
    <w:qFormat/>
    <w:rsid w:val="0060098A"/>
    <w:pPr>
      <w:ind w:left="720"/>
      <w:contextualSpacing/>
    </w:pPr>
  </w:style>
  <w:style w:type="character" w:customStyle="1" w:styleId="ListParagraphChar">
    <w:name w:val="List Paragraph Char"/>
    <w:aliases w:val="Body text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qFormat/>
    <w:locked/>
    <w:rsid w:val="005D66B5"/>
    <w:rPr>
      <w:rFonts w:ascii="Calibri" w:hAnsi="Calibri" w:cs="Arial"/>
      <w:sz w:val="22"/>
      <w:szCs w:val="22"/>
    </w:rPr>
  </w:style>
  <w:style w:type="paragraph" w:customStyle="1" w:styleId="TableParagraph">
    <w:name w:val="Table Paragraph"/>
    <w:basedOn w:val="Normal"/>
    <w:uiPriority w:val="1"/>
    <w:qFormat/>
    <w:rsid w:val="00FE7D9B"/>
    <w:pPr>
      <w:widowControl w:val="0"/>
      <w:autoSpaceDE w:val="0"/>
      <w:autoSpaceDN w:val="0"/>
      <w:spacing w:after="0" w:line="240" w:lineRule="auto"/>
    </w:pPr>
    <w:rPr>
      <w:rFonts w:eastAsia="Calibri" w:cs="Calibri"/>
      <w:lang w:eastAsia="en-AU" w:bidi="en-AU"/>
    </w:rPr>
  </w:style>
  <w:style w:type="character" w:styleId="CommentReference">
    <w:name w:val="annotation reference"/>
    <w:basedOn w:val="DefaultParagraphFont"/>
    <w:uiPriority w:val="99"/>
    <w:semiHidden/>
    <w:unhideWhenUsed/>
    <w:rsid w:val="00394FCB"/>
    <w:rPr>
      <w:sz w:val="16"/>
      <w:szCs w:val="16"/>
    </w:rPr>
  </w:style>
  <w:style w:type="paragraph" w:styleId="CommentText">
    <w:name w:val="annotation text"/>
    <w:basedOn w:val="Normal"/>
    <w:link w:val="CommentTextChar"/>
    <w:uiPriority w:val="99"/>
    <w:unhideWhenUsed/>
    <w:rsid w:val="00394FCB"/>
    <w:pPr>
      <w:spacing w:line="240" w:lineRule="auto"/>
    </w:pPr>
    <w:rPr>
      <w:sz w:val="20"/>
      <w:szCs w:val="20"/>
    </w:rPr>
  </w:style>
  <w:style w:type="character" w:customStyle="1" w:styleId="CommentTextChar">
    <w:name w:val="Comment Text Char"/>
    <w:basedOn w:val="DefaultParagraphFont"/>
    <w:link w:val="CommentText"/>
    <w:uiPriority w:val="99"/>
    <w:rsid w:val="00394FCB"/>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394FCB"/>
    <w:rPr>
      <w:b/>
      <w:bCs/>
    </w:rPr>
  </w:style>
  <w:style w:type="character" w:customStyle="1" w:styleId="CommentSubjectChar">
    <w:name w:val="Comment Subject Char"/>
    <w:basedOn w:val="CommentTextChar"/>
    <w:link w:val="CommentSubject"/>
    <w:uiPriority w:val="99"/>
    <w:semiHidden/>
    <w:rsid w:val="00394FCB"/>
    <w:rPr>
      <w:rFonts w:ascii="Calibri" w:hAnsi="Calibri" w:cs="Arial"/>
      <w:b/>
      <w:bCs/>
      <w:sz w:val="20"/>
      <w:szCs w:val="20"/>
    </w:rPr>
  </w:style>
  <w:style w:type="paragraph" w:customStyle="1" w:styleId="DocumentControlTableHeader">
    <w:name w:val="Document Control Table Header"/>
    <w:basedOn w:val="Heading2"/>
    <w:link w:val="DocumentControlTableHeaderChar"/>
    <w:rsid w:val="003C581A"/>
    <w:pPr>
      <w:keepNext/>
      <w:framePr w:hSpace="180" w:wrap="around" w:vAnchor="page" w:hAnchor="margin" w:y="2477"/>
      <w:numPr>
        <w:ilvl w:val="0"/>
        <w:numId w:val="0"/>
      </w:numPr>
      <w:tabs>
        <w:tab w:val="clear" w:pos="833"/>
      </w:tabs>
      <w:spacing w:before="0" w:after="0" w:line="240" w:lineRule="auto"/>
      <w:outlineLvl w:val="9"/>
    </w:pPr>
    <w:rPr>
      <w:rFonts w:eastAsiaTheme="majorEastAsia" w:cstheme="majorBidi"/>
      <w:caps w:val="0"/>
      <w:color w:val="04355E"/>
      <w:sz w:val="24"/>
      <w:szCs w:val="24"/>
    </w:rPr>
  </w:style>
  <w:style w:type="paragraph" w:customStyle="1" w:styleId="DocumentControlTableBody">
    <w:name w:val="Document Control Table Body"/>
    <w:basedOn w:val="Normal"/>
    <w:link w:val="DocumentControlTableBodyChar"/>
    <w:rsid w:val="003C581A"/>
    <w:pPr>
      <w:keepNext/>
      <w:keepLines/>
      <w:framePr w:hSpace="180" w:wrap="around" w:vAnchor="page" w:hAnchor="margin" w:y="2477"/>
      <w:spacing w:after="0" w:line="240" w:lineRule="auto"/>
      <w:jc w:val="both"/>
    </w:pPr>
    <w:rPr>
      <w:rFonts w:asciiTheme="minorHAnsi" w:hAnsiTheme="minorHAnsi"/>
      <w:color w:val="07365D"/>
      <w:sz w:val="20"/>
      <w:szCs w:val="20"/>
      <w:lang w:val="en-US"/>
    </w:rPr>
  </w:style>
  <w:style w:type="character" w:customStyle="1" w:styleId="DocumentControlTableHeaderChar">
    <w:name w:val="Document Control Table Header Char"/>
    <w:basedOn w:val="DefaultParagraphFont"/>
    <w:link w:val="DocumentControlTableHeader"/>
    <w:rsid w:val="003C581A"/>
    <w:rPr>
      <w:rFonts w:ascii="Calibri" w:eastAsiaTheme="majorEastAsia" w:hAnsi="Calibri" w:cstheme="majorBidi"/>
      <w:b/>
      <w:bCs/>
      <w:color w:val="04355E"/>
      <w:lang w:val="en-US"/>
    </w:rPr>
  </w:style>
  <w:style w:type="character" w:customStyle="1" w:styleId="DocumentControlTableBodyChar">
    <w:name w:val="Document Control Table Body Char"/>
    <w:basedOn w:val="DefaultParagraphFont"/>
    <w:link w:val="DocumentControlTableBody"/>
    <w:rsid w:val="003C581A"/>
    <w:rPr>
      <w:rFonts w:cs="Arial"/>
      <w:color w:val="07365D"/>
      <w:sz w:val="20"/>
      <w:szCs w:val="20"/>
      <w:lang w:val="en-US"/>
    </w:rPr>
  </w:style>
  <w:style w:type="paragraph" w:customStyle="1" w:styleId="Tableheading">
    <w:name w:val="Table heading"/>
    <w:basedOn w:val="Normal"/>
    <w:rsid w:val="00D95C61"/>
    <w:pPr>
      <w:spacing w:after="240" w:line="240" w:lineRule="atLeast"/>
      <w:jc w:val="both"/>
    </w:pPr>
    <w:rPr>
      <w:rFonts w:ascii="Arial" w:eastAsia="Times New Roman" w:hAnsi="Arial" w:cs="Times New Roman"/>
      <w:b/>
      <w:sz w:val="18"/>
      <w:szCs w:val="20"/>
    </w:rPr>
  </w:style>
  <w:style w:type="paragraph" w:styleId="TOCHeading">
    <w:name w:val="TOC Heading"/>
    <w:basedOn w:val="Heading1"/>
    <w:next w:val="Normal"/>
    <w:uiPriority w:val="39"/>
    <w:unhideWhenUsed/>
    <w:qFormat/>
    <w:rsid w:val="001640FB"/>
    <w:pPr>
      <w:keepNext/>
      <w:keepLines/>
      <w:numPr>
        <w:numId w:val="0"/>
      </w:numPr>
      <w:pBdr>
        <w:bottom w:val="none" w:sz="0" w:space="0" w:color="auto"/>
      </w:pBdr>
      <w:tabs>
        <w:tab w:val="clear" w:pos="833"/>
      </w:tabs>
      <w:spacing w:before="240" w:after="0" w:line="259" w:lineRule="auto"/>
      <w:outlineLvl w:val="9"/>
    </w:pPr>
    <w:rPr>
      <w:rFonts w:asciiTheme="majorHAnsi" w:eastAsiaTheme="majorEastAsia" w:hAnsiTheme="majorHAnsi"/>
      <w:b w:val="0"/>
      <w:bCs w:val="0"/>
      <w:noProof w:val="0"/>
      <w:color w:val="1F1F64" w:themeColor="accent1" w:themeShade="BF"/>
      <w:spacing w:val="0"/>
      <w:kern w:val="0"/>
      <w:sz w:val="32"/>
      <w:szCs w:val="32"/>
      <w:lang w:eastAsia="en-US"/>
    </w:rPr>
  </w:style>
  <w:style w:type="paragraph" w:styleId="TOC2">
    <w:name w:val="toc 2"/>
    <w:basedOn w:val="Normal"/>
    <w:next w:val="Normal"/>
    <w:autoRedefine/>
    <w:uiPriority w:val="39"/>
    <w:unhideWhenUsed/>
    <w:rsid w:val="009E6697"/>
    <w:pPr>
      <w:tabs>
        <w:tab w:val="right" w:leader="dot" w:pos="9015"/>
      </w:tabs>
      <w:spacing w:after="100"/>
      <w:ind w:left="220"/>
    </w:pPr>
  </w:style>
  <w:style w:type="paragraph" w:styleId="TOC1">
    <w:name w:val="toc 1"/>
    <w:basedOn w:val="Normal"/>
    <w:next w:val="Normal"/>
    <w:autoRedefine/>
    <w:uiPriority w:val="39"/>
    <w:unhideWhenUsed/>
    <w:rsid w:val="001640FB"/>
    <w:pPr>
      <w:spacing w:after="100"/>
    </w:pPr>
  </w:style>
  <w:style w:type="paragraph" w:styleId="TOC3">
    <w:name w:val="toc 3"/>
    <w:basedOn w:val="Normal"/>
    <w:next w:val="Normal"/>
    <w:autoRedefine/>
    <w:uiPriority w:val="39"/>
    <w:unhideWhenUsed/>
    <w:rsid w:val="007456B9"/>
    <w:pPr>
      <w:tabs>
        <w:tab w:val="left" w:pos="880"/>
        <w:tab w:val="right" w:leader="dot" w:pos="9010"/>
      </w:tabs>
      <w:spacing w:after="100"/>
      <w:ind w:left="440"/>
    </w:pPr>
  </w:style>
  <w:style w:type="character" w:customStyle="1" w:styleId="normaltextrun">
    <w:name w:val="normaltextrun"/>
    <w:basedOn w:val="DefaultParagraphFont"/>
    <w:rsid w:val="00244357"/>
  </w:style>
  <w:style w:type="character" w:customStyle="1" w:styleId="eop">
    <w:name w:val="eop"/>
    <w:basedOn w:val="DefaultParagraphFont"/>
    <w:rsid w:val="00244357"/>
  </w:style>
  <w:style w:type="character" w:styleId="BookTitle">
    <w:name w:val="Book Title"/>
    <w:basedOn w:val="DefaultParagraphFont"/>
    <w:uiPriority w:val="33"/>
    <w:qFormat/>
    <w:rsid w:val="00265BD0"/>
    <w:rPr>
      <w:b/>
      <w:bCs/>
      <w:i/>
      <w:iCs/>
      <w:spacing w:val="5"/>
    </w:rPr>
  </w:style>
  <w:style w:type="paragraph" w:customStyle="1" w:styleId="paragraph">
    <w:name w:val="paragraph"/>
    <w:basedOn w:val="Normal"/>
    <w:rsid w:val="00EE3FA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9A458F"/>
    <w:pPr>
      <w:spacing w:after="120"/>
    </w:pPr>
  </w:style>
  <w:style w:type="character" w:customStyle="1" w:styleId="BodyTextChar">
    <w:name w:val="Body Text Char"/>
    <w:basedOn w:val="DefaultParagraphFont"/>
    <w:link w:val="BodyText"/>
    <w:uiPriority w:val="99"/>
    <w:semiHidden/>
    <w:rsid w:val="009A458F"/>
    <w:rPr>
      <w:rFonts w:ascii="Calibri" w:hAnsi="Calibri" w:cs="Arial"/>
      <w:sz w:val="22"/>
      <w:szCs w:val="22"/>
    </w:rPr>
  </w:style>
  <w:style w:type="character" w:styleId="FollowedHyperlink">
    <w:name w:val="FollowedHyperlink"/>
    <w:basedOn w:val="DefaultParagraphFont"/>
    <w:uiPriority w:val="99"/>
    <w:semiHidden/>
    <w:unhideWhenUsed/>
    <w:rsid w:val="002E1120"/>
    <w:rPr>
      <w:color w:val="6565FF" w:themeColor="followedHyperlink"/>
      <w:u w:val="single"/>
    </w:rPr>
  </w:style>
  <w:style w:type="character" w:styleId="UnresolvedMention">
    <w:name w:val="Unresolved Mention"/>
    <w:basedOn w:val="DefaultParagraphFont"/>
    <w:uiPriority w:val="99"/>
    <w:rsid w:val="00363154"/>
    <w:rPr>
      <w:color w:val="605E5C"/>
      <w:shd w:val="clear" w:color="auto" w:fill="E1DFDD"/>
    </w:rPr>
  </w:style>
  <w:style w:type="paragraph" w:styleId="Revision">
    <w:name w:val="Revision"/>
    <w:hidden/>
    <w:uiPriority w:val="99"/>
    <w:semiHidden/>
    <w:rsid w:val="001B5E31"/>
    <w:rPr>
      <w:rFonts w:ascii="Calibri" w:hAnsi="Calibri" w:cs="Arial"/>
      <w:sz w:val="22"/>
      <w:szCs w:val="22"/>
    </w:rPr>
  </w:style>
  <w:style w:type="character" w:styleId="Strong">
    <w:name w:val="Strong"/>
    <w:basedOn w:val="DefaultParagraphFont"/>
    <w:uiPriority w:val="22"/>
    <w:qFormat/>
    <w:rsid w:val="00DB3953"/>
    <w:rPr>
      <w:b/>
      <w:bCs/>
    </w:rPr>
  </w:style>
  <w:style w:type="character" w:styleId="Mention">
    <w:name w:val="Mention"/>
    <w:basedOn w:val="DefaultParagraphFont"/>
    <w:uiPriority w:val="99"/>
    <w:rsid w:val="008644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9654">
      <w:bodyDiv w:val="1"/>
      <w:marLeft w:val="0"/>
      <w:marRight w:val="0"/>
      <w:marTop w:val="0"/>
      <w:marBottom w:val="0"/>
      <w:divBdr>
        <w:top w:val="none" w:sz="0" w:space="0" w:color="auto"/>
        <w:left w:val="none" w:sz="0" w:space="0" w:color="auto"/>
        <w:bottom w:val="none" w:sz="0" w:space="0" w:color="auto"/>
        <w:right w:val="none" w:sz="0" w:space="0" w:color="auto"/>
      </w:divBdr>
    </w:div>
    <w:div w:id="372923284">
      <w:bodyDiv w:val="1"/>
      <w:marLeft w:val="0"/>
      <w:marRight w:val="0"/>
      <w:marTop w:val="0"/>
      <w:marBottom w:val="0"/>
      <w:divBdr>
        <w:top w:val="none" w:sz="0" w:space="0" w:color="auto"/>
        <w:left w:val="none" w:sz="0" w:space="0" w:color="auto"/>
        <w:bottom w:val="none" w:sz="0" w:space="0" w:color="auto"/>
        <w:right w:val="none" w:sz="0" w:space="0" w:color="auto"/>
      </w:divBdr>
      <w:divsChild>
        <w:div w:id="42366709">
          <w:marLeft w:val="0"/>
          <w:marRight w:val="0"/>
          <w:marTop w:val="0"/>
          <w:marBottom w:val="0"/>
          <w:divBdr>
            <w:top w:val="none" w:sz="0" w:space="0" w:color="auto"/>
            <w:left w:val="none" w:sz="0" w:space="0" w:color="auto"/>
            <w:bottom w:val="none" w:sz="0" w:space="0" w:color="auto"/>
            <w:right w:val="none" w:sz="0" w:space="0" w:color="auto"/>
          </w:divBdr>
        </w:div>
        <w:div w:id="834762627">
          <w:marLeft w:val="0"/>
          <w:marRight w:val="0"/>
          <w:marTop w:val="0"/>
          <w:marBottom w:val="0"/>
          <w:divBdr>
            <w:top w:val="none" w:sz="0" w:space="0" w:color="auto"/>
            <w:left w:val="none" w:sz="0" w:space="0" w:color="auto"/>
            <w:bottom w:val="none" w:sz="0" w:space="0" w:color="auto"/>
            <w:right w:val="none" w:sz="0" w:space="0" w:color="auto"/>
          </w:divBdr>
        </w:div>
        <w:div w:id="1104378287">
          <w:marLeft w:val="0"/>
          <w:marRight w:val="0"/>
          <w:marTop w:val="0"/>
          <w:marBottom w:val="0"/>
          <w:divBdr>
            <w:top w:val="none" w:sz="0" w:space="0" w:color="auto"/>
            <w:left w:val="none" w:sz="0" w:space="0" w:color="auto"/>
            <w:bottom w:val="none" w:sz="0" w:space="0" w:color="auto"/>
            <w:right w:val="none" w:sz="0" w:space="0" w:color="auto"/>
          </w:divBdr>
        </w:div>
      </w:divsChild>
    </w:div>
    <w:div w:id="437532957">
      <w:bodyDiv w:val="1"/>
      <w:marLeft w:val="0"/>
      <w:marRight w:val="0"/>
      <w:marTop w:val="0"/>
      <w:marBottom w:val="0"/>
      <w:divBdr>
        <w:top w:val="none" w:sz="0" w:space="0" w:color="auto"/>
        <w:left w:val="none" w:sz="0" w:space="0" w:color="auto"/>
        <w:bottom w:val="none" w:sz="0" w:space="0" w:color="auto"/>
        <w:right w:val="none" w:sz="0" w:space="0" w:color="auto"/>
      </w:divBdr>
    </w:div>
    <w:div w:id="594480533">
      <w:bodyDiv w:val="1"/>
      <w:marLeft w:val="0"/>
      <w:marRight w:val="0"/>
      <w:marTop w:val="0"/>
      <w:marBottom w:val="0"/>
      <w:divBdr>
        <w:top w:val="none" w:sz="0" w:space="0" w:color="auto"/>
        <w:left w:val="none" w:sz="0" w:space="0" w:color="auto"/>
        <w:bottom w:val="none" w:sz="0" w:space="0" w:color="auto"/>
        <w:right w:val="none" w:sz="0" w:space="0" w:color="auto"/>
      </w:divBdr>
      <w:divsChild>
        <w:div w:id="205681393">
          <w:marLeft w:val="0"/>
          <w:marRight w:val="0"/>
          <w:marTop w:val="0"/>
          <w:marBottom w:val="0"/>
          <w:divBdr>
            <w:top w:val="none" w:sz="0" w:space="0" w:color="auto"/>
            <w:left w:val="none" w:sz="0" w:space="0" w:color="auto"/>
            <w:bottom w:val="none" w:sz="0" w:space="0" w:color="auto"/>
            <w:right w:val="none" w:sz="0" w:space="0" w:color="auto"/>
          </w:divBdr>
        </w:div>
        <w:div w:id="1234975995">
          <w:marLeft w:val="0"/>
          <w:marRight w:val="0"/>
          <w:marTop w:val="0"/>
          <w:marBottom w:val="0"/>
          <w:divBdr>
            <w:top w:val="none" w:sz="0" w:space="0" w:color="auto"/>
            <w:left w:val="none" w:sz="0" w:space="0" w:color="auto"/>
            <w:bottom w:val="none" w:sz="0" w:space="0" w:color="auto"/>
            <w:right w:val="none" w:sz="0" w:space="0" w:color="auto"/>
          </w:divBdr>
        </w:div>
      </w:divsChild>
    </w:div>
    <w:div w:id="849638275">
      <w:bodyDiv w:val="1"/>
      <w:marLeft w:val="0"/>
      <w:marRight w:val="0"/>
      <w:marTop w:val="0"/>
      <w:marBottom w:val="0"/>
      <w:divBdr>
        <w:top w:val="none" w:sz="0" w:space="0" w:color="auto"/>
        <w:left w:val="none" w:sz="0" w:space="0" w:color="auto"/>
        <w:bottom w:val="none" w:sz="0" w:space="0" w:color="auto"/>
        <w:right w:val="none" w:sz="0" w:space="0" w:color="auto"/>
      </w:divBdr>
    </w:div>
    <w:div w:id="1001159852">
      <w:bodyDiv w:val="1"/>
      <w:marLeft w:val="0"/>
      <w:marRight w:val="0"/>
      <w:marTop w:val="0"/>
      <w:marBottom w:val="0"/>
      <w:divBdr>
        <w:top w:val="none" w:sz="0" w:space="0" w:color="auto"/>
        <w:left w:val="none" w:sz="0" w:space="0" w:color="auto"/>
        <w:bottom w:val="none" w:sz="0" w:space="0" w:color="auto"/>
        <w:right w:val="none" w:sz="0" w:space="0" w:color="auto"/>
      </w:divBdr>
    </w:div>
    <w:div w:id="1031035257">
      <w:bodyDiv w:val="1"/>
      <w:marLeft w:val="0"/>
      <w:marRight w:val="0"/>
      <w:marTop w:val="0"/>
      <w:marBottom w:val="0"/>
      <w:divBdr>
        <w:top w:val="none" w:sz="0" w:space="0" w:color="auto"/>
        <w:left w:val="none" w:sz="0" w:space="0" w:color="auto"/>
        <w:bottom w:val="none" w:sz="0" w:space="0" w:color="auto"/>
        <w:right w:val="none" w:sz="0" w:space="0" w:color="auto"/>
      </w:divBdr>
    </w:div>
    <w:div w:id="1391736042">
      <w:bodyDiv w:val="1"/>
      <w:marLeft w:val="0"/>
      <w:marRight w:val="0"/>
      <w:marTop w:val="0"/>
      <w:marBottom w:val="0"/>
      <w:divBdr>
        <w:top w:val="none" w:sz="0" w:space="0" w:color="auto"/>
        <w:left w:val="none" w:sz="0" w:space="0" w:color="auto"/>
        <w:bottom w:val="none" w:sz="0" w:space="0" w:color="auto"/>
        <w:right w:val="none" w:sz="0" w:space="0" w:color="auto"/>
      </w:divBdr>
    </w:div>
    <w:div w:id="1531994409">
      <w:bodyDiv w:val="1"/>
      <w:marLeft w:val="0"/>
      <w:marRight w:val="0"/>
      <w:marTop w:val="0"/>
      <w:marBottom w:val="0"/>
      <w:divBdr>
        <w:top w:val="none" w:sz="0" w:space="0" w:color="auto"/>
        <w:left w:val="none" w:sz="0" w:space="0" w:color="auto"/>
        <w:bottom w:val="none" w:sz="0" w:space="0" w:color="auto"/>
        <w:right w:val="none" w:sz="0" w:space="0" w:color="auto"/>
      </w:divBdr>
      <w:divsChild>
        <w:div w:id="872496156">
          <w:marLeft w:val="0"/>
          <w:marRight w:val="0"/>
          <w:marTop w:val="0"/>
          <w:marBottom w:val="0"/>
          <w:divBdr>
            <w:top w:val="none" w:sz="0" w:space="0" w:color="auto"/>
            <w:left w:val="none" w:sz="0" w:space="0" w:color="auto"/>
            <w:bottom w:val="none" w:sz="0" w:space="0" w:color="auto"/>
            <w:right w:val="none" w:sz="0" w:space="0" w:color="auto"/>
          </w:divBdr>
        </w:div>
        <w:div w:id="2069066138">
          <w:marLeft w:val="0"/>
          <w:marRight w:val="0"/>
          <w:marTop w:val="0"/>
          <w:marBottom w:val="0"/>
          <w:divBdr>
            <w:top w:val="none" w:sz="0" w:space="0" w:color="auto"/>
            <w:left w:val="none" w:sz="0" w:space="0" w:color="auto"/>
            <w:bottom w:val="none" w:sz="0" w:space="0" w:color="auto"/>
            <w:right w:val="none" w:sz="0" w:space="0" w:color="auto"/>
          </w:divBdr>
        </w:div>
      </w:divsChild>
    </w:div>
    <w:div w:id="1908950060">
      <w:bodyDiv w:val="1"/>
      <w:marLeft w:val="0"/>
      <w:marRight w:val="0"/>
      <w:marTop w:val="0"/>
      <w:marBottom w:val="0"/>
      <w:divBdr>
        <w:top w:val="none" w:sz="0" w:space="0" w:color="auto"/>
        <w:left w:val="none" w:sz="0" w:space="0" w:color="auto"/>
        <w:bottom w:val="none" w:sz="0" w:space="0" w:color="auto"/>
        <w:right w:val="none" w:sz="0" w:space="0" w:color="auto"/>
      </w:divBdr>
    </w:div>
    <w:div w:id="1935244059">
      <w:bodyDiv w:val="1"/>
      <w:marLeft w:val="0"/>
      <w:marRight w:val="0"/>
      <w:marTop w:val="0"/>
      <w:marBottom w:val="0"/>
      <w:divBdr>
        <w:top w:val="none" w:sz="0" w:space="0" w:color="auto"/>
        <w:left w:val="none" w:sz="0" w:space="0" w:color="auto"/>
        <w:bottom w:val="none" w:sz="0" w:space="0" w:color="auto"/>
        <w:right w:val="none" w:sz="0" w:space="0" w:color="auto"/>
      </w:divBdr>
    </w:div>
    <w:div w:id="1966349018">
      <w:bodyDiv w:val="1"/>
      <w:marLeft w:val="0"/>
      <w:marRight w:val="0"/>
      <w:marTop w:val="0"/>
      <w:marBottom w:val="0"/>
      <w:divBdr>
        <w:top w:val="none" w:sz="0" w:space="0" w:color="auto"/>
        <w:left w:val="none" w:sz="0" w:space="0" w:color="auto"/>
        <w:bottom w:val="none" w:sz="0" w:space="0" w:color="auto"/>
        <w:right w:val="none" w:sz="0" w:space="0" w:color="auto"/>
      </w:divBdr>
    </w:div>
    <w:div w:id="2075422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nowuKPfank-iOAMwyGzHpBOKg7ImsgREhYJJ0gPCks5UNEtYRkMySlJOQklWTTlEUk5QU0tNSlVCSiQlQCN0PWc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wmphn.org.au/about/our-commun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prompt.org.au/download/186337?code=e72902a2-2e06-4a6f-af68-f6113cac183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prompt.org.au/download/186337?code=e72902a2-2e06-4a6f-af68-f6113cac183b" TargetMode="External"/><Relationship Id="rId5" Type="http://schemas.openxmlformats.org/officeDocument/2006/relationships/numbering" Target="numbering.xml"/><Relationship Id="rId15" Type="http://schemas.openxmlformats.org/officeDocument/2006/relationships/hyperlink" Target="mailto:primarycare@nwmphn.org.au"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marycare@nwmphn.org.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engel\OneDrive%20-%20Melbourne%20Primary%20Care%20Network\Desktop\Template%20Drafts%20&amp;%20Comments\Competition%20Templates\Expression%20of%20Interest%20Template%202020%20DRAFT%20v2.dotx" TargetMode="External"/></Relationships>
</file>

<file path=word/theme/theme1.xml><?xml version="1.0" encoding="utf-8"?>
<a:theme xmlns:a="http://schemas.openxmlformats.org/drawingml/2006/main" name="NWMPH">
  <a:themeElements>
    <a:clrScheme name="Custom 2">
      <a:dk1>
        <a:sysClr val="windowText" lastClr="000000"/>
      </a:dk1>
      <a:lt1>
        <a:sysClr val="window" lastClr="FFFFFF"/>
      </a:lt1>
      <a:dk2>
        <a:srgbClr val="1F497D"/>
      </a:dk2>
      <a:lt2>
        <a:srgbClr val="EEECE1"/>
      </a:lt2>
      <a:accent1>
        <a:srgbClr val="2A2A86"/>
      </a:accent1>
      <a:accent2>
        <a:srgbClr val="00AEEF"/>
      </a:accent2>
      <a:accent3>
        <a:srgbClr val="00B588"/>
      </a:accent3>
      <a:accent4>
        <a:srgbClr val="FFFFFF"/>
      </a:accent4>
      <a:accent5>
        <a:srgbClr val="FFFFFF"/>
      </a:accent5>
      <a:accent6>
        <a:srgbClr val="FFFFFF"/>
      </a:accent6>
      <a:hlink>
        <a:srgbClr val="FFFFFF"/>
      </a:hlink>
      <a:folHlink>
        <a:srgbClr val="6565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04a6b2-a9bb-42aa-8892-b9c0cda05067" xsi:nil="true"/>
    <_ip_UnifiedCompliancePolicyUIAction xmlns="http://schemas.microsoft.com/sharepoint/v3" xsi:nil="true"/>
    <_ip_UnifiedCompliancePolicyProperties xmlns="http://schemas.microsoft.com/sharepoint/v3" xsi:nil="true"/>
    <lcf76f155ced4ddcb4097134ff3c332f xmlns="7bdb6b0d-99a7-4a7d-8ed4-3cb78acbe226">
      <Terms xmlns="http://schemas.microsoft.com/office/infopath/2007/PartnerControls"/>
    </lcf76f155ced4ddcb4097134ff3c332f>
    <SharedWithUsers xmlns="9c04a6b2-a9bb-42aa-8892-b9c0cda05067">
      <UserInfo>
        <DisplayName>Christopher Carter</DisplayName>
        <AccountId>149</AccountId>
        <AccountType/>
      </UserInfo>
      <UserInfo>
        <DisplayName>David Schout</DisplayName>
        <AccountId>15883</AccountId>
        <AccountType/>
      </UserInfo>
      <UserInfo>
        <DisplayName>Precious Farounbi</DisplayName>
        <AccountId>13861</AccountId>
        <AccountType/>
      </UserInfo>
      <UserInfo>
        <DisplayName>Andrew Masterson</DisplayName>
        <AccountId>6935</AccountId>
        <AccountType/>
      </UserInfo>
      <UserInfo>
        <DisplayName>Brendan Park</DisplayName>
        <AccountId>18</AccountId>
        <AccountType/>
      </UserInfo>
      <UserInfo>
        <DisplayName>Sevil Kaya</DisplayName>
        <AccountId>7012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89D26845D29246B6E82779149CEC04" ma:contentTypeVersion="20" ma:contentTypeDescription="Create a new document." ma:contentTypeScope="" ma:versionID="fe34b8134e27d506ba7be2810e7882e3">
  <xsd:schema xmlns:xsd="http://www.w3.org/2001/XMLSchema" xmlns:xs="http://www.w3.org/2001/XMLSchema" xmlns:p="http://schemas.microsoft.com/office/2006/metadata/properties" xmlns:ns1="http://schemas.microsoft.com/sharepoint/v3" xmlns:ns2="7bdb6b0d-99a7-4a7d-8ed4-3cb78acbe226" xmlns:ns3="9c04a6b2-a9bb-42aa-8892-b9c0cda05067" targetNamespace="http://schemas.microsoft.com/office/2006/metadata/properties" ma:root="true" ma:fieldsID="2758fa62b97b0972ba9225047883ead7" ns1:_="" ns2:_="" ns3:_="">
    <xsd:import namespace="http://schemas.microsoft.com/sharepoint/v3"/>
    <xsd:import namespace="7bdb6b0d-99a7-4a7d-8ed4-3cb78acbe226"/>
    <xsd:import namespace="9c04a6b2-a9bb-42aa-8892-b9c0cda05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b6b0d-99a7-4a7d-8ed4-3cb78acbe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728a96-730e-4e09-a185-3df295c08f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4a6b2-a9bb-42aa-8892-b9c0cda050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0e52976-74d3-420a-8d52-a7aac112dbc2}" ma:internalName="TaxCatchAll" ma:showField="CatchAllData" ma:web="9c04a6b2-a9bb-42aa-8892-b9c0cda05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B5F97-EC9D-44E0-9B33-B620EB11E369}">
  <ds:schemaRefs>
    <ds:schemaRef ds:uri="9c04a6b2-a9bb-42aa-8892-b9c0cda05067"/>
    <ds:schemaRef ds:uri="http://schemas.microsoft.com/office/2006/documentManagement/types"/>
    <ds:schemaRef ds:uri="7bdb6b0d-99a7-4a7d-8ed4-3cb78acbe226"/>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1FCA7CC9-AAF3-443D-8898-74ED3B574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db6b0d-99a7-4a7d-8ed4-3cb78acbe226"/>
    <ds:schemaRef ds:uri="9c04a6b2-a9bb-42aa-8892-b9c0cda05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C150F-7B34-4240-BA88-8A8BBAAD59FF}">
  <ds:schemaRefs>
    <ds:schemaRef ds:uri="http://schemas.microsoft.com/sharepoint/v3/contenttype/forms"/>
  </ds:schemaRefs>
</ds:datastoreItem>
</file>

<file path=customXml/itemProps4.xml><?xml version="1.0" encoding="utf-8"?>
<ds:datastoreItem xmlns:ds="http://schemas.openxmlformats.org/officeDocument/2006/customXml" ds:itemID="{4A641E32-0471-48C5-9E37-0EB73649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Expression of Interest Template 2020 DRAFT v2</Template>
  <TotalTime>1</TotalTime>
  <Pages>12</Pages>
  <Words>2918</Words>
  <Characters>16637</Characters>
  <Application>Microsoft Office Word</Application>
  <DocSecurity>0</DocSecurity>
  <Lines>138</Lines>
  <Paragraphs>39</Paragraphs>
  <ScaleCrop>false</ScaleCrop>
  <Company/>
  <LinksUpToDate>false</LinksUpToDate>
  <CharactersWithSpaces>19516</CharactersWithSpaces>
  <SharedDoc>false</SharedDoc>
  <HLinks>
    <vt:vector size="114" baseType="variant">
      <vt:variant>
        <vt:i4>6750317</vt:i4>
      </vt:variant>
      <vt:variant>
        <vt:i4>96</vt:i4>
      </vt:variant>
      <vt:variant>
        <vt:i4>0</vt:i4>
      </vt:variant>
      <vt:variant>
        <vt:i4>5</vt:i4>
      </vt:variant>
      <vt:variant>
        <vt:lpwstr>https://app.prompt.org.au/download/186337?code=e72902a2-2e06-4a6f-af68-f6113cac183b</vt:lpwstr>
      </vt:variant>
      <vt:variant>
        <vt:lpwstr/>
      </vt:variant>
      <vt:variant>
        <vt:i4>721014</vt:i4>
      </vt:variant>
      <vt:variant>
        <vt:i4>93</vt:i4>
      </vt:variant>
      <vt:variant>
        <vt:i4>0</vt:i4>
      </vt:variant>
      <vt:variant>
        <vt:i4>5</vt:i4>
      </vt:variant>
      <vt:variant>
        <vt:lpwstr>mailto:primarycare@nwmphn.org.au</vt:lpwstr>
      </vt:variant>
      <vt:variant>
        <vt:lpwstr/>
      </vt:variant>
      <vt:variant>
        <vt:i4>721014</vt:i4>
      </vt:variant>
      <vt:variant>
        <vt:i4>90</vt:i4>
      </vt:variant>
      <vt:variant>
        <vt:i4>0</vt:i4>
      </vt:variant>
      <vt:variant>
        <vt:i4>5</vt:i4>
      </vt:variant>
      <vt:variant>
        <vt:lpwstr>mailto:primarycare@nwmphn.org.au</vt:lpwstr>
      </vt:variant>
      <vt:variant>
        <vt:lpwstr/>
      </vt:variant>
      <vt:variant>
        <vt:i4>589905</vt:i4>
      </vt:variant>
      <vt:variant>
        <vt:i4>87</vt:i4>
      </vt:variant>
      <vt:variant>
        <vt:i4>0</vt:i4>
      </vt:variant>
      <vt:variant>
        <vt:i4>5</vt:i4>
      </vt:variant>
      <vt:variant>
        <vt:lpwstr>https://forms.office.com/Pages/ResponsePage.aspx?id=nowuKPfank-iOAMwyGzHpBOKg7ImsgREhYJJ0gPCks5UNEtYRkMySlJOQklWTTlEUk5QU0tNSlVCSiQlQCN0PWcu</vt:lpwstr>
      </vt:variant>
      <vt:variant>
        <vt:lpwstr/>
      </vt:variant>
      <vt:variant>
        <vt:i4>6881312</vt:i4>
      </vt:variant>
      <vt:variant>
        <vt:i4>84</vt:i4>
      </vt:variant>
      <vt:variant>
        <vt:i4>0</vt:i4>
      </vt:variant>
      <vt:variant>
        <vt:i4>5</vt:i4>
      </vt:variant>
      <vt:variant>
        <vt:lpwstr>https://nwmphn.org.au/about/our-community/</vt:lpwstr>
      </vt:variant>
      <vt:variant>
        <vt:lpwstr/>
      </vt:variant>
      <vt:variant>
        <vt:i4>6750317</vt:i4>
      </vt:variant>
      <vt:variant>
        <vt:i4>81</vt:i4>
      </vt:variant>
      <vt:variant>
        <vt:i4>0</vt:i4>
      </vt:variant>
      <vt:variant>
        <vt:i4>5</vt:i4>
      </vt:variant>
      <vt:variant>
        <vt:lpwstr>https://app.prompt.org.au/download/186337?code=e72902a2-2e06-4a6f-af68-f6113cac183b</vt:lpwstr>
      </vt:variant>
      <vt:variant>
        <vt:lpwstr/>
      </vt:variant>
      <vt:variant>
        <vt:i4>1310770</vt:i4>
      </vt:variant>
      <vt:variant>
        <vt:i4>74</vt:i4>
      </vt:variant>
      <vt:variant>
        <vt:i4>0</vt:i4>
      </vt:variant>
      <vt:variant>
        <vt:i4>5</vt:i4>
      </vt:variant>
      <vt:variant>
        <vt:lpwstr/>
      </vt:variant>
      <vt:variant>
        <vt:lpwstr>_Toc470264022</vt:lpwstr>
      </vt:variant>
      <vt:variant>
        <vt:i4>2883594</vt:i4>
      </vt:variant>
      <vt:variant>
        <vt:i4>68</vt:i4>
      </vt:variant>
      <vt:variant>
        <vt:i4>0</vt:i4>
      </vt:variant>
      <vt:variant>
        <vt:i4>5</vt:i4>
      </vt:variant>
      <vt:variant>
        <vt:lpwstr/>
      </vt:variant>
      <vt:variant>
        <vt:lpwstr>_Toc1610891034</vt:lpwstr>
      </vt:variant>
      <vt:variant>
        <vt:i4>1179704</vt:i4>
      </vt:variant>
      <vt:variant>
        <vt:i4>62</vt:i4>
      </vt:variant>
      <vt:variant>
        <vt:i4>0</vt:i4>
      </vt:variant>
      <vt:variant>
        <vt:i4>5</vt:i4>
      </vt:variant>
      <vt:variant>
        <vt:lpwstr/>
      </vt:variant>
      <vt:variant>
        <vt:lpwstr>_Toc51906125</vt:lpwstr>
      </vt:variant>
      <vt:variant>
        <vt:i4>1703985</vt:i4>
      </vt:variant>
      <vt:variant>
        <vt:i4>56</vt:i4>
      </vt:variant>
      <vt:variant>
        <vt:i4>0</vt:i4>
      </vt:variant>
      <vt:variant>
        <vt:i4>5</vt:i4>
      </vt:variant>
      <vt:variant>
        <vt:lpwstr/>
      </vt:variant>
      <vt:variant>
        <vt:lpwstr>_Toc532559325</vt:lpwstr>
      </vt:variant>
      <vt:variant>
        <vt:i4>2686989</vt:i4>
      </vt:variant>
      <vt:variant>
        <vt:i4>50</vt:i4>
      </vt:variant>
      <vt:variant>
        <vt:i4>0</vt:i4>
      </vt:variant>
      <vt:variant>
        <vt:i4>5</vt:i4>
      </vt:variant>
      <vt:variant>
        <vt:lpwstr/>
      </vt:variant>
      <vt:variant>
        <vt:lpwstr>_Toc1846835251</vt:lpwstr>
      </vt:variant>
      <vt:variant>
        <vt:i4>1638459</vt:i4>
      </vt:variant>
      <vt:variant>
        <vt:i4>44</vt:i4>
      </vt:variant>
      <vt:variant>
        <vt:i4>0</vt:i4>
      </vt:variant>
      <vt:variant>
        <vt:i4>5</vt:i4>
      </vt:variant>
      <vt:variant>
        <vt:lpwstr/>
      </vt:variant>
      <vt:variant>
        <vt:lpwstr>_Toc368979783</vt:lpwstr>
      </vt:variant>
      <vt:variant>
        <vt:i4>2293775</vt:i4>
      </vt:variant>
      <vt:variant>
        <vt:i4>38</vt:i4>
      </vt:variant>
      <vt:variant>
        <vt:i4>0</vt:i4>
      </vt:variant>
      <vt:variant>
        <vt:i4>5</vt:i4>
      </vt:variant>
      <vt:variant>
        <vt:lpwstr/>
      </vt:variant>
      <vt:variant>
        <vt:lpwstr>_Toc1775444795</vt:lpwstr>
      </vt:variant>
      <vt:variant>
        <vt:i4>1310780</vt:i4>
      </vt:variant>
      <vt:variant>
        <vt:i4>32</vt:i4>
      </vt:variant>
      <vt:variant>
        <vt:i4>0</vt:i4>
      </vt:variant>
      <vt:variant>
        <vt:i4>5</vt:i4>
      </vt:variant>
      <vt:variant>
        <vt:lpwstr/>
      </vt:variant>
      <vt:variant>
        <vt:lpwstr>_Toc686846852</vt:lpwstr>
      </vt:variant>
      <vt:variant>
        <vt:i4>2359310</vt:i4>
      </vt:variant>
      <vt:variant>
        <vt:i4>26</vt:i4>
      </vt:variant>
      <vt:variant>
        <vt:i4>0</vt:i4>
      </vt:variant>
      <vt:variant>
        <vt:i4>5</vt:i4>
      </vt:variant>
      <vt:variant>
        <vt:lpwstr/>
      </vt:variant>
      <vt:variant>
        <vt:lpwstr>_Toc1725843560</vt:lpwstr>
      </vt:variant>
      <vt:variant>
        <vt:i4>2949125</vt:i4>
      </vt:variant>
      <vt:variant>
        <vt:i4>20</vt:i4>
      </vt:variant>
      <vt:variant>
        <vt:i4>0</vt:i4>
      </vt:variant>
      <vt:variant>
        <vt:i4>5</vt:i4>
      </vt:variant>
      <vt:variant>
        <vt:lpwstr/>
      </vt:variant>
      <vt:variant>
        <vt:lpwstr>_Toc1843908011</vt:lpwstr>
      </vt:variant>
      <vt:variant>
        <vt:i4>2818056</vt:i4>
      </vt:variant>
      <vt:variant>
        <vt:i4>14</vt:i4>
      </vt:variant>
      <vt:variant>
        <vt:i4>0</vt:i4>
      </vt:variant>
      <vt:variant>
        <vt:i4>5</vt:i4>
      </vt:variant>
      <vt:variant>
        <vt:lpwstr/>
      </vt:variant>
      <vt:variant>
        <vt:lpwstr>_Toc1131218805</vt:lpwstr>
      </vt:variant>
      <vt:variant>
        <vt:i4>1703986</vt:i4>
      </vt:variant>
      <vt:variant>
        <vt:i4>8</vt:i4>
      </vt:variant>
      <vt:variant>
        <vt:i4>0</vt:i4>
      </vt:variant>
      <vt:variant>
        <vt:i4>5</vt:i4>
      </vt:variant>
      <vt:variant>
        <vt:lpwstr/>
      </vt:variant>
      <vt:variant>
        <vt:lpwstr>_Toc557499951</vt:lpwstr>
      </vt:variant>
      <vt:variant>
        <vt:i4>2228233</vt:i4>
      </vt:variant>
      <vt:variant>
        <vt:i4>2</vt:i4>
      </vt:variant>
      <vt:variant>
        <vt:i4>0</vt:i4>
      </vt:variant>
      <vt:variant>
        <vt:i4>5</vt:i4>
      </vt:variant>
      <vt:variant>
        <vt:lpwstr/>
      </vt:variant>
      <vt:variant>
        <vt:lpwstr>_Toc1706303084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Engel</dc:creator>
  <cp:keywords/>
  <cp:lastModifiedBy>David Schout</cp:lastModifiedBy>
  <cp:revision>2</cp:revision>
  <cp:lastPrinted>2023-09-06T07:43:00Z</cp:lastPrinted>
  <dcterms:created xsi:type="dcterms:W3CDTF">2025-02-04T23:42:00Z</dcterms:created>
  <dcterms:modified xsi:type="dcterms:W3CDTF">2025-02-04T23:42:00Z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0x0101007789D26845D29246B6E82779149CEC04</vt:lpwstr>
  </property>
  <property fmtid="{D5CDD505-2E9C-101B-9397-08002B2CF9AE}" pid="3" name="Document Type">
    <vt:lpwstr/>
  </property>
  <property fmtid="{D5CDD505-2E9C-101B-9397-08002B2CF9AE}" pid="4" name="NWMPHN Tags">
    <vt:lpwstr>1;#QMS|9b693a0f-9b5d-4879-842f-549f504d683b</vt:lpwstr>
  </property>
  <property fmtid="{D5CDD505-2E9C-101B-9397-08002B2CF9AE}" pid="5" name="MediaServiceImageTags">
    <vt:lpwstr/>
  </property>
</Properties>
</file>