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850"/>
        <w:gridCol w:w="1276"/>
        <w:gridCol w:w="1417"/>
        <w:gridCol w:w="3969"/>
      </w:tblGrid>
      <w:tr w:rsidR="00237CD7" w:rsidRPr="00400ABB" w14:paraId="34974C76" w14:textId="77777777" w:rsidTr="00EA1A23">
        <w:trPr>
          <w:trHeight w:val="281"/>
        </w:trPr>
        <w:tc>
          <w:tcPr>
            <w:tcW w:w="6691" w:type="dxa"/>
            <w:gridSpan w:val="4"/>
            <w:shd w:val="clear" w:color="auto" w:fill="auto"/>
            <w:vAlign w:val="bottom"/>
          </w:tcPr>
          <w:p w14:paraId="62F2B5D0" w14:textId="04A88098" w:rsidR="00237CD7" w:rsidRPr="004536C9" w:rsidRDefault="00237CD7" w:rsidP="0051671B">
            <w:pPr>
              <w:spacing w:before="60" w:after="60" w:line="240" w:lineRule="auto"/>
              <w:rPr>
                <w:rFonts w:ascii="Arial" w:hAnsi="Arial" w:cs="Arial"/>
              </w:rPr>
            </w:pPr>
            <w:r w:rsidRPr="004536C9">
              <w:rPr>
                <w:rFonts w:cs="Arial" w:asciiTheme="minorHAnsi" w:hAnsiTheme="minorHAnsi"/>
                <w:b/>
                <w:color w:val="003E6A" w:themeColor="text2"/>
              </w:rPr>
              <w:t>Date of Referral: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12E0AE0" w14:textId="616ECE1D" w:rsidR="00237CD7" w:rsidRPr="00EA4D55" w:rsidRDefault="004536C9" w:rsidP="005061E2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</w:pP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br/>
            </w: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REASON FOR REFFERRAL</w:t>
            </w:r>
            <w:r w:rsidR="00237CD7" w:rsidRPr="00EA4D55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: </w:t>
            </w: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br/>
            </w:r>
            <w:r w:rsidR="00237CD7" w:rsidRPr="00EA4D55">
              <w:rPr>
                <w:rFonts w:cs="Arial" w:asciiTheme="minorHAnsi" w:hAnsiTheme="minorHAnsi"/>
                <w:b/>
                <w:i/>
                <w:color w:val="003E6A" w:themeColor="text2"/>
                <w:sz w:val="18"/>
                <w:szCs w:val="18"/>
              </w:rPr>
              <w:t>See descriptor over the page</w:t>
            </w:r>
            <w:r w:rsidR="00237CD7">
              <w:rPr>
                <w:rFonts w:cs="Arial" w:asciiTheme="minorHAnsi" w:hAnsiTheme="minorHAnsi"/>
                <w:b/>
                <w:i/>
                <w:color w:val="003E6A" w:themeColor="text2"/>
                <w:sz w:val="18"/>
                <w:szCs w:val="18"/>
              </w:rPr>
              <w:br/>
            </w:r>
          </w:p>
          <w:p w14:paraId="1F59C3E4" w14:textId="7777777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</w:p>
          <w:p w14:paraId="7F6336E0" w14:textId="77777777" w:rsidR="00907ADD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6" w:hanging="319"/>
              <w:rPr>
                <w:rFonts w:asciiTheme="minorHAnsi" w:eastAsia="Wingdings 2" w:hAnsiTheme="minorHAnsi" w:cstheme="minorHAnsi"/>
                <w:b/>
                <w:color w:val="003E6A" w:themeColor="text2"/>
                <w:sz w:val="24"/>
                <w:szCs w:val="24"/>
              </w:rPr>
            </w:pPr>
            <w:r w:rsidRPr="007440F9">
              <w:rPr>
                <w:rFonts w:ascii="Wingdings 2" w:hAnsi="Wingdings 2" w:eastAsia="Wingdings 2" w:cs="Wingdings 2"/>
                <w:b/>
                <w:color w:val="003E6A" w:themeColor="text2"/>
                <w:sz w:val="24"/>
                <w:szCs w:val="24"/>
              </w:rPr>
              <w:t></w:t>
            </w:r>
            <w:r w:rsidRPr="007440F9">
              <w:rPr>
                <w:rFonts w:ascii="Arial" w:hAnsi="Arial" w:eastAsia="Wingdings 2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Pr="007440F9">
              <w:rPr>
                <w:rFonts w:ascii="Arial Narrow" w:hAnsi="Arial Narrow" w:eastAsia="Wingdings 2" w:cs="Arial"/>
                <w:b/>
                <w:color w:val="003E6A" w:themeColor="text2"/>
                <w:sz w:val="20"/>
                <w:szCs w:val="20"/>
              </w:rPr>
              <w:tab/>
            </w:r>
            <w:r w:rsidRPr="007440F9">
              <w:rPr>
                <w:rFonts w:ascii="Arial Narrow" w:hAnsi="Arial Narrow" w:eastAsia="Wingdings 2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Pr="00907ADD"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 xml:space="preserve">Targeted Psychological </w:t>
            </w:r>
          </w:p>
          <w:p w14:paraId="51BCCFC1" w14:textId="704CD5D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6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  <w:r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 xml:space="preserve">       </w:t>
            </w:r>
            <w:r w:rsidRPr="00907ADD"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>Support</w:t>
            </w:r>
            <w:r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Pr="00907ADD"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>Service (TPS)</w:t>
            </w:r>
          </w:p>
          <w:p w14:paraId="537AF55B" w14:textId="77777777" w:rsidR="00907ADD" w:rsidRPr="007440F9" w:rsidRDefault="00907ADD" w:rsidP="00907ADD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eastAsia="Wingdings 2" w:hAnsi="Arial Narrow" w:cs="Arial"/>
                <w:b/>
                <w:color w:val="003E6A" w:themeColor="text2"/>
                <w:sz w:val="20"/>
                <w:szCs w:val="20"/>
              </w:rPr>
            </w:pPr>
          </w:p>
          <w:p w14:paraId="2A8F48A8" w14:textId="53C6AFC9" w:rsidR="00237CD7" w:rsidRPr="005061E2" w:rsidRDefault="00907ADD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Theme="minorHAnsi" w:eastAsia="Wingdings 2" w:hAnsiTheme="minorHAnsi" w:cs="Arial"/>
                <w:b/>
                <w:color w:val="FF0000"/>
                <w:sz w:val="28"/>
                <w:szCs w:val="28"/>
              </w:rPr>
            </w:pPr>
            <w:r w:rsidRPr="007440F9">
              <w:rPr>
                <w:rFonts w:ascii="Wingdings 2" w:hAnsi="Wingdings 2" w:eastAsia="Wingdings 2" w:cs="Wingdings 2"/>
                <w:b/>
                <w:color w:val="003E6A" w:themeColor="text2"/>
                <w:sz w:val="24"/>
                <w:szCs w:val="24"/>
              </w:rPr>
              <w:t></w:t>
            </w:r>
            <w:r w:rsidRPr="007440F9">
              <w:rPr>
                <w:rFonts w:ascii="Arial" w:hAnsi="Arial" w:eastAsia="Wingdings 2" w:cs="Arial"/>
                <w:b/>
                <w:color w:val="003E6A" w:themeColor="text2"/>
                <w:sz w:val="20"/>
                <w:szCs w:val="20"/>
              </w:rPr>
              <w:t xml:space="preserve">   </w:t>
            </w:r>
            <w:r w:rsidRPr="00907ADD">
              <w:rPr>
                <w:rFonts w:eastAsia="Wingdings 2" w:asciiTheme="minorHAnsi" w:hAnsiTheme="minorHAnsi" w:cstheme="minorHAnsi"/>
                <w:b/>
                <w:color w:val="003E6A" w:themeColor="text2"/>
                <w:sz w:val="24"/>
                <w:szCs w:val="24"/>
              </w:rPr>
              <w:t>Intensive Support Service (ISS)</w:t>
            </w:r>
            <w:r>
              <w:rPr>
                <w:rFonts w:ascii="Arial Narrow" w:hAnsi="Arial Narrow" w:eastAsia="Wingdings 2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="00237CD7">
              <w:rPr>
                <w:rFonts w:eastAsia="Wingdings 2" w:cs="Arial" w:asciiTheme="minorHAnsi" w:hAnsiTheme="minorHAnsi"/>
                <w:b/>
                <w:color w:val="00B37D" w:themeColor="accent3"/>
                <w:sz w:val="28"/>
                <w:szCs w:val="28"/>
              </w:rPr>
              <w:br/>
            </w:r>
          </w:p>
          <w:p w14:paraId="0E643022" w14:textId="1EE553D6" w:rsidR="00237CD7" w:rsidRPr="000A173B" w:rsidRDefault="00237CD7" w:rsidP="004536C9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F7B9C" w:rsidRPr="00400ABB" w14:paraId="2281E9E5" w14:textId="77777777" w:rsidTr="00EA1A23">
        <w:trPr>
          <w:trHeight w:val="1538"/>
        </w:trPr>
        <w:tc>
          <w:tcPr>
            <w:tcW w:w="3148" w:type="dxa"/>
          </w:tcPr>
          <w:p w14:paraId="2B5D28FB" w14:textId="77777777" w:rsidR="00F91992" w:rsidRPr="00EA4D55" w:rsidRDefault="00F91992" w:rsidP="00300C69">
            <w:pPr>
              <w:spacing w:beforeLines="40" w:before="96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REFERRER DETAILS:</w:t>
            </w:r>
          </w:p>
          <w:p w14:paraId="2FF9DE0E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Referrer Relationship to client:</w:t>
            </w:r>
          </w:p>
          <w:p w14:paraId="1FC893C2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Referrer Name:</w:t>
            </w:r>
          </w:p>
          <w:p w14:paraId="6CD936B1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Referrer Organisation:</w:t>
            </w:r>
          </w:p>
          <w:p w14:paraId="64140D80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Address:</w:t>
            </w:r>
          </w:p>
          <w:p w14:paraId="7056C23C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Postcode:</w:t>
            </w:r>
          </w:p>
          <w:p w14:paraId="4B6676BA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 xml:space="preserve">Telephone: </w:t>
            </w:r>
          </w:p>
          <w:p w14:paraId="34E58C05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Fax:</w:t>
            </w:r>
          </w:p>
          <w:p w14:paraId="65397C79" w14:textId="77777777" w:rsidR="000F7B9C" w:rsidRPr="00F91992" w:rsidRDefault="000F7B9C" w:rsidP="004536C9">
            <w:pPr>
              <w:spacing w:before="40"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Email: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696913EF" w14:textId="77777777" w:rsidR="000F7B9C" w:rsidRDefault="000F7B9C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F2E99D4" w14:textId="77777777" w:rsidR="00F91992" w:rsidRDefault="00F91992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9D04A55" w14:textId="77777777" w:rsidR="00BC4B35" w:rsidRPr="00F1326D" w:rsidRDefault="00BC4B35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6C08383" w14:textId="77777777" w:rsidR="000F7B9C" w:rsidRPr="00946A12" w:rsidRDefault="000F7B9C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057B" w:rsidRPr="00400ABB" w14:paraId="49F86875" w14:textId="77777777" w:rsidTr="00EA1A23">
        <w:trPr>
          <w:trHeight w:val="612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50D47464" w14:textId="43F51FC6" w:rsidR="00F07905" w:rsidRPr="00237CD7" w:rsidRDefault="00932A87" w:rsidP="00237CD7">
            <w:pPr>
              <w:spacing w:before="100" w:beforeAutospacing="1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CLIENT/PATIENT DETAILS:</w:t>
            </w:r>
            <w:r w:rsidR="0026089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237CD7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br/>
            </w:r>
            <w:r w:rsidR="00237CD7" w:rsidRPr="004536C9">
              <w:rPr>
                <w:rFonts w:cs="Arial" w:asciiTheme="minorHAnsi" w:hAnsiTheme="minorHAnsi"/>
                <w:b/>
                <w:color w:val="003E6A" w:themeColor="text2"/>
              </w:rPr>
              <w:t>Name:</w:t>
            </w:r>
            <w:r w:rsidR="00237CD7">
              <w:rPr>
                <w:rFonts w:cs="Arial" w:asciiTheme="minorHAnsi" w:hAnsiTheme="minorHAnsi"/>
                <w:b/>
                <w:sz w:val="24"/>
                <w:szCs w:val="24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Title: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F91992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EA1A2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First Name: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</w:t>
            </w:r>
            <w:r w:rsidR="00237CD7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Last Name: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Preferred Name</w:t>
            </w:r>
            <w:r w:rsidR="0076057B" w:rsidRPr="00237CD7">
              <w:rPr>
                <w:rFonts w:cs="Arial" w:asciiTheme="minorHAnsi" w:hAnsiTheme="minorHAnsi"/>
                <w:sz w:val="20"/>
                <w:szCs w:val="20"/>
              </w:rPr>
              <w:t>:</w:t>
            </w:r>
            <w:r w:rsidR="00564204" w:rsidRPr="00237CD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  <w:p w14:paraId="74C879DF" w14:textId="70904971" w:rsidR="0076057B" w:rsidRPr="005576F5" w:rsidRDefault="0076057B" w:rsidP="00260893">
            <w:pPr>
              <w:spacing w:beforeLines="40" w:before="9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DOB:</w:t>
            </w: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ab/>
            </w:r>
            <w:r w:rsidR="00E05575" w:rsidRPr="00260893">
              <w:rPr>
                <w:rFonts w:cs="Arial" w:asciiTheme="minorHAnsi" w:hAnsiTheme="minorHAnsi"/>
                <w:b/>
                <w:color w:val="003E6A" w:themeColor="text2"/>
              </w:rPr>
              <w:t xml:space="preserve"> </w:t>
            </w:r>
            <w:r w:rsidR="005061E2" w:rsidRPr="00260893">
              <w:rPr>
                <w:rFonts w:cs="Arial" w:asciiTheme="minorHAnsi" w:hAnsiTheme="minorHAnsi"/>
                <w:b/>
                <w:color w:val="003E6A" w:themeColor="text2"/>
              </w:rPr>
              <w:t xml:space="preserve">        </w:t>
            </w:r>
            <w:r w:rsidR="00260893" w:rsidRPr="00260893">
              <w:rPr>
                <w:rFonts w:cs="Arial" w:asciiTheme="minorHAnsi" w:hAnsiTheme="minorHAnsi"/>
                <w:b/>
                <w:color w:val="003E6A" w:themeColor="text2"/>
              </w:rPr>
              <w:t xml:space="preserve">             </w:t>
            </w:r>
            <w:r w:rsidR="005061E2" w:rsidRPr="00260893">
              <w:rPr>
                <w:rFonts w:cs="Arial" w:asciiTheme="minorHAnsi" w:hAnsiTheme="minorHAnsi"/>
                <w:b/>
                <w:color w:val="003E6A" w:themeColor="text2"/>
              </w:rPr>
              <w:t xml:space="preserve"> </w:t>
            </w: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Marital Status:</w:t>
            </w: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ab/>
            </w:r>
            <w:r w:rsidR="00E05575" w:rsidRPr="00260893">
              <w:rPr>
                <w:rFonts w:cs="Arial" w:asciiTheme="minorHAnsi" w:hAnsiTheme="minorHAnsi"/>
                <w:b/>
              </w:rPr>
              <w:t xml:space="preserve">                              </w:t>
            </w: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Country of Birth:</w:t>
            </w:r>
            <w:r w:rsidR="005642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057B" w:rsidRPr="00400ABB" w14:paraId="1582169F" w14:textId="77777777" w:rsidTr="00EA1A23">
        <w:trPr>
          <w:trHeight w:val="572"/>
        </w:trPr>
        <w:tc>
          <w:tcPr>
            <w:tcW w:w="6691" w:type="dxa"/>
            <w:gridSpan w:val="4"/>
            <w:shd w:val="clear" w:color="auto" w:fill="auto"/>
          </w:tcPr>
          <w:p w14:paraId="59CC2D0A" w14:textId="46892D1A" w:rsidR="0076057B" w:rsidRPr="00260893" w:rsidRDefault="005061E2" w:rsidP="0076057B">
            <w:pPr>
              <w:tabs>
                <w:tab w:val="left" w:pos="3595"/>
              </w:tabs>
              <w:spacing w:after="60" w:line="240" w:lineRule="auto"/>
              <w:rPr>
                <w:rFonts w:asciiTheme="minorHAnsi" w:hAnsiTheme="minorHAnsi" w:cs="Arial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Phone:</w:t>
            </w:r>
            <w:r w:rsidRPr="00260893">
              <w:rPr>
                <w:rFonts w:cs="Arial" w:asciiTheme="minorHAnsi" w:hAnsiTheme="minorHAnsi"/>
              </w:rPr>
              <w:tab/>
            </w:r>
            <w:r w:rsidRPr="00260893">
              <w:rPr>
                <w:rFonts w:cs="Arial" w:asciiTheme="minorHAnsi" w:hAnsiTheme="minorHAnsi"/>
              </w:rPr>
              <w:t>(M)</w:t>
            </w:r>
          </w:p>
        </w:tc>
        <w:tc>
          <w:tcPr>
            <w:tcW w:w="3969" w:type="dxa"/>
            <w:shd w:val="clear" w:color="auto" w:fill="auto"/>
          </w:tcPr>
          <w:p w14:paraId="63F3A808" w14:textId="6429F11C" w:rsidR="0076057B" w:rsidRPr="004536C9" w:rsidRDefault="0076057B" w:rsidP="0076057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</w:rPr>
              <w:t>Parent/Guardian name:</w:t>
            </w:r>
            <w:r w:rsidRPr="005061E2">
              <w:rPr>
                <w:rFonts w:cs="Arial" w:asciiTheme="minorHAnsi" w:hAnsiTheme="minorHAnsi"/>
                <w:color w:val="003E6A" w:themeColor="text2"/>
                <w:sz w:val="20"/>
                <w:szCs w:val="20"/>
              </w:rPr>
              <w:t xml:space="preserve"> </w:t>
            </w:r>
            <w:r w:rsidRPr="001D37AD">
              <w:rPr>
                <w:rFonts w:ascii="Arial Narrow" w:hAnsi="Arial Narrow" w:cs="Arial"/>
                <w:sz w:val="18"/>
                <w:szCs w:val="18"/>
              </w:rPr>
              <w:t>(if child under age 16)</w:t>
            </w:r>
          </w:p>
        </w:tc>
      </w:tr>
      <w:tr w:rsidR="0076057B" w:rsidRPr="00400ABB" w14:paraId="78D3F67D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0AF51FDC" w14:textId="022BDF7C" w:rsidR="00F07905" w:rsidRPr="00260893" w:rsidRDefault="0076057B" w:rsidP="00493AFC">
            <w:pPr>
              <w:tabs>
                <w:tab w:val="left" w:pos="6720"/>
              </w:tabs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Address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>:</w:t>
            </w: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Pr="005061E2">
              <w:rPr>
                <w:rFonts w:cs="Arial" w:asciiTheme="minorHAnsi" w:hAnsiTheme="minorHAnsi"/>
                <w:sz w:val="20"/>
                <w:szCs w:val="20"/>
              </w:rPr>
              <w:t xml:space="preserve">(include postcode): </w:t>
            </w:r>
          </w:p>
        </w:tc>
      </w:tr>
      <w:tr w:rsidR="00260893" w:rsidRPr="00400ABB" w14:paraId="270994D7" w14:textId="77777777" w:rsidTr="00EA1A23">
        <w:trPr>
          <w:trHeight w:val="377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0DDE5FB0" w14:textId="17940A0D" w:rsidR="00260893" w:rsidRPr="005061E2" w:rsidRDefault="00260893" w:rsidP="00907ADD">
            <w:pPr>
              <w:tabs>
                <w:tab w:val="left" w:pos="6720"/>
              </w:tabs>
              <w:spacing w:after="120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Email address:                                                                          </w:t>
            </w:r>
          </w:p>
        </w:tc>
      </w:tr>
      <w:tr w:rsidR="00493AFC" w:rsidRPr="00400ABB" w14:paraId="48E32DEB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1E44EFFF" w14:textId="0CFC64C7" w:rsidR="00493AFC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  <w:sz w:val="20"/>
                <w:szCs w:val="20"/>
              </w:rPr>
              <w:t>Preferred contact method to organise first treatment session:</w:t>
            </w:r>
            <w:r w:rsidR="004536C9">
              <w:rPr>
                <w:rFonts w:cs="Arial" w:asciiTheme="minorHAnsi" w:hAnsiTheme="minorHAnsi"/>
                <w:b/>
                <w:color w:val="003E6A" w:themeColor="text2"/>
                <w:sz w:val="20"/>
                <w:szCs w:val="20"/>
              </w:rPr>
              <w:t xml:space="preserve"> </w:t>
            </w:r>
            <w:r w:rsidR="00EA1A23">
              <w:rPr>
                <w:rFonts w:cs="Arial" w:asciiTheme="minorHAnsi" w:hAnsiTheme="minorHAnsi"/>
                <w:b/>
                <w:color w:val="003E6A" w:themeColor="text2"/>
                <w:sz w:val="20"/>
                <w:szCs w:val="20"/>
              </w:rPr>
              <w:t xml:space="preserve">    </w:t>
            </w:r>
            <w:proofErr w:type="gramStart"/>
            <w:r w:rsidR="00EA1A23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Phone</w:t>
            </w:r>
            <w:proofErr w:type="gramEnd"/>
            <w:r w:rsidR="00EA1A23">
              <w:rPr>
                <w:rFonts w:ascii="Arial" w:hAnsi="Arial" w:cs="Arial"/>
                <w:sz w:val="18"/>
                <w:szCs w:val="18"/>
              </w:rPr>
              <w:t>/mobile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A1A23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25BC6E60" w14:textId="65DAE4C0" w:rsidR="00493AFC" w:rsidRPr="005061E2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260893">
              <w:rPr>
                <w:rFonts w:cs="Arial" w:asciiTheme="minorHAnsi" w:hAnsiTheme="minorHAnsi"/>
                <w:b/>
                <w:color w:val="003E6A" w:themeColor="text2"/>
                <w:sz w:val="20"/>
                <w:szCs w:val="20"/>
              </w:rPr>
              <w:t>Preferred contact method for evaluation purposes:</w:t>
            </w:r>
            <w:r w:rsidR="004536C9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             </w:t>
            </w:r>
            <w:r w:rsidR="00EA1A23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proofErr w:type="gramStart"/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Phone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/mobile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4536C9" w:rsidRPr="00400ABB" w14:paraId="517B5A6E" w14:textId="77777777" w:rsidTr="000E422C">
        <w:trPr>
          <w:trHeight w:val="455"/>
        </w:trPr>
        <w:tc>
          <w:tcPr>
            <w:tcW w:w="5274" w:type="dxa"/>
            <w:gridSpan w:val="3"/>
            <w:shd w:val="clear" w:color="auto" w:fill="auto"/>
            <w:vAlign w:val="center"/>
          </w:tcPr>
          <w:p w14:paraId="76A402C2" w14:textId="681748F6" w:rsidR="004536C9" w:rsidRDefault="004536C9" w:rsidP="00861FF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Gender</w:t>
            </w:r>
            <w:r w:rsidRPr="005061E2">
              <w:rPr>
                <w:rFonts w:asciiTheme="minorHAnsi" w:hAnsiTheme="minorHAnsi" w:cstheme="minorHAnsi"/>
                <w:color w:val="003E6A" w:themeColor="text2"/>
              </w:rPr>
              <w:t>:</w:t>
            </w:r>
            <w:r w:rsidRPr="00036652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A397D">
              <w:rPr>
                <w:rFonts w:ascii="Arial" w:hAnsi="Arial" w:eastAsia="Wingdings 2" w:cs="Arial"/>
                <w:color w:val="231F20"/>
                <w:sz w:val="18"/>
                <w:szCs w:val="18"/>
              </w:rPr>
              <w:t>Other</w:t>
            </w:r>
            <w:proofErr w:type="gramEnd"/>
            <w:r>
              <w:rPr>
                <w:rFonts w:ascii="Arial" w:hAnsi="Arial" w:eastAsia="Wingdings 2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eastAsia="Wingdings 2" w:cs="Arial"/>
                <w:color w:val="231F20"/>
                <w:sz w:val="18"/>
                <w:szCs w:val="18"/>
              </w:rPr>
              <w:t xml:space="preserve">              </w:t>
            </w:r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>Does client identify as LGBTIQ:</w:t>
            </w:r>
            <w:r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ECEED95" w14:textId="7ECABC2A" w:rsidR="004536C9" w:rsidRPr="00EA1A23" w:rsidRDefault="004536C9" w:rsidP="00EA1A23">
            <w:pPr>
              <w:tabs>
                <w:tab w:val="left" w:pos="2469"/>
                <w:tab w:val="left" w:pos="3750"/>
                <w:tab w:val="left" w:pos="5729"/>
                <w:tab w:val="left" w:pos="913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identify as: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 w:rsidR="00EA1A23">
              <w:rPr>
                <w:rFonts w:ascii="Arial" w:hAnsi="Arial" w:cs="Arial"/>
                <w:color w:val="003E6A" w:themeColor="text2"/>
                <w:sz w:val="18"/>
                <w:szCs w:val="18"/>
              </w:rPr>
              <w:br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Aboriginal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Torres Strait Islander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Both Aboriginal </w:t>
            </w:r>
            <w:r w:rsidR="00EA1A23">
              <w:rPr>
                <w:rFonts w:ascii="Arial Narrow" w:hAnsi="Arial Narrow" w:cs="Arial"/>
                <w:sz w:val="20"/>
                <w:szCs w:val="18"/>
              </w:rPr>
              <w:t>and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 Torres Strait Islander</w:t>
            </w:r>
            <w:r w:rsidRPr="00005CA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5CA2">
              <w:rPr>
                <w:rFonts w:ascii="Arial Narrow" w:hAnsi="Arial Narrow" w:cs="Arial"/>
                <w:sz w:val="20"/>
                <w:szCs w:val="18"/>
              </w:rPr>
              <w:t>No</w:t>
            </w:r>
            <w:r>
              <w:rPr>
                <w:rFonts w:ascii="Arial Narrow" w:hAnsi="Arial Narrow" w:cs="Arial"/>
                <w:sz w:val="20"/>
                <w:szCs w:val="18"/>
              </w:rPr>
              <w:t>n Indigenous</w:t>
            </w:r>
            <w:proofErr w:type="gramEnd"/>
          </w:p>
        </w:tc>
        <w:tc>
          <w:tcPr>
            <w:tcW w:w="5386" w:type="dxa"/>
            <w:gridSpan w:val="2"/>
            <w:shd w:val="clear" w:color="auto" w:fill="auto"/>
          </w:tcPr>
          <w:p w14:paraId="75134C0D" w14:textId="1CA8F0D9" w:rsidR="004536C9" w:rsidRDefault="004536C9" w:rsidP="00EA1A23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before="8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Language spoken at home: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="00EA1A23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 xml:space="preserve">English </w:t>
            </w:r>
            <w:proofErr w:type="gramStart"/>
            <w:r w:rsidRPr="004536C9">
              <w:rPr>
                <w:rFonts w:ascii="Arial Narrow" w:hAnsi="Arial Narrow" w:cs="Arial"/>
                <w:sz w:val="20"/>
                <w:szCs w:val="18"/>
              </w:rPr>
              <w:t>only</w:t>
            </w:r>
            <w:r w:rsidR="00EA1A23">
              <w:rPr>
                <w:rFonts w:ascii="Arial Narrow" w:hAnsi="Arial Narrow" w:cs="Arial"/>
                <w:sz w:val="20"/>
              </w:rPr>
              <w:t xml:space="preserve">  </w:t>
            </w:r>
            <w:r w:rsidR="00EA1A23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="00EA1A23">
              <w:rPr>
                <w:rFonts w:ascii="Arial Narrow" w:hAnsi="Arial Narrow" w:cs="Arial"/>
                <w:sz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="00EA1A23">
              <w:rPr>
                <w:rFonts w:ascii="Arial" w:hAnsi="Arial" w:cs="Arial"/>
                <w:sz w:val="18"/>
                <w:szCs w:val="18"/>
              </w:rPr>
              <w:br/>
            </w:r>
            <w:r w:rsidR="00EA1A23">
              <w:rPr>
                <w:rFonts w:ascii="Arial" w:hAnsi="Arial" w:cs="Arial"/>
                <w:sz w:val="18"/>
                <w:szCs w:val="18"/>
              </w:rPr>
              <w:t xml:space="preserve">If other, </w:t>
            </w:r>
            <w:r w:rsidRPr="006A397D">
              <w:rPr>
                <w:rFonts w:ascii="Arial" w:hAnsi="Arial" w:cs="Arial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  <w:p w14:paraId="4BF9D5C7" w14:textId="395460D3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English Level:</w:t>
            </w:r>
            <w:r w:rsidRPr="006A1054">
              <w:rPr>
                <w:rFonts w:ascii="Arial" w:hAnsi="Arial" w:cs="Arial"/>
                <w:color w:val="003E6A" w:themeColor="text2"/>
                <w:sz w:val="20"/>
              </w:rPr>
              <w:t xml:space="preserve">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1A23">
              <w:rPr>
                <w:rFonts w:ascii="Arial" w:hAnsi="Arial" w:cs="Arial"/>
                <w:sz w:val="18"/>
                <w:szCs w:val="18"/>
              </w:rPr>
              <w:t xml:space="preserve">Very </w:t>
            </w:r>
            <w:proofErr w:type="gramStart"/>
            <w:r w:rsidRPr="00EA1A23">
              <w:rPr>
                <w:rFonts w:ascii="Arial" w:hAnsi="Arial" w:cs="Arial"/>
                <w:sz w:val="18"/>
                <w:szCs w:val="18"/>
              </w:rPr>
              <w:t>well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A23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4536C9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EA1A23">
              <w:rPr>
                <w:rFonts w:ascii="Arial" w:hAnsi="Arial" w:cs="Arial"/>
                <w:sz w:val="18"/>
                <w:szCs w:val="18"/>
              </w:rPr>
              <w:t>Not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>Not at all</w:t>
            </w:r>
          </w:p>
          <w:p w14:paraId="4A8AFF92" w14:textId="09E5F79B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Interpreter required:</w:t>
            </w:r>
            <w:r w:rsidRPr="006A1054">
              <w:rPr>
                <w:rFonts w:ascii="Arial" w:hAnsi="Arial" w:cs="Arial"/>
                <w:color w:val="003E6A" w:themeColor="text2"/>
                <w:sz w:val="20"/>
                <w:szCs w:val="20"/>
              </w:rPr>
              <w:t xml:space="preserve">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specify language required: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</w:tc>
      </w:tr>
      <w:tr w:rsidR="00EA1A23" w:rsidRPr="00400ABB" w14:paraId="39E28A7A" w14:textId="77777777" w:rsidTr="00EA1A23">
        <w:tc>
          <w:tcPr>
            <w:tcW w:w="10660" w:type="dxa"/>
            <w:gridSpan w:val="5"/>
            <w:shd w:val="clear" w:color="auto" w:fill="auto"/>
          </w:tcPr>
          <w:p w14:paraId="5E5D2565" w14:textId="443DB9E4" w:rsidR="00EA1A23" w:rsidRPr="00D53968" w:rsidRDefault="00EA1A23" w:rsidP="00EA1A23">
            <w:pPr>
              <w:tabs>
                <w:tab w:val="left" w:pos="1027"/>
                <w:tab w:val="left" w:pos="1901"/>
              </w:tabs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hold a Health Care Card or similar?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please write HCC Number and expiry date: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______________________</w:t>
            </w:r>
          </w:p>
          <w:p w14:paraId="562739D5" w14:textId="76D670BB" w:rsidR="00EA1A23" w:rsidRPr="00400ABB" w:rsidRDefault="00EA1A23" w:rsidP="00EA1A23">
            <w:pPr>
              <w:spacing w:before="60" w:after="60" w:line="240" w:lineRule="auto"/>
              <w:ind w:left="-17"/>
              <w:rPr>
                <w:rFonts w:ascii="Arial" w:hAnsi="Arial" w:cs="Arial"/>
                <w:sz w:val="20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Is client </w:t>
            </w:r>
            <w:proofErr w:type="gramStart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a  National</w:t>
            </w:r>
            <w:proofErr w:type="gramEnd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 Disability Support Scheme (NDIS) participant?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1264E" w:rsidRPr="00400ABB" w14:paraId="6CFB2B27" w14:textId="77777777" w:rsidTr="00EA1A23">
        <w:trPr>
          <w:trHeight w:val="340"/>
        </w:trPr>
        <w:tc>
          <w:tcPr>
            <w:tcW w:w="3998" w:type="dxa"/>
            <w:gridSpan w:val="2"/>
          </w:tcPr>
          <w:p w14:paraId="6E86F18B" w14:textId="46E1DB9C" w:rsidR="0031264E" w:rsidRDefault="001D37AD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Has client been homeless in the previous 4 weeks?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br/>
            </w:r>
            <w:r w:rsidR="0031264E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="0031264E">
              <w:rPr>
                <w:rFonts w:ascii="Arial" w:hAnsi="Arial" w:cs="Arial"/>
                <w:sz w:val="18"/>
                <w:szCs w:val="18"/>
              </w:rPr>
              <w:t xml:space="preserve"> Sleeping rough</w:t>
            </w:r>
          </w:p>
          <w:p w14:paraId="49ED593B" w14:textId="77777777" w:rsidR="0031264E" w:rsidRDefault="0031264E" w:rsidP="0031264E">
            <w:pPr>
              <w:tabs>
                <w:tab w:val="left" w:pos="2869"/>
                <w:tab w:val="left" w:pos="5010"/>
                <w:tab w:val="left" w:pos="7122"/>
              </w:tabs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Short term/emergency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accomm</w:t>
            </w:r>
            <w:proofErr w:type="spellEnd"/>
          </w:p>
          <w:p w14:paraId="31851077" w14:textId="77777777" w:rsidR="0031264E" w:rsidRDefault="00EF06C4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eastAsia="Wingdings 2" w:cs="Arial"/>
                <w:color w:val="231F20"/>
                <w:sz w:val="18"/>
                <w:szCs w:val="18"/>
              </w:rPr>
              <w:t xml:space="preserve"> </w:t>
            </w:r>
            <w:r w:rsidR="0031264E">
              <w:rPr>
                <w:rFonts w:ascii="Arial" w:hAnsi="Arial" w:eastAsia="Wingdings 2" w:cs="Arial"/>
                <w:color w:val="231F20"/>
                <w:sz w:val="18"/>
                <w:szCs w:val="18"/>
              </w:rPr>
              <w:t>Not homeless</w:t>
            </w:r>
          </w:p>
        </w:tc>
        <w:tc>
          <w:tcPr>
            <w:tcW w:w="2693" w:type="dxa"/>
            <w:gridSpan w:val="2"/>
          </w:tcPr>
          <w:p w14:paraId="32933847" w14:textId="77777777" w:rsidR="001D37AD" w:rsidRDefault="001D37AD" w:rsidP="0031264E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Employment participation:</w:t>
            </w:r>
          </w:p>
          <w:p w14:paraId="0ED3A9B1" w14:textId="232288A6" w:rsidR="004536C9" w:rsidRDefault="0031264E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6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Time</w:t>
            </w:r>
          </w:p>
          <w:p w14:paraId="50B099AC" w14:textId="77777777" w:rsidR="004536C9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hAnsi="Arial" w:cs="Arial"/>
                <w:sz w:val="18"/>
                <w:szCs w:val="18"/>
              </w:rPr>
              <w:t>Part</w:t>
            </w:r>
            <w:proofErr w:type="gramEnd"/>
            <w:r w:rsidR="0031264E">
              <w:rPr>
                <w:rFonts w:ascii="Arial" w:hAnsi="Arial" w:cs="Arial"/>
                <w:sz w:val="18"/>
                <w:szCs w:val="18"/>
              </w:rPr>
              <w:t>-Time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E9A68B" w14:textId="2E876915" w:rsidR="0031264E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hAnsi="Arial" w:eastAsia="Wingdings 2" w:cs="Arial"/>
                <w:color w:val="231F20"/>
                <w:sz w:val="18"/>
                <w:szCs w:val="18"/>
              </w:rPr>
              <w:t>Not</w:t>
            </w:r>
            <w:proofErr w:type="gramEnd"/>
            <w:r w:rsidR="0031264E">
              <w:rPr>
                <w:rFonts w:ascii="Arial" w:hAnsi="Arial" w:eastAsia="Wingdings 2" w:cs="Arial"/>
                <w:color w:val="231F20"/>
                <w:sz w:val="18"/>
                <w:szCs w:val="18"/>
              </w:rPr>
              <w:t xml:space="preserve"> in the labour force</w:t>
            </w:r>
          </w:p>
        </w:tc>
        <w:tc>
          <w:tcPr>
            <w:tcW w:w="3969" w:type="dxa"/>
            <w:shd w:val="clear" w:color="auto" w:fill="auto"/>
          </w:tcPr>
          <w:p w14:paraId="20DF6B92" w14:textId="77777777" w:rsidR="001D37AD" w:rsidRDefault="001D37AD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Is client at risk of suicide?</w:t>
            </w:r>
          </w:p>
          <w:p w14:paraId="14A70208" w14:textId="5B1D2700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605B728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45079F6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F06C4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639295" w14:textId="77777777" w:rsidR="0031264E" w:rsidRPr="003D37C6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attempt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6A39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64E" w:rsidRPr="00400ABB" w14:paraId="74BDCC9F" w14:textId="77777777" w:rsidTr="00EA1A23">
        <w:tc>
          <w:tcPr>
            <w:tcW w:w="10660" w:type="dxa"/>
            <w:gridSpan w:val="5"/>
            <w:shd w:val="clear" w:color="auto" w:fill="auto"/>
          </w:tcPr>
          <w:p w14:paraId="3A40B5D7" w14:textId="059A0A3D" w:rsidR="001D37AD" w:rsidRDefault="001D37AD" w:rsidP="00EA1A23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before="80" w:after="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Principal Diagnosis (using DSM-IV)</w:t>
            </w:r>
            <w:r w:rsidRPr="006A1054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Please tick all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  <w:shd w:val="clear" w:color="auto" w:fill="FFFFFF" w:themeFill="accent5" w:themeFillTint="33"/>
              </w:rPr>
              <w:t>that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apply</w:t>
            </w:r>
            <w:r w:rsidRPr="00D54CFC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(if known)</w:t>
            </w:r>
            <w:r w:rsidR="00237CD7" w:rsidRPr="00EA4D55">
              <w:rPr>
                <w:rFonts w:eastAsia="Times New Roman" w:asciiTheme="minorHAnsi" w:hAnsiTheme="minorHAnsi" w:cstheme="minorHAnsi"/>
                <w:i/>
                <w:color w:val="000000" w:themeColor="text1"/>
              </w:rPr>
              <w:t xml:space="preserve"> </w:t>
            </w:r>
            <w:r w:rsidR="00D54CFC">
              <w:rPr>
                <w:rFonts w:eastAsia="Times New Roman" w:asciiTheme="minorHAnsi" w:hAnsiTheme="minorHAnsi" w:cstheme="minorHAnsi"/>
                <w:i/>
                <w:color w:val="000000" w:themeColor="text1"/>
              </w:rPr>
              <w:br/>
            </w:r>
            <w:r w:rsidR="00237CD7" w:rsidRPr="00237CD7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NOTE: A mental health diagnosis does not need to be indicated.</w:t>
            </w:r>
          </w:p>
          <w:p w14:paraId="484060B7" w14:textId="2F00516E" w:rsidR="0031264E" w:rsidRPr="00260893" w:rsidRDefault="0031264E" w:rsidP="0031264E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Times New Roman" w:hAnsi="Times New Roman" w:eastAsia="Times New Roman"/>
                <w:spacing w:val="6"/>
              </w:rPr>
              <w:t xml:space="preserve">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>A</w:t>
            </w:r>
            <w:r w:rsidR="00B3224A" w:rsidRPr="00260893">
              <w:rPr>
                <w:rFonts w:ascii="Arial" w:hAnsi="Arial" w:cs="Arial"/>
                <w:sz w:val="18"/>
                <w:szCs w:val="18"/>
              </w:rPr>
              <w:t xml:space="preserve">nxiety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>Disorders</w:t>
            </w:r>
            <w:r w:rsidRPr="00260893">
              <w:rPr>
                <w:rFonts w:ascii="Arial" w:hAnsi="Arial" w:eastAsia="Wingdings 2" w:cs="Arial"/>
                <w:szCs w:val="28"/>
              </w:rPr>
              <w:t xml:space="preserve"> </w:t>
            </w:r>
            <w:r w:rsidRPr="00260893">
              <w:rPr>
                <w:rFonts w:ascii="Arial" w:hAnsi="Arial" w:eastAsia="Wingdings 2" w:cs="Arial"/>
                <w:szCs w:val="28"/>
              </w:rPr>
              <w:tab/>
            </w:r>
            <w:r w:rsidR="00EF06C4"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="008B065F" w:rsidRPr="00260893">
              <w:rPr>
                <w:rFonts w:ascii="Arial" w:hAnsi="Arial" w:eastAsia="Wingdings 2" w:cs="Arial"/>
                <w:szCs w:val="28"/>
              </w:rPr>
              <w:t xml:space="preserve"> </w:t>
            </w:r>
            <w:r w:rsidR="00B3224A" w:rsidRPr="00260893">
              <w:rPr>
                <w:rFonts w:ascii="Arial" w:hAnsi="Arial" w:eastAsia="Arial" w:cs="Arial"/>
                <w:sz w:val="18"/>
                <w:szCs w:val="18"/>
              </w:rPr>
              <w:t xml:space="preserve">Mood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 xml:space="preserve">Disorders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ab/>
            </w:r>
            <w:r w:rsidR="00EF06C4"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hAnsi="Arial" w:eastAsia="Arial" w:cs="Arial"/>
                <w:sz w:val="18"/>
                <w:szCs w:val="18"/>
              </w:rPr>
              <w:t>Substance use disorders</w:t>
            </w:r>
            <w:r w:rsidR="00B3224A" w:rsidRPr="00260893">
              <w:rPr>
                <w:rFonts w:ascii="Arial" w:hAnsi="Arial" w:eastAsia="Arial" w:cs="Arial"/>
              </w:rPr>
              <w:t xml:space="preserve">      </w:t>
            </w: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hAnsi="Arial" w:eastAsia="Arial" w:cs="Arial"/>
                <w:sz w:val="18"/>
                <w:szCs w:val="18"/>
              </w:rPr>
              <w:t>Psychotic disorder</w:t>
            </w:r>
          </w:p>
          <w:p w14:paraId="56DCEEB0" w14:textId="0B8932D7" w:rsidR="00F579BF" w:rsidRPr="006A1054" w:rsidRDefault="00F07905" w:rsidP="001D37AD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hAnsi="Arial" w:eastAsia="Arial" w:cs="Arial"/>
                <w:sz w:val="18"/>
                <w:szCs w:val="18"/>
              </w:rPr>
              <w:t xml:space="preserve"> Disorders with onset usually occurring in childhood and adolescence   </w:t>
            </w:r>
            <w:r w:rsidR="00B3224A"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hAnsi="Arial" w:eastAsia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hAnsi="Arial" w:eastAsia="Arial" w:cs="Arial"/>
                <w:sz w:val="18"/>
                <w:szCs w:val="18"/>
              </w:rPr>
              <w:t>Other mental disorder</w:t>
            </w:r>
            <w:r w:rsidR="001D37AD" w:rsidRPr="0026089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="00D54CFC">
              <w:rPr>
                <w:rFonts w:ascii="Arial" w:hAnsi="Arial" w:eastAsia="Arial" w:cs="Arial"/>
                <w:sz w:val="18"/>
                <w:szCs w:val="18"/>
              </w:rPr>
              <w:t xml:space="preserve">   </w:t>
            </w:r>
            <w:r w:rsidR="0031264E"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="0031264E" w:rsidRPr="00260893">
              <w:rPr>
                <w:rFonts w:ascii="Arial" w:hAnsi="Arial" w:eastAsia="Wingdings 2" w:cs="Arial"/>
                <w:szCs w:val="28"/>
              </w:rPr>
              <w:t xml:space="preserve"> </w:t>
            </w:r>
            <w:r w:rsidR="0031264E" w:rsidRPr="00260893">
              <w:rPr>
                <w:rFonts w:ascii="Arial" w:hAnsi="Arial" w:eastAsia="Wingdings 2" w:cs="Arial"/>
                <w:sz w:val="18"/>
                <w:szCs w:val="18"/>
              </w:rPr>
              <w:t xml:space="preserve">No formal diagnosis </w:t>
            </w:r>
            <w:r w:rsidR="0031264E" w:rsidRPr="006A1054">
              <w:rPr>
                <w:rFonts w:ascii="Arial" w:hAnsi="Arial" w:eastAsia="Wingdings 2" w:cs="Arial"/>
                <w:color w:val="003E6A" w:themeColor="text2"/>
                <w:sz w:val="18"/>
                <w:szCs w:val="18"/>
              </w:rPr>
              <w:tab/>
            </w:r>
          </w:p>
        </w:tc>
      </w:tr>
      <w:tr w:rsidR="0031264E" w:rsidRPr="00400ABB" w14:paraId="69E7BB19" w14:textId="77777777" w:rsidTr="00EA1A23">
        <w:tc>
          <w:tcPr>
            <w:tcW w:w="10660" w:type="dxa"/>
            <w:gridSpan w:val="5"/>
            <w:shd w:val="clear" w:color="auto" w:fill="auto"/>
          </w:tcPr>
          <w:p w14:paraId="305FE52D" w14:textId="77777777" w:rsidR="0031264E" w:rsidRPr="006A397D" w:rsidRDefault="0031264E" w:rsidP="0031264E">
            <w:pPr>
              <w:tabs>
                <w:tab w:val="left" w:pos="2727"/>
                <w:tab w:val="left" w:pos="7245"/>
              </w:tabs>
              <w:spacing w:before="60" w:after="60" w:line="240" w:lineRule="auto"/>
              <w:rPr>
                <w:rFonts w:ascii="Arial" w:eastAsia="Wingdings 2" w:hAnsi="Arial" w:cs="Arial"/>
                <w:color w:val="231F20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K10 Score</w:t>
            </w:r>
            <w:r w:rsidRPr="006A397D">
              <w:rPr>
                <w:rFonts w:ascii="Arial" w:hAnsi="Arial" w:eastAsia="Wingdings 2" w:cs="Arial"/>
                <w:b/>
                <w:color w:val="231F20"/>
                <w:sz w:val="18"/>
                <w:szCs w:val="18"/>
              </w:rPr>
              <w:t>:</w:t>
            </w:r>
            <w:r w:rsidR="00046D00">
              <w:rPr>
                <w:rFonts w:ascii="Arial" w:hAnsi="Arial" w:eastAsia="Wingdings 2" w:cs="Arial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eastAsia="Wingdings 2" w:cs="Arial"/>
                <w:b/>
                <w:color w:val="231F20"/>
                <w:sz w:val="18"/>
                <w:szCs w:val="18"/>
              </w:rPr>
              <w:tab/>
            </w: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Other Measure</w:t>
            </w:r>
            <w:r w:rsidRPr="006A1054">
              <w:rPr>
                <w:rFonts w:ascii="Arial" w:hAnsi="Arial" w:eastAsia="Wingdings 2" w:cs="Arial"/>
                <w:color w:val="003E6A" w:themeColor="text2"/>
                <w:sz w:val="18"/>
                <w:szCs w:val="18"/>
              </w:rPr>
              <w:t xml:space="preserve"> </w:t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(specify):</w:t>
            </w:r>
            <w:r>
              <w:rPr>
                <w:rFonts w:ascii="Arial" w:hAnsi="Arial" w:eastAsia="Wingdings 2" w:cs="Arial"/>
                <w:i/>
                <w:color w:val="231F20"/>
                <w:sz w:val="18"/>
                <w:szCs w:val="18"/>
              </w:rPr>
              <w:tab/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(score)</w:t>
            </w:r>
            <w:r>
              <w:rPr>
                <w:rFonts w:ascii="Arial" w:hAnsi="Arial" w:eastAsia="Wingdings 2" w:cs="Arial"/>
                <w:i/>
                <w:color w:val="231F20"/>
                <w:sz w:val="18"/>
                <w:szCs w:val="18"/>
              </w:rPr>
              <w:t xml:space="preserve"> </w:t>
            </w:r>
            <w:r w:rsidR="007510A8">
              <w:rPr>
                <w:rFonts w:ascii="Arial" w:hAnsi="Arial" w:eastAsia="Wingdings 2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31264E" w:rsidRPr="00400ABB" w14:paraId="3CEBE119" w14:textId="77777777" w:rsidTr="00EA1A23">
        <w:tc>
          <w:tcPr>
            <w:tcW w:w="10660" w:type="dxa"/>
            <w:gridSpan w:val="5"/>
            <w:shd w:val="clear" w:color="auto" w:fill="auto"/>
          </w:tcPr>
          <w:p w14:paraId="03C42A6D" w14:textId="2AA6B637" w:rsidR="001D37AD" w:rsidRPr="00260893" w:rsidRDefault="001D37AD" w:rsidP="00EA1A23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before="80" w:after="6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proofErr w:type="gramStart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Current  Medication</w:t>
            </w:r>
            <w:proofErr w:type="gramEnd"/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 xml:space="preserve"> 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Please tick all that apply (if known)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</w:p>
          <w:p w14:paraId="2366C37F" w14:textId="2C4D7DA3" w:rsidR="0031264E" w:rsidRPr="00260893" w:rsidRDefault="0031264E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cs="Arial"/>
                <w:sz w:val="18"/>
                <w:szCs w:val="18"/>
              </w:rPr>
              <w:t xml:space="preserve"> Anxiolytics</w:t>
            </w:r>
            <w:r w:rsidRPr="00260893">
              <w:rPr>
                <w:rFonts w:ascii="Arial" w:hAnsi="Arial" w:eastAsia="Wingdings 2" w:cs="Arial"/>
                <w:szCs w:val="28"/>
              </w:rPr>
              <w:t xml:space="preserve"> </w:t>
            </w:r>
            <w:r w:rsidR="00F579BF" w:rsidRPr="00260893">
              <w:rPr>
                <w:rFonts w:ascii="Arial" w:hAnsi="Arial" w:eastAsia="Wingdings 2" w:cs="Arial"/>
                <w:szCs w:val="28"/>
              </w:rPr>
              <w:t xml:space="preserve">  </w:t>
            </w:r>
            <w:r w:rsidR="00EF06C4"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 xml:space="preserve">Antidepressants </w:t>
            </w:r>
            <w:r w:rsidR="00A252D7" w:rsidRPr="00260893">
              <w:rPr>
                <w:rFonts w:ascii="Arial" w:hAnsi="Arial" w:eastAsia="Arial" w:cs="Arial"/>
                <w:sz w:val="18"/>
                <w:szCs w:val="18"/>
              </w:rPr>
              <w:t xml:space="preserve">    </w:t>
            </w: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eastAsia="Wingdings 2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>Antipsychotics</w:t>
            </w:r>
            <w:r w:rsidRPr="00260893">
              <w:rPr>
                <w:rFonts w:ascii="Arial" w:hAnsi="Arial" w:eastAsia="Arial" w:cs="Arial"/>
                <w:position w:val="-1"/>
              </w:rPr>
              <w:t xml:space="preserve"> </w:t>
            </w:r>
            <w:r w:rsidR="001D37AD" w:rsidRPr="00260893">
              <w:rPr>
                <w:rFonts w:ascii="Arial" w:hAnsi="Arial" w:eastAsia="Arial" w:cs="Arial"/>
                <w:position w:val="-1"/>
              </w:rPr>
              <w:t xml:space="preserve">  </w:t>
            </w: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eastAsia="Wingdings 2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hAnsi="Arial Narrow" w:eastAsia="Arial" w:cs="Arial"/>
                <w:position w:val="-1"/>
                <w:sz w:val="20"/>
                <w:szCs w:val="18"/>
              </w:rPr>
              <w:t xml:space="preserve">Hypnotics and </w:t>
            </w:r>
            <w:proofErr w:type="gramStart"/>
            <w:r w:rsidRPr="00260893">
              <w:rPr>
                <w:rFonts w:ascii="Arial Narrow" w:hAnsi="Arial Narrow" w:eastAsia="Arial" w:cs="Arial"/>
                <w:position w:val="-1"/>
                <w:sz w:val="20"/>
                <w:szCs w:val="18"/>
              </w:rPr>
              <w:t>Sedatives</w:t>
            </w:r>
            <w:r w:rsidR="001D37AD" w:rsidRPr="00260893">
              <w:rPr>
                <w:rFonts w:ascii="Arial Narrow" w:hAnsi="Arial Narrow" w:eastAsia="Arial" w:cs="Arial"/>
                <w:position w:val="-1"/>
                <w:szCs w:val="18"/>
              </w:rPr>
              <w:t xml:space="preserve">  </w:t>
            </w: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proofErr w:type="gramEnd"/>
            <w:r w:rsidRPr="00260893">
              <w:rPr>
                <w:rFonts w:ascii="Arial" w:hAnsi="Arial" w:eastAsia="Wingdings 2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hAnsi="Arial Narrow" w:cs="Arial"/>
                <w:sz w:val="20"/>
                <w:szCs w:val="18"/>
              </w:rPr>
              <w:t>Psychostimulants &amp; nootropics</w:t>
            </w:r>
          </w:p>
          <w:p w14:paraId="527DBDEC" w14:textId="1ADEDE88" w:rsidR="001D37AD" w:rsidRPr="005E1973" w:rsidRDefault="00A252D7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" w:eastAsia="Arial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eastAsia="Wingdings 2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hAnsi="Arial" w:eastAsia="Arial" w:cs="Arial"/>
                <w:sz w:val="18"/>
                <w:szCs w:val="18"/>
              </w:rPr>
              <w:t>Mood stabilisers</w:t>
            </w:r>
          </w:p>
        </w:tc>
      </w:tr>
      <w:tr w:rsidR="0031264E" w:rsidRPr="00332D00" w14:paraId="6E5CA570" w14:textId="77777777" w:rsidTr="00EA1A23">
        <w:tc>
          <w:tcPr>
            <w:tcW w:w="10660" w:type="dxa"/>
            <w:gridSpan w:val="5"/>
            <w:shd w:val="clear" w:color="auto" w:fill="auto"/>
          </w:tcPr>
          <w:p w14:paraId="4027582B" w14:textId="5968A562" w:rsidR="0031264E" w:rsidRPr="001D37AD" w:rsidRDefault="00EA1A23" w:rsidP="00EA1A23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PROVIDER OPTIONS: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="0031264E"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Name </w:t>
            </w:r>
            <w:r w:rsidR="000446F9"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of </w:t>
            </w:r>
            <w:r w:rsidR="0031264E"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preferred provider or preferred gender</w:t>
            </w:r>
            <w:r w:rsidR="000446F9"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of provider</w:t>
            </w:r>
            <w:r w:rsidR="00B16780" w:rsidRPr="00EA1A23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(optional)</w:t>
            </w:r>
          </w:p>
          <w:p w14:paraId="406E4C87" w14:textId="65C0C677" w:rsidR="00B3224A" w:rsidRDefault="00B3224A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2F8AB892" w14:textId="77777777" w:rsidR="005D49F7" w:rsidRPr="00332D00" w:rsidRDefault="005D49F7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627AA7E4" w14:textId="77777777" w:rsidR="0031264E" w:rsidRPr="00332D00" w:rsidRDefault="0031264E" w:rsidP="0031264E">
            <w:pPr>
              <w:spacing w:after="0" w:line="240" w:lineRule="auto"/>
              <w:rPr>
                <w:rFonts w:ascii="Arial" w:eastAsia="Wingdings 2" w:hAnsi="Arial" w:cs="Arial"/>
                <w:color w:val="231F20"/>
                <w:sz w:val="18"/>
                <w:szCs w:val="28"/>
              </w:rPr>
            </w:pPr>
          </w:p>
          <w:p w14:paraId="330720AF" w14:textId="77777777" w:rsidR="00A0451D" w:rsidRDefault="0031264E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</w:pPr>
            <w:r w:rsidRPr="00332D0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NB: provider must be a registered with the </w:t>
            </w:r>
            <w:r w:rsidR="007E33C7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NORTH WESTERN </w:t>
            </w:r>
            <w:r w:rsidRPr="00332D0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MELBOURNE PRIMARY </w:t>
            </w:r>
            <w:r w:rsidR="00EA4D55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HEALTH </w:t>
            </w:r>
            <w:r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NETWORK (</w:t>
            </w:r>
            <w:r w:rsidR="007E33C7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NWMPHN</w:t>
            </w:r>
            <w:r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) </w:t>
            </w:r>
            <w:proofErr w:type="spellStart"/>
            <w:r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CAREinMIND</w:t>
            </w:r>
            <w:proofErr w:type="spellEnd"/>
            <w:r w:rsidR="007E33C7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 services</w:t>
            </w:r>
            <w:r w:rsidR="00A0451D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.</w:t>
            </w:r>
          </w:p>
          <w:p w14:paraId="1687AF4C" w14:textId="6A29AE20" w:rsidR="0031264E" w:rsidRPr="00A0451D" w:rsidRDefault="00A0451D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Fonts w:ascii="Arial" w:eastAsia="Wingdings 2" w:hAnsi="Arial" w:cs="Arial"/>
                <w:i/>
                <w:color w:val="231F20"/>
                <w:sz w:val="18"/>
                <w:szCs w:val="28"/>
                <w:u w:val="single"/>
              </w:rPr>
            </w:pPr>
            <w:r w:rsidRPr="00A0451D">
              <w:rPr>
                <w:rFonts w:ascii="Arial" w:hAnsi="Arial" w:eastAsia="Wingdings 2" w:cs="Arial"/>
                <w:i/>
                <w:color w:val="231F20"/>
                <w:sz w:val="16"/>
                <w:szCs w:val="28"/>
                <w:u w:val="single"/>
              </w:rPr>
              <w:t xml:space="preserve">See the </w:t>
            </w:r>
            <w:hyperlink r:id="rId12" w:history="1">
              <w:r w:rsidRPr="00A0451D">
                <w:rPr>
                  <w:rFonts w:ascii="Arial" w:hAnsi="Arial" w:eastAsia="Wingdings 2" w:cs="Arial"/>
                  <w:i/>
                  <w:color w:val="231F20"/>
                  <w:sz w:val="16"/>
                  <w:szCs w:val="28"/>
                  <w:u w:val="single"/>
                </w:rPr>
                <w:t xml:space="preserve">System of Care for </w:t>
              </w:r>
              <w:proofErr w:type="spellStart"/>
              <w:r w:rsidRPr="00A0451D">
                <w:rPr>
                  <w:rFonts w:ascii="Arial" w:hAnsi="Arial" w:eastAsia="Wingdings 2" w:cs="Arial"/>
                  <w:i/>
                  <w:color w:val="231F20"/>
                  <w:sz w:val="16"/>
                  <w:szCs w:val="28"/>
                  <w:u w:val="single"/>
                </w:rPr>
                <w:t>CAREinMIND</w:t>
              </w:r>
              <w:proofErr w:type="spellEnd"/>
              <w:r w:rsidRPr="00A0451D">
                <w:rPr>
                  <w:rFonts w:ascii="Arial" w:hAnsi="Arial" w:eastAsia="Wingdings 2" w:cs="Arial"/>
                  <w:i/>
                  <w:color w:val="231F20"/>
                  <w:sz w:val="16"/>
                  <w:szCs w:val="28"/>
                  <w:u w:val="single"/>
                </w:rPr>
                <w:t xml:space="preserve"> service and provider list</w:t>
              </w:r>
            </w:hyperlink>
            <w:r w:rsidRPr="00A0451D">
              <w:rPr>
                <w:rFonts w:ascii="Arial" w:hAnsi="Arial" w:eastAsia="Wingdings 2" w:cs="Arial"/>
                <w:i/>
                <w:color w:val="231F20"/>
                <w:sz w:val="16"/>
                <w:szCs w:val="28"/>
                <w:u w:val="single"/>
              </w:rPr>
              <w:t>.</w:t>
            </w:r>
            <w:r w:rsidR="001D37AD" w:rsidRPr="00A0451D">
              <w:rPr>
                <w:rFonts w:ascii="Arial" w:hAnsi="Arial" w:eastAsia="Wingdings 2" w:cs="Arial"/>
                <w:i/>
                <w:color w:val="231F20"/>
                <w:sz w:val="16"/>
                <w:szCs w:val="28"/>
                <w:u w:val="single"/>
              </w:rPr>
              <w:br/>
            </w:r>
          </w:p>
        </w:tc>
      </w:tr>
      <w:tr w:rsidR="0031264E" w:rsidRPr="00400ABB" w14:paraId="098539B0" w14:textId="77777777" w:rsidTr="00EA1A23">
        <w:tc>
          <w:tcPr>
            <w:tcW w:w="10660" w:type="dxa"/>
            <w:gridSpan w:val="5"/>
            <w:shd w:val="clear" w:color="auto" w:fill="auto"/>
          </w:tcPr>
          <w:p w14:paraId="61A8C83B" w14:textId="64575956" w:rsidR="00493AFC" w:rsidRPr="00EA4D55" w:rsidRDefault="00493AFC" w:rsidP="00EA1A23">
            <w:pPr>
              <w:spacing w:before="120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CLIENT</w:t>
            </w: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CONSENT – for service </w:t>
            </w:r>
            <w:r w:rsidR="005D49F7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provision, and </w:t>
            </w: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quality and evaluation purposes</w:t>
            </w:r>
          </w:p>
          <w:p w14:paraId="69DBE158" w14:textId="77777777" w:rsidR="000446F9" w:rsidRPr="00EA1A23" w:rsidRDefault="000446F9" w:rsidP="0031264E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</w:p>
          <w:p w14:paraId="57BCDE58" w14:textId="6E4876D2" w:rsidR="00CA0422" w:rsidRPr="001D37AD" w:rsidRDefault="00093A39" w:rsidP="001D37AD">
            <w:pPr>
              <w:spacing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Sharing information with the Commonwealth Department of Health</w:t>
            </w:r>
            <w:r w:rsidR="00225B29"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493AFC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br/>
            </w:r>
          </w:p>
          <w:p w14:paraId="03AABA3A" w14:textId="2A86E99D" w:rsidR="00CA0422" w:rsidRPr="00EA4D55" w:rsidRDefault="00CA0422" w:rsidP="00CA0422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A4D55">
              <w:rPr>
                <w:rFonts w:ascii="Wingdings 2" w:hAnsi="Wingdings 2" w:eastAsia="Wingdings 2" w:cs="Wingdings 2"/>
                <w:color w:val="000000" w:themeColor="text1"/>
                <w:sz w:val="28"/>
                <w:szCs w:val="28"/>
              </w:rPr>
              <w:t></w:t>
            </w:r>
            <w:r w:rsidR="00EA4D55" w:rsidRPr="00EA4D55">
              <w:rPr>
                <w:rFonts w:ascii="Wingdings 2" w:hAnsi="Wingdings 2" w:eastAsia="Wingdings 2" w:cs="Wingdings 2"/>
                <w:color w:val="000000" w:themeColor="text1"/>
                <w:sz w:val="28"/>
                <w:szCs w:val="28"/>
              </w:rPr>
              <w:t></w:t>
            </w:r>
            <w:proofErr w:type="gramStart"/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</w:t>
            </w:r>
            <w:proofErr w:type="gramEnd"/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I consent </w:t>
            </w:r>
            <w:r w:rsidR="00BA4B34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for my personal details</w:t>
            </w:r>
            <w:r w:rsidR="00FD5E9F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to be shared with the Commonwealth Department of Health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for service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       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quality and evaluation purposes.</w:t>
            </w:r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7B6F7E5" w14:textId="77777777" w:rsidR="00CA0422" w:rsidRPr="00EA4D55" w:rsidRDefault="00CA0422" w:rsidP="00CA0422">
            <w:pPr>
              <w:tabs>
                <w:tab w:val="left" w:pos="5772"/>
              </w:tabs>
              <w:spacing w:after="6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60E7B4" w14:textId="1D22F2A4" w:rsidR="00D82600" w:rsidRPr="00EA4D55" w:rsidRDefault="00CA0422" w:rsidP="00493AFC">
            <w:pPr>
              <w:tabs>
                <w:tab w:val="left" w:pos="591"/>
              </w:tabs>
              <w:spacing w:after="120" w:line="240" w:lineRule="auto"/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signature: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…………………………………………………………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EA1A23">
              <w:rPr>
                <w:rFonts w:asciiTheme="minorHAnsi" w:hAnsiTheme="minorHAnsi" w:cstheme="minorHAnsi"/>
                <w:i/>
                <w:color w:val="000000" w:themeColor="text1"/>
              </w:rPr>
              <w:t>Date: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</w:t>
            </w:r>
            <w:proofErr w:type="gramStart"/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…..</w:t>
            </w:r>
            <w:proofErr w:type="gramEnd"/>
            <w:r w:rsidRPr="00DC62B8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="00493AF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493AFC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br/>
            </w:r>
            <w:r w:rsidR="002B58B8"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Evaluation</w:t>
            </w:r>
            <w:r w:rsidR="000446F9"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of </w:t>
            </w:r>
            <w:proofErr w:type="spellStart"/>
            <w:r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CAREinMIND</w:t>
            </w:r>
            <w:proofErr w:type="spellEnd"/>
            <w:r w:rsidRPr="001D37AD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Services</w:t>
            </w:r>
            <w:r w:rsidR="00636E30"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636E30" w:rsidRP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(mobile or </w:t>
            </w:r>
            <w:r w:rsid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e</w:t>
            </w:r>
            <w:r w:rsidR="00636E30" w:rsidRP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mail address </w:t>
            </w:r>
            <w:r w:rsid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fields are </w:t>
            </w:r>
            <w:r w:rsidR="00636E30" w:rsidRP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>required)</w:t>
            </w:r>
            <w:r w:rsidR="00493AFC" w:rsidRPr="00636E30">
              <w:rPr>
                <w:rFonts w:ascii="Arial" w:hAnsi="Arial" w:eastAsia="Wingdings 2" w:cs="Arial"/>
                <w:i/>
                <w:color w:val="231F20"/>
                <w:sz w:val="16"/>
                <w:szCs w:val="28"/>
              </w:rPr>
              <w:t xml:space="preserve"> </w:t>
            </w:r>
          </w:p>
          <w:p w14:paraId="27A5AC19" w14:textId="40566B8C" w:rsidR="007844DC" w:rsidRPr="00EA4D55" w:rsidRDefault="00EF06C4" w:rsidP="007844DC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A4D55">
              <w:rPr>
                <w:rFonts w:ascii="Wingdings 2" w:hAnsi="Wingdings 2" w:eastAsia="Wingdings 2" w:cs="Wingdings 2"/>
                <w:color w:val="000000" w:themeColor="text1"/>
                <w:sz w:val="28"/>
                <w:szCs w:val="28"/>
              </w:rPr>
              <w:t></w:t>
            </w:r>
            <w:r w:rsidR="00EA4D55" w:rsidRPr="00EA4D55">
              <w:rPr>
                <w:rFonts w:ascii="Wingdings 2" w:hAnsi="Wingdings 2" w:eastAsia="Wingdings 2" w:cs="Wingdings 2"/>
                <w:color w:val="000000" w:themeColor="text1"/>
                <w:sz w:val="28"/>
                <w:szCs w:val="28"/>
              </w:rPr>
              <w:t></w:t>
            </w:r>
            <w:proofErr w:type="gramStart"/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</w:t>
            </w:r>
            <w:proofErr w:type="gramEnd"/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I co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nsent to being contacted by NWM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PHN to invite me to participate in the evaluation of </w:t>
            </w:r>
            <w:proofErr w:type="spellStart"/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CAREinMIND</w:t>
            </w:r>
            <w:proofErr w:type="spellEnd"/>
            <w:r w:rsidR="0013162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service</w:t>
            </w:r>
            <w:r w:rsidR="008D2BDD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  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4D55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I agree </w:t>
            </w:r>
            <w:r w:rsidR="009E1FF9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that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my contact detail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s may be disclosed to the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contracted evaluation provider for that purpose. </w:t>
            </w:r>
          </w:p>
          <w:p w14:paraId="19C80E68" w14:textId="77777777" w:rsidR="000446F9" w:rsidRPr="001D37AD" w:rsidRDefault="000446F9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ADD5EA9" w14:textId="77777777" w:rsidR="0031264E" w:rsidRPr="00EA1A23" w:rsidRDefault="0031264E" w:rsidP="00907ADD">
            <w:pPr>
              <w:tabs>
                <w:tab w:val="left" w:pos="591"/>
              </w:tabs>
              <w:spacing w:after="24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8C58CC" w:rsidRPr="00EA1A23">
              <w:rPr>
                <w:rFonts w:asciiTheme="minorHAnsi" w:hAnsiTheme="minorHAnsi" w:cstheme="minorHAnsi"/>
                <w:color w:val="000000" w:themeColor="text1"/>
              </w:rPr>
              <w:t xml:space="preserve">signature: 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…………………………………………………………  </w:t>
            </w:r>
            <w:r w:rsidR="008C58CC"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>Date: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………………………………………</w:t>
            </w:r>
            <w:proofErr w:type="gramStart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…..</w:t>
            </w:r>
            <w:proofErr w:type="gramEnd"/>
            <w:r w:rsidRPr="00EA1A2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  <w:tr w:rsidR="0031264E" w:rsidRPr="00400ABB" w14:paraId="0900F470" w14:textId="77777777" w:rsidTr="00EA1A23">
        <w:trPr>
          <w:trHeight w:val="629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1FEF2645" w14:textId="60C7A2E3" w:rsidR="000446F9" w:rsidRPr="001D37AD" w:rsidRDefault="005D49F7" w:rsidP="00EA1A23">
            <w:pPr>
              <w:tabs>
                <w:tab w:val="left" w:pos="588"/>
              </w:tabs>
              <w:spacing w:before="120" w:after="12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color w:val="003E6A" w:themeColor="text2"/>
                <w:sz w:val="24"/>
                <w:szCs w:val="24"/>
              </w:rPr>
              <w:t>REFERRER/GP CONSENT</w:t>
            </w:r>
          </w:p>
          <w:p w14:paraId="349BE6A1" w14:textId="44AD7BB2" w:rsidR="0031264E" w:rsidRPr="001D37AD" w:rsidRDefault="00EF06C4" w:rsidP="0031264E">
            <w:pPr>
              <w:tabs>
                <w:tab w:val="left" w:pos="588"/>
              </w:tabs>
              <w:spacing w:after="120"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6181C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</w:t>
            </w:r>
            <w:r w:rsidR="00EA4D55">
              <w:rPr>
                <w:rFonts w:ascii="Wingdings 2" w:hAnsi="Wingdings 2" w:eastAsia="Wingdings 2" w:cs="Wingdings 2"/>
                <w:color w:val="231F20"/>
                <w:sz w:val="28"/>
                <w:szCs w:val="28"/>
              </w:rPr>
              <w:t></w:t>
            </w:r>
            <w:r w:rsidR="00F579BF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</w:t>
            </w:r>
            <w:r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</w:t>
            </w:r>
            <w:r w:rsidR="0031264E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s, I have discussed this referral with my client</w:t>
            </w:r>
          </w:p>
          <w:p w14:paraId="5BEB85DA" w14:textId="77777777" w:rsidR="000446F9" w:rsidRPr="001D37AD" w:rsidRDefault="000446F9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57AF474" w14:textId="458BA107" w:rsidR="00DC62B8" w:rsidRPr="00907ADD" w:rsidRDefault="0031264E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Referrer/ GP 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Signature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</w:t>
            </w:r>
            <w:proofErr w:type="gramEnd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…………………………………………….</w:t>
            </w:r>
            <w:r w:rsidR="00DC62B8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Date: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</w:t>
            </w:r>
            <w:proofErr w:type="gramEnd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………………………………………….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</w:tbl>
    <w:p w14:paraId="04AE2E8E" w14:textId="77777777" w:rsidR="00892396" w:rsidRPr="007C0489" w:rsidRDefault="00892396" w:rsidP="006D5419">
      <w:pPr>
        <w:spacing w:after="80" w:line="240" w:lineRule="auto"/>
        <w:rPr>
          <w:rFonts w:ascii="Arial" w:hAnsi="Arial" w:cs="Arial"/>
          <w:sz w:val="12"/>
          <w:szCs w:val="24"/>
        </w:rPr>
      </w:pPr>
    </w:p>
    <w:p w14:paraId="16703ADC" w14:textId="77D77DBF" w:rsidR="00D21F9F" w:rsidRPr="00493AFC" w:rsidRDefault="00D21F9F" w:rsidP="00000774">
      <w:pPr>
        <w:spacing w:after="80" w:line="240" w:lineRule="auto"/>
        <w:ind w:left="142"/>
        <w:rPr>
          <w:rFonts w:asciiTheme="minorHAnsi" w:hAnsiTheme="minorHAnsi" w:cstheme="minorHAnsi"/>
          <w:b/>
          <w:color w:val="00B37D" w:themeColor="accent3"/>
          <w:sz w:val="24"/>
          <w:szCs w:val="24"/>
        </w:rPr>
      </w:pPr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 xml:space="preserve">GLOSSARY: </w:t>
      </w:r>
      <w:proofErr w:type="spellStart"/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>CAREinMIND</w:t>
      </w:r>
      <w:proofErr w:type="spellEnd"/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 xml:space="preserve">™ Mental Health Services </w:t>
      </w:r>
    </w:p>
    <w:p w14:paraId="044EFDD7" w14:textId="01C4DC5D" w:rsidR="002C49E9" w:rsidRPr="00EA4D55" w:rsidRDefault="000E1023" w:rsidP="00907ADD">
      <w:pPr>
        <w:spacing w:line="240" w:lineRule="auto"/>
        <w:ind w:left="142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EA4D55">
        <w:rPr>
          <w:rFonts w:eastAsia="Times New Roman" w:asciiTheme="minorHAnsi" w:hAnsiTheme="minorHAnsi" w:cstheme="minorHAnsi"/>
          <w:color w:val="000000" w:themeColor="text1"/>
        </w:rPr>
        <w:t>CAREinMIND</w:t>
      </w:r>
      <w:proofErr w:type="spellEnd"/>
      <w:r w:rsidRPr="00EA4D55">
        <w:rPr>
          <w:rFonts w:eastAsia="Times New Roman" w:asciiTheme="minorHAnsi" w:hAnsiTheme="minorHAnsi" w:cstheme="minorHAnsi"/>
          <w:color w:val="000000" w:themeColor="text1"/>
        </w:rPr>
        <w:t xml:space="preserve">™ </w:t>
      </w:r>
      <w:r w:rsidR="00B16780" w:rsidRPr="00EA4D55">
        <w:rPr>
          <w:rFonts w:eastAsia="Times New Roman" w:asciiTheme="minorHAnsi" w:hAnsiTheme="minorHAnsi" w:cstheme="minorHAnsi"/>
          <w:color w:val="000000" w:themeColor="text1"/>
        </w:rPr>
        <w:t>prioritise</w:t>
      </w:r>
      <w:r w:rsidRPr="00EA4D55">
        <w:rPr>
          <w:rFonts w:eastAsia="Times New Roman" w:asciiTheme="minorHAnsi" w:hAnsiTheme="minorHAnsi" w:cstheme="minorHAnsi"/>
          <w:color w:val="000000" w:themeColor="text1"/>
        </w:rPr>
        <w:t>s</w:t>
      </w:r>
      <w:r w:rsidR="002C49E9" w:rsidRPr="00EA4D55">
        <w:rPr>
          <w:rFonts w:eastAsia="Times New Roman" w:asciiTheme="minorHAnsi" w:hAnsiTheme="minorHAnsi" w:cstheme="minorHAnsi"/>
          <w:color w:val="000000" w:themeColor="text1"/>
        </w:rPr>
        <w:t xml:space="preserve"> referrals for individuals 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who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live, work or study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 in the N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orth Western Melbourne PHN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 </w:t>
      </w:r>
      <w:r w:rsidR="002C49E9" w:rsidRPr="00EA4D55">
        <w:rPr>
          <w:rFonts w:eastAsia="Times New Roman" w:asciiTheme="minorHAnsi" w:hAnsiTheme="minorHAnsi" w:cstheme="minorHAnsi"/>
          <w:color w:val="000000" w:themeColor="text1"/>
        </w:rPr>
        <w:t>catchment</w:t>
      </w:r>
      <w:r w:rsidR="00D21F9F" w:rsidRPr="00EA4D55">
        <w:rPr>
          <w:rFonts w:eastAsia="Times New Roman" w:asciiTheme="minorHAnsi" w:hAnsiTheme="minorHAnsi" w:cstheme="minorHAnsi"/>
          <w:color w:val="000000" w:themeColor="text1"/>
        </w:rPr>
        <w:t xml:space="preserve">. </w:t>
      </w:r>
      <w:r w:rsidR="00B16780" w:rsidRPr="00EA4D55">
        <w:rPr>
          <w:rFonts w:eastAsia="Times New Roman" w:asciiTheme="minorHAnsi" w:hAnsiTheme="minorHAnsi" w:cstheme="minorHAnsi"/>
          <w:color w:val="000000" w:themeColor="text1"/>
        </w:rPr>
        <w:t>Similarly, r</w:t>
      </w:r>
      <w:r w:rsidR="00D21F9F" w:rsidRPr="00EA4D55">
        <w:rPr>
          <w:rFonts w:eastAsia="Times New Roman" w:asciiTheme="minorHAnsi" w:hAnsiTheme="minorHAnsi" w:cstheme="minorHAnsi"/>
          <w:color w:val="000000" w:themeColor="text1"/>
        </w:rPr>
        <w:t xml:space="preserve">eferrals </w:t>
      </w:r>
      <w:r w:rsidR="009E1FF9" w:rsidRPr="00EA4D55">
        <w:rPr>
          <w:rFonts w:eastAsia="Times New Roman" w:asciiTheme="minorHAnsi" w:hAnsiTheme="minorHAnsi" w:cstheme="minorHAnsi"/>
          <w:color w:val="000000" w:themeColor="text1"/>
        </w:rPr>
        <w:t>may</w:t>
      </w:r>
      <w:r w:rsidR="00D21F9F" w:rsidRPr="00EA4D55">
        <w:rPr>
          <w:rFonts w:eastAsia="Times New Roman" w:asciiTheme="minorHAnsi" w:hAnsiTheme="minorHAnsi" w:cstheme="minorHAnsi"/>
          <w:color w:val="000000" w:themeColor="text1"/>
        </w:rPr>
        <w:t xml:space="preserve"> be prioritised for</w:t>
      </w:r>
      <w:r w:rsidR="00B16780" w:rsidRPr="00EA4D55">
        <w:rPr>
          <w:rFonts w:eastAsia="Times New Roman" w:asciiTheme="minorHAnsi" w:hAnsiTheme="minorHAnsi" w:cstheme="minorHAnsi"/>
          <w:color w:val="000000" w:themeColor="text1"/>
        </w:rPr>
        <w:t xml:space="preserve">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g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eneral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p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ractitioners,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p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sychiatrists,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p</w:t>
      </w:r>
      <w:r w:rsidR="00A0451D" w:rsidRPr="00EA4D55">
        <w:rPr>
          <w:rFonts w:eastAsia="Times New Roman" w:asciiTheme="minorHAnsi" w:hAnsiTheme="minorHAnsi" w:cstheme="minorHAnsi"/>
          <w:color w:val="000000" w:themeColor="text1"/>
        </w:rPr>
        <w:t xml:space="preserve">aediatricians </w:t>
      </w:r>
      <w:r w:rsidR="002C49E9" w:rsidRPr="00EA4D55">
        <w:rPr>
          <w:rFonts w:eastAsia="Times New Roman" w:asciiTheme="minorHAnsi" w:hAnsiTheme="minorHAnsi" w:cstheme="minorHAnsi"/>
          <w:color w:val="000000" w:themeColor="text1"/>
        </w:rPr>
        <w:t>who practice in the catchment.</w:t>
      </w:r>
    </w:p>
    <w:p w14:paraId="3E92BE1E" w14:textId="4BB264BF" w:rsidR="00907ADD" w:rsidRPr="002C49E9" w:rsidRDefault="00907ADD" w:rsidP="00907ADD">
      <w:pPr>
        <w:numPr>
          <w:ilvl w:val="0"/>
          <w:numId w:val="6"/>
        </w:numPr>
        <w:contextualSpacing/>
        <w:rPr>
          <w:rFonts w:eastAsia="Times New Roman"/>
        </w:rPr>
      </w:pPr>
      <w:proofErr w:type="spellStart"/>
      <w:r w:rsidRPr="7634FC96">
        <w:rPr>
          <w:rFonts w:eastAsia="Times New Roman"/>
          <w:b/>
          <w:bCs/>
        </w:rPr>
        <w:t>CAREinMIND</w:t>
      </w:r>
      <w:proofErr w:type="spellEnd"/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Targeted Psychological Support Service</w:t>
      </w:r>
      <w:r w:rsidRPr="7634FC96">
        <w:rPr>
          <w:rFonts w:eastAsia="Times New Roman"/>
        </w:rPr>
        <w:t xml:space="preserve"> – (formerly known as ATAPS).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S</w:t>
      </w:r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 xml:space="preserve">hort-term focused psychological interventions, for all ages. Includes up to 12 sessions of counselling support with a </w:t>
      </w:r>
      <w:proofErr w:type="spellStart"/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>CAREinMIND</w:t>
      </w:r>
      <w:proofErr w:type="spellEnd"/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 xml:space="preserve"> contracted mental health clinicia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n</w:t>
      </w:r>
      <w:r w:rsidRPr="7634FC96">
        <w:rPr>
          <w:rFonts w:eastAsia="Times New Roman"/>
        </w:rPr>
        <w:t>.</w:t>
      </w:r>
    </w:p>
    <w:p w14:paraId="7289C226" w14:textId="77777777" w:rsidR="00B512DF" w:rsidRPr="00B512DF" w:rsidRDefault="00907ADD" w:rsidP="00B512DF">
      <w:pPr>
        <w:numPr>
          <w:ilvl w:val="0"/>
          <w:numId w:val="6"/>
        </w:numPr>
        <w:contextualSpacing/>
        <w:rPr>
          <w:rFonts w:eastAsia="Times New Roman"/>
          <w:b/>
          <w:bCs/>
          <w:sz w:val="24"/>
          <w:szCs w:val="24"/>
        </w:rPr>
      </w:pPr>
      <w:proofErr w:type="spellStart"/>
      <w:r w:rsidRPr="7634FC96">
        <w:rPr>
          <w:rFonts w:eastAsia="Times New Roman"/>
          <w:b/>
          <w:bCs/>
        </w:rPr>
        <w:t>CAREinMIND</w:t>
      </w:r>
      <w:proofErr w:type="spellEnd"/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Intensive Support Service</w:t>
      </w:r>
      <w:r w:rsidRPr="7634FC96">
        <w:rPr>
          <w:rFonts w:eastAsia="Times New Roman"/>
        </w:rPr>
        <w:t xml:space="preserve"> –</w:t>
      </w:r>
      <w:r w:rsidR="00A0451D">
        <w:rPr>
          <w:rFonts w:eastAsia="Times New Roman"/>
        </w:rPr>
        <w:t xml:space="preserve"> C</w:t>
      </w:r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 xml:space="preserve">omprehensive coordinated support for people with complex mental illness and ongoing primary support needs. 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D</w:t>
      </w:r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 xml:space="preserve">elivered by credentialed mental health nurses working </w:t>
      </w:r>
      <w:r w:rsidR="00216A10">
        <w:rPr>
          <w:rFonts w:eastAsia="Times New Roman" w:asciiTheme="minorHAnsi" w:hAnsiTheme="minorHAnsi" w:cstheme="minorHAnsi"/>
          <w:color w:val="000000" w:themeColor="text1"/>
        </w:rPr>
        <w:br/>
      </w:r>
      <w:r w:rsidR="00A0451D" w:rsidRPr="00A0451D">
        <w:rPr>
          <w:rFonts w:eastAsia="Times New Roman" w:asciiTheme="minorHAnsi" w:hAnsiTheme="minorHAnsi" w:cstheme="minorHAnsi"/>
          <w:color w:val="000000" w:themeColor="text1"/>
        </w:rPr>
        <w:t>in collaboration with the client’s general practitioner and/or psychiatrist and other services involved in the client’s care</w:t>
      </w:r>
      <w:r w:rsidR="00A0451D">
        <w:rPr>
          <w:rFonts w:eastAsia="Times New Roman" w:asciiTheme="minorHAnsi" w:hAnsiTheme="minorHAnsi" w:cstheme="minorHAnsi"/>
          <w:color w:val="000000" w:themeColor="text1"/>
        </w:rPr>
        <w:t>.</w:t>
      </w:r>
      <w:r w:rsidR="00B512DF" w:rsidRPr="00B512DF">
        <w:rPr>
          <w:rFonts w:eastAsia="Times New Roman"/>
          <w:b/>
          <w:bCs/>
        </w:rPr>
        <w:t xml:space="preserve"> </w:t>
      </w:r>
    </w:p>
    <w:p w14:paraId="74E758A4" w14:textId="3BEE3A28" w:rsidR="00B512DF" w:rsidRPr="00010F8D" w:rsidRDefault="00B512DF" w:rsidP="00B512DF">
      <w:pPr>
        <w:numPr>
          <w:ilvl w:val="0"/>
          <w:numId w:val="6"/>
        </w:numPr>
        <w:contextualSpacing/>
        <w:rPr>
          <w:rFonts w:eastAsia="Times New Roman"/>
          <w:b/>
          <w:bCs/>
          <w:sz w:val="24"/>
          <w:szCs w:val="24"/>
        </w:rPr>
      </w:pPr>
      <w:proofErr w:type="spellStart"/>
      <w:r w:rsidRPr="7634FC96">
        <w:rPr>
          <w:rFonts w:eastAsia="Times New Roman"/>
          <w:b/>
          <w:bCs/>
        </w:rPr>
        <w:t>CAREinMIND</w:t>
      </w:r>
      <w:proofErr w:type="spellEnd"/>
      <w:r w:rsidRPr="7634FC96">
        <w:rPr>
          <w:rFonts w:eastAsia="Times New Roman" w:cs="Calibri"/>
          <w:b/>
          <w:bCs/>
        </w:rPr>
        <w:t>™</w:t>
      </w:r>
      <w:r w:rsidRPr="7634FC96">
        <w:rPr>
          <w:rFonts w:eastAsia="Times New Roman"/>
          <w:b/>
          <w:bCs/>
        </w:rPr>
        <w:t xml:space="preserve"> Wellbeing Support Service</w:t>
      </w:r>
      <w:r w:rsidRPr="7634FC96">
        <w:rPr>
          <w:rFonts w:eastAsia="Times New Roman"/>
        </w:rPr>
        <w:t xml:space="preserve"> - </w:t>
      </w:r>
      <w:r w:rsidRPr="00A0451D">
        <w:rPr>
          <w:rFonts w:eastAsia="Times New Roman" w:asciiTheme="minorHAnsi" w:hAnsiTheme="minorHAnsi" w:cstheme="minorHAnsi"/>
          <w:color w:val="000000" w:themeColor="text1"/>
        </w:rPr>
        <w:t xml:space="preserve">Ideal for people who do not meet diagnosis for mental illness </w:t>
      </w:r>
      <w:r>
        <w:rPr>
          <w:rFonts w:eastAsia="Times New Roman" w:asciiTheme="minorHAnsi" w:hAnsiTheme="minorHAnsi" w:cstheme="minorHAnsi"/>
          <w:color w:val="000000" w:themeColor="text1"/>
        </w:rPr>
        <w:br/>
      </w:r>
      <w:r w:rsidRPr="00A0451D">
        <w:rPr>
          <w:rFonts w:eastAsia="Times New Roman" w:asciiTheme="minorHAnsi" w:hAnsiTheme="minorHAnsi" w:cstheme="minorHAnsi"/>
          <w:color w:val="000000" w:themeColor="text1"/>
        </w:rPr>
        <w:t>but are struggling with the pressures and stresses of everyday life.</w:t>
      </w:r>
      <w:r>
        <w:rPr>
          <w:rFonts w:eastAsia="Times New Roman" w:asciiTheme="minorHAnsi" w:hAnsiTheme="minorHAnsi" w:cstheme="minorHAnsi"/>
          <w:color w:val="000000" w:themeColor="text1"/>
        </w:rPr>
        <w:t xml:space="preserve"> </w:t>
      </w:r>
      <w:r w:rsidRPr="00A0451D">
        <w:rPr>
          <w:rFonts w:eastAsia="Times New Roman" w:asciiTheme="minorHAnsi" w:hAnsiTheme="minorHAnsi" w:cstheme="minorHAnsi"/>
          <w:color w:val="000000" w:themeColor="text1"/>
        </w:rPr>
        <w:t xml:space="preserve">Phone or web-based support 24 hours </w:t>
      </w:r>
      <w:r>
        <w:rPr>
          <w:rFonts w:eastAsia="Times New Roman" w:asciiTheme="minorHAnsi" w:hAnsiTheme="minorHAnsi" w:cstheme="minorHAnsi"/>
          <w:color w:val="000000" w:themeColor="text1"/>
        </w:rPr>
        <w:br/>
      </w:r>
      <w:r w:rsidRPr="00A0451D">
        <w:rPr>
          <w:rFonts w:eastAsia="Times New Roman" w:asciiTheme="minorHAnsi" w:hAnsiTheme="minorHAnsi" w:cstheme="minorHAnsi"/>
          <w:color w:val="000000" w:themeColor="text1"/>
        </w:rPr>
        <w:t>per day</w:t>
      </w:r>
      <w:r>
        <w:rPr>
          <w:rFonts w:eastAsia="Times New Roman" w:asciiTheme="minorHAnsi" w:hAnsiTheme="minorHAnsi" w:cstheme="minorHAnsi"/>
          <w:color w:val="000000" w:themeColor="text1"/>
        </w:rPr>
        <w:t>, 7 days</w:t>
      </w:r>
      <w:r w:rsidRPr="00A0451D">
        <w:rPr>
          <w:rFonts w:eastAsia="Times New Roman" w:asciiTheme="minorHAnsi" w:hAnsiTheme="minorHAnsi" w:cstheme="minorHAnsi"/>
          <w:color w:val="000000" w:themeColor="text1"/>
        </w:rPr>
        <w:t xml:space="preserve">. </w:t>
      </w:r>
      <w:r>
        <w:rPr>
          <w:rFonts w:eastAsia="Times New Roman"/>
        </w:rPr>
        <w:t>Consumer information:</w:t>
      </w:r>
      <w:r w:rsidRPr="00A0451D">
        <w:rPr>
          <w:rStyle w:val="Hyperlink"/>
          <w:sz w:val="22"/>
        </w:rPr>
        <w:t xml:space="preserve"> </w:t>
      </w:r>
      <w:hyperlink r:id="rId13" w:history="1">
        <w:r w:rsidRPr="00A0451D">
          <w:rPr>
            <w:rStyle w:val="Hyperlink"/>
            <w:sz w:val="22"/>
          </w:rPr>
          <w:t>careinmind.com.au</w:t>
        </w:r>
      </w:hyperlink>
      <w:r>
        <w:rPr>
          <w:rFonts w:eastAsia="Times New Roman"/>
        </w:rPr>
        <w:t xml:space="preserve"> or counselling support line</w:t>
      </w:r>
      <w:r w:rsidRPr="7634FC96">
        <w:rPr>
          <w:rFonts w:eastAsia="Times New Roman"/>
        </w:rPr>
        <w:t xml:space="preserve"> </w:t>
      </w:r>
      <w:r w:rsidRPr="7634FC96">
        <w:rPr>
          <w:rFonts w:eastAsia="Times New Roman"/>
          <w:b/>
          <w:bCs/>
          <w:sz w:val="24"/>
          <w:szCs w:val="24"/>
        </w:rPr>
        <w:t>1300 096 269</w:t>
      </w:r>
      <w:r>
        <w:rPr>
          <w:rFonts w:eastAsia="Times New Roman"/>
          <w:b/>
          <w:bCs/>
          <w:sz w:val="24"/>
          <w:szCs w:val="24"/>
        </w:rPr>
        <w:br/>
      </w:r>
    </w:p>
    <w:p w14:paraId="54F6C805" w14:textId="575A601E" w:rsidR="00B16780" w:rsidRDefault="00EA4D55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  <w:r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 more information visit</w:t>
      </w:r>
      <w:r w:rsidR="00010F8D"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hyperlink r:id="rId14" w:history="1">
        <w:r w:rsidR="00010F8D" w:rsidRPr="00EA4D55">
          <w:rPr>
            <w:rStyle w:val="Hyperlink"/>
            <w:rFonts w:cstheme="minorHAnsi"/>
            <w:sz w:val="24"/>
            <w:szCs w:val="24"/>
          </w:rPr>
          <w:t>nwmphn.org.au/health-systems-capacity-building/</w:t>
        </w:r>
        <w:proofErr w:type="spellStart"/>
        <w:r w:rsidR="00010F8D" w:rsidRPr="00EA4D55">
          <w:rPr>
            <w:rStyle w:val="Hyperlink"/>
            <w:rFonts w:cstheme="minorHAnsi"/>
            <w:sz w:val="24"/>
            <w:szCs w:val="24"/>
          </w:rPr>
          <w:t>careinmind</w:t>
        </w:r>
        <w:proofErr w:type="spellEnd"/>
        <w:r w:rsidR="00010F8D" w:rsidRPr="00EA4D55">
          <w:rPr>
            <w:rStyle w:val="Hyperlink"/>
            <w:rFonts w:cstheme="minorHAnsi"/>
            <w:sz w:val="24"/>
            <w:szCs w:val="24"/>
          </w:rPr>
          <w:t>/</w:t>
        </w:r>
      </w:hyperlink>
    </w:p>
    <w:p w14:paraId="412633CB" w14:textId="719DC4DD" w:rsidR="00A0451D" w:rsidRDefault="00A0451D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</w:p>
    <w:p w14:paraId="4C96557C" w14:textId="77777777" w:rsidR="00A0451D" w:rsidRDefault="00A0451D" w:rsidP="00907ADD">
      <w:pPr>
        <w:spacing w:before="240"/>
        <w:ind w:left="142"/>
        <w:rPr>
          <w:rStyle w:val="Hyperlink"/>
          <w:rFonts w:cstheme="minorHAnsi"/>
          <w:sz w:val="24"/>
          <w:szCs w:val="24"/>
        </w:rPr>
      </w:pPr>
    </w:p>
    <w:p w14:paraId="03CA2345" w14:textId="41F1FE93" w:rsidR="006A7F70" w:rsidRPr="000E2AA4" w:rsidRDefault="00D4568E" w:rsidP="00907ADD">
      <w:pPr>
        <w:spacing w:before="240"/>
        <w:ind w:left="142"/>
        <w:rPr>
          <w:rFonts w:asciiTheme="minorHAnsi" w:hAnsiTheme="minorHAnsi" w:cstheme="minorHAnsi"/>
          <w:b/>
          <w:color w:val="00B37D" w:themeColor="accent3"/>
          <w:sz w:val="44"/>
          <w:szCs w:val="44"/>
        </w:rPr>
      </w:pPr>
      <w:r w:rsidRPr="000E2AA4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>Client Information</w:t>
      </w:r>
      <w:r w:rsidR="001A796D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 </w:t>
      </w:r>
      <w:r w:rsidR="00053941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br/>
      </w:r>
      <w:r w:rsidR="003167F6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- </w:t>
      </w:r>
      <w:r w:rsidR="002B3402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to be </w:t>
      </w:r>
      <w:r w:rsidR="009A4952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>handed to the client for their reference</w:t>
      </w:r>
      <w:r w:rsidR="00FF3329" w:rsidRPr="000E2AA4">
        <w:rPr>
          <w:rFonts w:asciiTheme="minorHAnsi" w:hAnsiTheme="minorHAnsi" w:cstheme="minorHAnsi"/>
          <w:b/>
          <w:color w:val="00B37D" w:themeColor="accent3"/>
          <w:sz w:val="44"/>
          <w:szCs w:val="44"/>
        </w:rPr>
        <w:t xml:space="preserve"> </w:t>
      </w:r>
    </w:p>
    <w:p w14:paraId="2F910EFF" w14:textId="7BCF4ED7" w:rsidR="006A7F70" w:rsidRDefault="00D4568E" w:rsidP="00907ADD">
      <w:pPr>
        <w:spacing w:before="24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07D86" wp14:editId="78245A04">
                <wp:simplePos x="0" y="0"/>
                <wp:positionH relativeFrom="column">
                  <wp:posOffset>106680</wp:posOffset>
                </wp:positionH>
                <wp:positionV relativeFrom="paragraph">
                  <wp:posOffset>205740</wp:posOffset>
                </wp:positionV>
                <wp:extent cx="6558280" cy="791527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791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44D7C3" w14:textId="77777777" w:rsidR="00D4568E" w:rsidRDefault="00D4568E" w:rsidP="00D4568E">
                            <w:pPr>
                              <w:rPr>
                                <w:b/>
                              </w:rPr>
                            </w:pPr>
                          </w:p>
                          <w:p w14:paraId="7D1F5A50" w14:textId="7BC0152E" w:rsidR="00D4568E" w:rsidRPr="00D4568E" w:rsidRDefault="00D4568E" w:rsidP="00CA3D4A">
                            <w:pPr>
                              <w:ind w:left="567" w:right="396"/>
                              <w:rPr>
                                <w:b/>
                              </w:rPr>
                            </w:pPr>
                            <w:r w:rsidRPr="00D4568E">
                              <w:rPr>
                                <w:b/>
                              </w:rPr>
                              <w:t xml:space="preserve">You have been referred to </w:t>
                            </w:r>
                            <w:proofErr w:type="spellStart"/>
                            <w:r w:rsidRPr="00D4568E">
                              <w:rPr>
                                <w:b/>
                              </w:rPr>
                              <w:t>CAREinMIND</w:t>
                            </w:r>
                            <w:proofErr w:type="spellEnd"/>
                            <w:r w:rsidRPr="00D4568E">
                              <w:rPr>
                                <w:b/>
                              </w:rPr>
                              <w:t xml:space="preserve"> for </w:t>
                            </w:r>
                            <w:r w:rsidR="002D65B1">
                              <w:rPr>
                                <w:b/>
                              </w:rPr>
                              <w:t>mental health support</w:t>
                            </w:r>
                            <w:r w:rsidRPr="00D4568E">
                              <w:rPr>
                                <w:b/>
                              </w:rPr>
                              <w:t xml:space="preserve"> services.  </w:t>
                            </w:r>
                            <w:r w:rsidR="003167F6">
                              <w:rPr>
                                <w:b/>
                              </w:rPr>
                              <w:br/>
                            </w:r>
                            <w:r w:rsidRPr="00D4568E">
                              <w:rPr>
                                <w:b/>
                              </w:rPr>
                              <w:t>There is no cost associated with this service.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FC1C96" w14:textId="6DCCEFCE" w:rsidR="00D4568E" w:rsidRDefault="00D4568E" w:rsidP="00CA3D4A">
                            <w:pPr>
                              <w:ind w:left="567" w:right="396"/>
                              <w:rPr>
                                <w:b/>
                                <w:color w:val="00B37D" w:themeColor="accent3"/>
                                <w:sz w:val="36"/>
                                <w:szCs w:val="36"/>
                              </w:rPr>
                            </w:pPr>
                            <w:r w:rsidRPr="00D4568E">
                              <w:rPr>
                                <w:b/>
                                <w:color w:val="00B37D" w:themeColor="accent3"/>
                                <w:sz w:val="36"/>
                                <w:szCs w:val="36"/>
                              </w:rPr>
                              <w:t>What happens next?</w:t>
                            </w:r>
                          </w:p>
                          <w:p w14:paraId="7ECAAD00" w14:textId="614FDCB2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>
                              <w:t xml:space="preserve">A </w:t>
                            </w:r>
                            <w:proofErr w:type="spellStart"/>
                            <w:r w:rsidR="00D4568E">
                              <w:t>CAREinMIND</w:t>
                            </w:r>
                            <w:proofErr w:type="spellEnd"/>
                            <w:r w:rsidR="00D4568E">
                              <w:t xml:space="preserve"> counsellor will contact you</w:t>
                            </w:r>
                            <w:r w:rsidR="00FF3329">
                              <w:t>,</w:t>
                            </w:r>
                            <w:r w:rsidR="00D4568E">
                              <w:t xml:space="preserve"> on the number you have provided</w:t>
                            </w:r>
                            <w:r w:rsidR="00FF3329">
                              <w:t>,</w:t>
                            </w:r>
                            <w:r>
                              <w:t xml:space="preserve"> to set up an appointment</w:t>
                            </w:r>
                            <w:r w:rsidR="00D4568E">
                              <w:t>.</w:t>
                            </w:r>
                            <w:r w:rsidR="00FF3329">
                              <w:br/>
                            </w:r>
                          </w:p>
                          <w:p w14:paraId="332C6C57" w14:textId="4EE08D7C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>
                              <w:t>You and your counsellor will arrange other appointments as you need them.</w:t>
                            </w:r>
                            <w:r>
                              <w:br/>
                            </w:r>
                          </w:p>
                          <w:p w14:paraId="3AFD6B4E" w14:textId="5AB818A2" w:rsidR="00E83880" w:rsidRDefault="00E83880" w:rsidP="00CA3D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27" w:right="396"/>
                            </w:pPr>
                            <w:r w:rsidRPr="00E83880">
                              <w:t>Before your first appointment</w:t>
                            </w:r>
                            <w:r>
                              <w:t xml:space="preserve">: </w:t>
                            </w:r>
                            <w:r w:rsidR="00D4568E">
                              <w:br/>
                            </w:r>
                            <w:r>
                              <w:t xml:space="preserve">If you have signed the </w:t>
                            </w:r>
                            <w:r w:rsidRPr="00FF3329">
                              <w:rPr>
                                <w:b/>
                                <w:i/>
                              </w:rPr>
                              <w:t xml:space="preserve">consent </w:t>
                            </w:r>
                            <w:r w:rsidR="00FF3329" w:rsidRPr="00FF3329">
                              <w:rPr>
                                <w:b/>
                                <w:i/>
                              </w:rPr>
                              <w:t>for evaluation</w:t>
                            </w:r>
                            <w:r w:rsidR="000A13F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A13F1" w:rsidRPr="000A13F1">
                              <w:rPr>
                                <w:i/>
                              </w:rPr>
                              <w:t>box</w:t>
                            </w:r>
                            <w:r w:rsidR="000A13F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you will be contacted by text or email with a link to </w:t>
                            </w:r>
                            <w:r w:rsidR="00FF3329">
                              <w:t xml:space="preserve">a </w:t>
                            </w:r>
                            <w:r w:rsidR="00FF3329" w:rsidRPr="003973BF">
                              <w:rPr>
                                <w:b/>
                                <w:i/>
                              </w:rPr>
                              <w:t>You Said</w:t>
                            </w:r>
                            <w:r w:rsidR="000E2AA4" w:rsidRPr="003973BF">
                              <w:rPr>
                                <w:b/>
                                <w:i/>
                              </w:rPr>
                              <w:t>…</w:t>
                            </w:r>
                            <w:r w:rsidR="00FF332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 w:rsidR="00FF3329">
                              <w:t xml:space="preserve">. </w:t>
                            </w:r>
                            <w:r w:rsidR="00925D9F">
                              <w:t>Please complete this survey before your first appointment.</w:t>
                            </w:r>
                          </w:p>
                          <w:p w14:paraId="270A6C79" w14:textId="77777777" w:rsidR="00E83880" w:rsidRDefault="00E83880" w:rsidP="00CA3D4A">
                            <w:pPr>
                              <w:pStyle w:val="ListParagraph"/>
                              <w:ind w:left="927" w:right="396"/>
                            </w:pPr>
                          </w:p>
                          <w:p w14:paraId="45796EDE" w14:textId="3B75AAE5" w:rsidR="00FF3329" w:rsidRPr="00216A10" w:rsidRDefault="00FF3329" w:rsidP="001A796D">
                            <w:pPr>
                              <w:pStyle w:val="ListParagraph"/>
                              <w:spacing w:line="240" w:lineRule="auto"/>
                              <w:ind w:left="567" w:right="396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6A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What is </w:t>
                            </w:r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proofErr w:type="gramStart"/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Said</w:t>
                            </w:r>
                            <w:r w:rsidR="000E2AA4"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..</w:t>
                            </w:r>
                            <w:r w:rsidRPr="00216A1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  <w:p w14:paraId="0042F2FD" w14:textId="7F64D55E" w:rsidR="00FF3329" w:rsidRPr="00216A10" w:rsidRDefault="00FF3329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</w:t>
                            </w:r>
                            <w:r w:rsidR="000E2AA4" w:rsidRPr="00216A10">
                              <w:rPr>
                                <w:i/>
                                <w:color w:val="000000" w:themeColor="text1"/>
                              </w:rPr>
                              <w:t>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proofErr w:type="spellStart"/>
                            <w:proofErr w:type="gramStart"/>
                            <w:r w:rsidRPr="00216A10"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>online survey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tool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, used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to collect and measure 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>your experience and outcomes.</w:t>
                            </w:r>
                          </w:p>
                          <w:p w14:paraId="0DE943F9" w14:textId="44B62C2A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gives you a way to share your experiences of the care you receive, so that we can improve </w:t>
                            </w:r>
                            <w:r w:rsidR="00CA3D4A" w:rsidRPr="00216A10">
                              <w:rPr>
                                <w:color w:val="000000" w:themeColor="text1"/>
                              </w:rPr>
                              <w:br/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services for everyone in our community</w:t>
                            </w:r>
                            <w:r w:rsidR="00D621DC">
                              <w:rPr>
                                <w:color w:val="000000" w:themeColor="text1"/>
                              </w:rPr>
                              <w:t xml:space="preserve"> through your feedback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FF3329" w:rsidRPr="00216A10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08016BF0" w14:textId="719E1D01" w:rsidR="00FF3329" w:rsidRPr="00216A10" w:rsidRDefault="00FF3329" w:rsidP="00CA3D4A">
                            <w:pPr>
                              <w:ind w:left="567" w:right="396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6A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How does it work?</w:t>
                            </w:r>
                          </w:p>
                          <w:p w14:paraId="48E157EF" w14:textId="11B3FDEF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You 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will be asked to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complete one short survey before your first session, and two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 xml:space="preserve"> longer surveys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during your treatment – at </w:t>
                            </w:r>
                            <w:r w:rsidR="00846799">
                              <w:rPr>
                                <w:color w:val="000000" w:themeColor="text1"/>
                              </w:rPr>
                              <w:t xml:space="preserve">around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three months and nine months.</w:t>
                            </w:r>
                            <w:r w:rsidR="000E2AA4"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7F759AC" w14:textId="4BDCFF89" w:rsidR="00E83880" w:rsidRPr="00216A1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The information you share through </w:t>
                            </w: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will help us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to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improve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>our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health services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3973BF" w:rsidRPr="00216A10">
                              <w:rPr>
                                <w:color w:val="000000" w:themeColor="text1"/>
                              </w:rPr>
                              <w:t>for you and</w:t>
                            </w:r>
                            <w:r w:rsidR="00B45EAA" w:rsidRPr="00216A10">
                              <w:rPr>
                                <w:color w:val="000000" w:themeColor="text1"/>
                              </w:rPr>
                              <w:t xml:space="preserve"> others.</w:t>
                            </w:r>
                          </w:p>
                          <w:p w14:paraId="3737D9E7" w14:textId="43ACCF84" w:rsidR="00E83880" w:rsidRPr="00216A10" w:rsidRDefault="003973BF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>To protect your privacy and confidentiality a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ll information you share through </w:t>
                            </w:r>
                            <w:r w:rsidR="00E83880"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 is 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br/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>de-identified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 unless you </w:t>
                            </w:r>
                            <w:r w:rsidR="00846799">
                              <w:rPr>
                                <w:color w:val="000000" w:themeColor="text1"/>
                              </w:rPr>
                              <w:t xml:space="preserve">choose to </w:t>
                            </w:r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give consent for </w:t>
                            </w:r>
                            <w:proofErr w:type="spellStart"/>
                            <w:r w:rsidR="00E83880" w:rsidRPr="00216A10">
                              <w:rPr>
                                <w:color w:val="000000" w:themeColor="text1"/>
                              </w:rPr>
                              <w:t>CAREinMIND</w:t>
                            </w:r>
                            <w:proofErr w:type="spellEnd"/>
                            <w:r w:rsidR="00E83880" w:rsidRPr="00216A10">
                              <w:rPr>
                                <w:color w:val="000000" w:themeColor="text1"/>
                              </w:rPr>
                              <w:t xml:space="preserve"> staff to contact you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FF3329" w:rsidRPr="00216A10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116FC0C" w14:textId="0C559260" w:rsidR="00FF3329" w:rsidRPr="00FF3329" w:rsidRDefault="00FF3329" w:rsidP="00CA3D4A">
                            <w:pPr>
                              <w:pStyle w:val="NWMPHNBodyText"/>
                              <w:ind w:left="567" w:right="396"/>
                              <w:rPr>
                                <w:rFonts w:ascii="Calibri" w:eastAsia="Calibri" w:hAnsi="Calibri" w:cs="Times New Roman"/>
                                <w:b/>
                                <w:bCs w:val="0"/>
                                <w:color w:val="00B37D" w:themeColor="accent3"/>
                                <w:sz w:val="36"/>
                                <w:szCs w:val="36"/>
                              </w:rPr>
                            </w:pPr>
                            <w:r w:rsidRPr="00FF3329">
                              <w:rPr>
                                <w:rFonts w:ascii="Calibri" w:hAnsi="Calibri" w:eastAsia="Calibri" w:cs="Times New Roman"/>
                                <w:b/>
                                <w:bCs w:val="0"/>
                                <w:color w:val="00B37D" w:themeColor="accent3"/>
                                <w:sz w:val="36"/>
                                <w:szCs w:val="36"/>
                              </w:rPr>
                              <w:t>Questions?</w:t>
                            </w:r>
                          </w:p>
                          <w:p w14:paraId="74AF3228" w14:textId="3D4A53DE" w:rsidR="00E83880" w:rsidRDefault="00E83880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 w:rsidRPr="00216A10">
                              <w:rPr>
                                <w:color w:val="000000" w:themeColor="text1"/>
                              </w:rPr>
                              <w:t xml:space="preserve">Your GP can tell you more and get you started with </w:t>
                            </w:r>
                            <w:r w:rsidRPr="00216A10">
                              <w:rPr>
                                <w:i/>
                                <w:color w:val="000000" w:themeColor="text1"/>
                              </w:rPr>
                              <w:t>You Said…</w:t>
                            </w:r>
                            <w:r w:rsidRPr="00216A10">
                              <w:rPr>
                                <w:color w:val="000000" w:themeColor="text1"/>
                              </w:rPr>
                              <w:t xml:space="preserve"> It’s great to have you on board! </w:t>
                            </w:r>
                          </w:p>
                          <w:p w14:paraId="4AB8ADD7" w14:textId="177092DC" w:rsidR="008269C1" w:rsidRPr="00216A10" w:rsidRDefault="008269C1" w:rsidP="00CA3D4A">
                            <w:pPr>
                              <w:pStyle w:val="NWMPHNBodyText"/>
                              <w:ind w:left="567" w:right="39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 visit</w:t>
                            </w:r>
                            <w:r w:rsidR="00DB6D0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5" w:history="1">
                              <w:r w:rsidR="00DB6D00" w:rsidRPr="00A76986">
                                <w:rPr>
                                  <w:rStyle w:val="Hyperlink"/>
                                  <w:sz w:val="22"/>
                                </w:rPr>
                                <w:t>www.nwmphn.org.au/yousaid</w:t>
                              </w:r>
                            </w:hyperlink>
                          </w:p>
                          <w:p w14:paraId="2164946E" w14:textId="77777777" w:rsidR="00D4568E" w:rsidRDefault="00D4568E" w:rsidP="00CA3D4A">
                            <w:pPr>
                              <w:ind w:left="567" w:right="3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94763F">
              <v:shapetype w14:anchorId="5B107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16.2pt;width:516.4pt;height:6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" fillcolor="white [3201]" strokecolor="#7f7f7f [1612]" strokeweight=".5pt">
                <v:textbox>
                  <w:txbxContent>
                    <w:p w14:paraId="672A6659" w14:textId="77777777" w:rsidR="00D4568E" w:rsidRDefault="00D4568E" w:rsidP="00D4568E">
                      <w:pPr>
                        <w:rPr>
                          <w:b/>
                        </w:rPr>
                      </w:pPr>
                    </w:p>
                    <w:p w14:paraId="45015AAE" w14:textId="7BC0152E" w:rsidR="00D4568E" w:rsidRPr="00D4568E" w:rsidRDefault="00D4568E" w:rsidP="00CA3D4A">
                      <w:pPr>
                        <w:ind w:left="567" w:right="396"/>
                        <w:rPr>
                          <w:b/>
                        </w:rPr>
                      </w:pPr>
                      <w:r w:rsidRPr="00D4568E">
                        <w:rPr>
                          <w:b/>
                        </w:rPr>
                        <w:t xml:space="preserve">You have been referred to </w:t>
                      </w:r>
                      <w:proofErr w:type="spellStart"/>
                      <w:r w:rsidRPr="00D4568E">
                        <w:rPr>
                          <w:b/>
                        </w:rPr>
                        <w:t>CAREinMIND</w:t>
                      </w:r>
                      <w:proofErr w:type="spellEnd"/>
                      <w:r w:rsidRPr="00D4568E">
                        <w:rPr>
                          <w:b/>
                        </w:rPr>
                        <w:t xml:space="preserve"> for </w:t>
                      </w:r>
                      <w:r w:rsidR="002D65B1">
                        <w:rPr>
                          <w:b/>
                        </w:rPr>
                        <w:t>mental health support</w:t>
                      </w:r>
                      <w:r w:rsidRPr="00D4568E">
                        <w:rPr>
                          <w:b/>
                        </w:rPr>
                        <w:t xml:space="preserve"> services.  </w:t>
                      </w:r>
                      <w:r w:rsidR="003167F6">
                        <w:rPr>
                          <w:b/>
                        </w:rPr>
                        <w:br/>
                      </w:r>
                      <w:r w:rsidRPr="00D4568E">
                        <w:rPr>
                          <w:b/>
                        </w:rPr>
                        <w:t>There is no cost associated with this service.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F865705" w14:textId="6DCCEFCE" w:rsidR="00D4568E" w:rsidRDefault="00D4568E" w:rsidP="00CA3D4A">
                      <w:pPr>
                        <w:ind w:left="567" w:right="396"/>
                        <w:rPr>
                          <w:b/>
                          <w:color w:val="00B37D" w:themeColor="accent3"/>
                          <w:sz w:val="36"/>
                          <w:szCs w:val="36"/>
                        </w:rPr>
                      </w:pPr>
                      <w:r w:rsidRPr="00D4568E">
                        <w:rPr>
                          <w:b/>
                          <w:color w:val="00B37D" w:themeColor="accent3"/>
                          <w:sz w:val="36"/>
                          <w:szCs w:val="36"/>
                        </w:rPr>
                        <w:t>What happens next?</w:t>
                      </w:r>
                    </w:p>
                    <w:p w14:paraId="081E433B" w14:textId="614FDCB2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>
                        <w:t xml:space="preserve">A </w:t>
                      </w:r>
                      <w:proofErr w:type="spellStart"/>
                      <w:r w:rsidR="00D4568E">
                        <w:t>CAREinMIND</w:t>
                      </w:r>
                      <w:proofErr w:type="spellEnd"/>
                      <w:r w:rsidR="00D4568E">
                        <w:t xml:space="preserve"> counsellor will contact you</w:t>
                      </w:r>
                      <w:r w:rsidR="00FF3329">
                        <w:t>,</w:t>
                      </w:r>
                      <w:r w:rsidR="00D4568E">
                        <w:t xml:space="preserve"> on the number you have provided</w:t>
                      </w:r>
                      <w:r w:rsidR="00FF3329">
                        <w:t>,</w:t>
                      </w:r>
                      <w:r>
                        <w:t xml:space="preserve"> to set up an appointment</w:t>
                      </w:r>
                      <w:r w:rsidR="00D4568E">
                        <w:t>.</w:t>
                      </w:r>
                      <w:r w:rsidR="00FF3329">
                        <w:br/>
                      </w:r>
                    </w:p>
                    <w:p w14:paraId="741FEB6F" w14:textId="4EE08D7C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>
                        <w:t>You and your counsellor will arrange other appointments as you need them.</w:t>
                      </w:r>
                      <w:r>
                        <w:br/>
                      </w:r>
                    </w:p>
                    <w:p w14:paraId="56A7FE2D" w14:textId="5AB818A2" w:rsidR="00E83880" w:rsidRDefault="00E83880" w:rsidP="00CA3D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27" w:right="396"/>
                      </w:pPr>
                      <w:r w:rsidRPr="00E83880">
                        <w:t>Before your first appointment</w:t>
                      </w:r>
                      <w:r>
                        <w:t xml:space="preserve">: </w:t>
                      </w:r>
                      <w:r w:rsidR="00D4568E">
                        <w:br/>
                      </w:r>
                      <w:r>
                        <w:t xml:space="preserve">If you have signed the </w:t>
                      </w:r>
                      <w:r w:rsidRPr="00FF3329">
                        <w:rPr>
                          <w:b/>
                          <w:i/>
                        </w:rPr>
                        <w:t xml:space="preserve">consent </w:t>
                      </w:r>
                      <w:r w:rsidRPr="00FF3329" w:rsidR="00FF3329">
                        <w:rPr>
                          <w:b/>
                          <w:i/>
                        </w:rPr>
                        <w:t>for evaluation</w:t>
                      </w:r>
                      <w:r w:rsidR="000A13F1">
                        <w:rPr>
                          <w:b/>
                          <w:i/>
                        </w:rPr>
                        <w:t xml:space="preserve"> </w:t>
                      </w:r>
                      <w:r w:rsidRPr="000A13F1" w:rsidR="000A13F1">
                        <w:rPr>
                          <w:i/>
                        </w:rPr>
                        <w:t>box</w:t>
                      </w:r>
                      <w:r w:rsidR="000A13F1"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you will be contacted by text or email with a link to </w:t>
                      </w:r>
                      <w:r w:rsidR="00FF3329">
                        <w:t xml:space="preserve">a </w:t>
                      </w:r>
                      <w:r w:rsidRPr="003973BF" w:rsidR="00FF3329">
                        <w:rPr>
                          <w:b/>
                          <w:i/>
                        </w:rPr>
                        <w:t>You Said</w:t>
                      </w:r>
                      <w:r w:rsidRPr="003973BF" w:rsidR="000E2AA4">
                        <w:rPr>
                          <w:b/>
                          <w:i/>
                        </w:rPr>
                        <w:t>…</w:t>
                      </w:r>
                      <w:r w:rsidR="00FF3329">
                        <w:rPr>
                          <w:i/>
                        </w:rPr>
                        <w:t xml:space="preserve"> </w:t>
                      </w:r>
                      <w:r>
                        <w:t>survey</w:t>
                      </w:r>
                      <w:r w:rsidR="00FF3329">
                        <w:t xml:space="preserve">. </w:t>
                      </w:r>
                      <w:r w:rsidR="00925D9F">
                        <w:t>Please complete this survey before your first appointment.</w:t>
                      </w:r>
                    </w:p>
                    <w:p w14:paraId="0A37501D" w14:textId="77777777" w:rsidR="00E83880" w:rsidRDefault="00E83880" w:rsidP="00CA3D4A">
                      <w:pPr>
                        <w:pStyle w:val="ListParagraph"/>
                        <w:ind w:left="927" w:right="396"/>
                      </w:pPr>
                    </w:p>
                    <w:p w14:paraId="46686DC0" w14:textId="3B75AAE5" w:rsidR="00FF3329" w:rsidRPr="00216A10" w:rsidRDefault="00FF3329" w:rsidP="001A796D">
                      <w:pPr>
                        <w:pStyle w:val="ListParagraph"/>
                        <w:spacing w:line="240" w:lineRule="auto"/>
                        <w:ind w:left="567" w:right="396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16A1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What is </w:t>
                      </w:r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You </w:t>
                      </w:r>
                      <w:proofErr w:type="gramStart"/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Said</w:t>
                      </w:r>
                      <w:r w:rsidRPr="00216A10" w:rsidR="000E2AA4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..</w:t>
                      </w:r>
                      <w:r w:rsidRPr="00216A10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  <w:p w14:paraId="037B2F18" w14:textId="7F64D55E" w:rsidR="00FF3329" w:rsidRPr="00216A10" w:rsidRDefault="00FF3329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i/>
                          <w:color w:val="000000" w:themeColor="text1"/>
                        </w:rPr>
                        <w:t>You Said</w:t>
                      </w:r>
                      <w:r w:rsidRPr="00216A10" w:rsidR="000E2AA4">
                        <w:rPr>
                          <w:i/>
                          <w:color w:val="000000" w:themeColor="text1"/>
                        </w:rPr>
                        <w:t>…</w:t>
                      </w:r>
                      <w:r w:rsidRPr="00216A10">
                        <w:rPr>
                          <w:color w:val="000000" w:themeColor="text1"/>
                        </w:rPr>
                        <w:t xml:space="preserve"> is </w:t>
                      </w:r>
                      <w:proofErr w:type="spellStart"/>
                      <w:proofErr w:type="gramStart"/>
                      <w:r w:rsidRPr="00216A10">
                        <w:rPr>
                          <w:color w:val="000000" w:themeColor="text1"/>
                        </w:rPr>
                        <w:t>a</w:t>
                      </w:r>
                      <w:proofErr w:type="spellEnd"/>
                      <w:proofErr w:type="gramEnd"/>
                      <w:r w:rsidRPr="00216A10">
                        <w:rPr>
                          <w:color w:val="000000" w:themeColor="text1"/>
                        </w:rPr>
                        <w:t xml:space="preserve"> </w:t>
                      </w:r>
                      <w:r w:rsidRPr="00216A10" w:rsidR="000E2AA4">
                        <w:rPr>
                          <w:color w:val="000000" w:themeColor="text1"/>
                        </w:rPr>
                        <w:t>online survey</w:t>
                      </w:r>
                      <w:r w:rsidRPr="00216A10">
                        <w:rPr>
                          <w:color w:val="000000" w:themeColor="text1"/>
                        </w:rPr>
                        <w:t xml:space="preserve"> tool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, used </w:t>
                      </w:r>
                      <w:r w:rsidRPr="00216A10">
                        <w:rPr>
                          <w:color w:val="000000" w:themeColor="text1"/>
                        </w:rPr>
                        <w:t xml:space="preserve">to collect and measure </w:t>
                      </w:r>
                      <w:r w:rsidRPr="00216A10" w:rsidR="00B45EAA">
                        <w:rPr>
                          <w:color w:val="000000" w:themeColor="text1"/>
                        </w:rPr>
                        <w:t>your experience and outcomes.</w:t>
                      </w:r>
                    </w:p>
                    <w:p w14:paraId="1C80033B" w14:textId="44B62C2A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gives you a way to share your experiences of the care you receive, so that we can improve </w:t>
                      </w:r>
                      <w:r w:rsidRPr="00216A10" w:rsidR="00CA3D4A">
                        <w:rPr>
                          <w:color w:val="000000" w:themeColor="text1"/>
                        </w:rPr>
                        <w:br/>
                      </w:r>
                      <w:r w:rsidRPr="00216A10">
                        <w:rPr>
                          <w:color w:val="000000" w:themeColor="text1"/>
                        </w:rPr>
                        <w:t>services for everyone in our community</w:t>
                      </w:r>
                      <w:r w:rsidR="00D621DC">
                        <w:rPr>
                          <w:color w:val="000000" w:themeColor="text1"/>
                        </w:rPr>
                        <w:t xml:space="preserve"> through your feedback</w:t>
                      </w:r>
                      <w:r w:rsidRPr="00216A10">
                        <w:rPr>
                          <w:color w:val="000000" w:themeColor="text1"/>
                        </w:rPr>
                        <w:t>.</w:t>
                      </w:r>
                      <w:r w:rsidRPr="00216A10" w:rsidR="00FF3329">
                        <w:rPr>
                          <w:color w:val="000000" w:themeColor="text1"/>
                        </w:rPr>
                        <w:br/>
                      </w:r>
                    </w:p>
                    <w:p w14:paraId="02D6AF1B" w14:textId="719E1D01" w:rsidR="00FF3329" w:rsidRPr="00216A10" w:rsidRDefault="00FF3329" w:rsidP="00CA3D4A">
                      <w:pPr>
                        <w:ind w:left="567" w:right="396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16A1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How does it work?</w:t>
                      </w:r>
                    </w:p>
                    <w:p w14:paraId="6067870B" w14:textId="11B3FDEF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You 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will be asked to </w:t>
                      </w:r>
                      <w:r w:rsidRPr="00216A10">
                        <w:rPr>
                          <w:color w:val="000000" w:themeColor="text1"/>
                        </w:rPr>
                        <w:t>complete one short survey before your first session, and two</w:t>
                      </w:r>
                      <w:r w:rsidRPr="00216A10" w:rsidR="003973BF">
                        <w:rPr>
                          <w:color w:val="000000" w:themeColor="text1"/>
                        </w:rPr>
                        <w:t xml:space="preserve"> longer surveys</w:t>
                      </w:r>
                      <w:r w:rsidRPr="00216A10">
                        <w:rPr>
                          <w:color w:val="000000" w:themeColor="text1"/>
                        </w:rPr>
                        <w:t xml:space="preserve"> during your treatment – at </w:t>
                      </w:r>
                      <w:r w:rsidR="00846799">
                        <w:rPr>
                          <w:color w:val="000000" w:themeColor="text1"/>
                        </w:rPr>
                        <w:t xml:space="preserve">around </w:t>
                      </w:r>
                      <w:r w:rsidRPr="00216A10">
                        <w:rPr>
                          <w:color w:val="000000" w:themeColor="text1"/>
                        </w:rPr>
                        <w:t>three months and nine months.</w:t>
                      </w:r>
                      <w:r w:rsidRPr="00216A10" w:rsidR="000E2AA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CCC7F9" w14:textId="4BDCFF89" w:rsidR="00E83880" w:rsidRPr="00216A1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The information you share through </w:t>
                      </w: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will help us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to</w:t>
                      </w:r>
                      <w:r w:rsidRPr="00216A10">
                        <w:rPr>
                          <w:color w:val="000000" w:themeColor="text1"/>
                        </w:rPr>
                        <w:t xml:space="preserve"> improve</w:t>
                      </w:r>
                      <w:r w:rsidRPr="00216A10" w:rsidR="003973BF">
                        <w:rPr>
                          <w:color w:val="000000" w:themeColor="text1"/>
                        </w:rPr>
                        <w:t xml:space="preserve"> </w:t>
                      </w:r>
                      <w:r w:rsidRPr="00216A10" w:rsidR="00B45EAA">
                        <w:rPr>
                          <w:color w:val="000000" w:themeColor="text1"/>
                        </w:rPr>
                        <w:t>our</w:t>
                      </w:r>
                      <w:r w:rsidRPr="00216A10">
                        <w:rPr>
                          <w:color w:val="000000" w:themeColor="text1"/>
                        </w:rPr>
                        <w:t xml:space="preserve"> health services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and </w:t>
                      </w:r>
                      <w:r w:rsidRPr="00216A10" w:rsidR="003973BF">
                        <w:rPr>
                          <w:color w:val="000000" w:themeColor="text1"/>
                        </w:rPr>
                        <w:t>for you and</w:t>
                      </w:r>
                      <w:r w:rsidRPr="00216A10" w:rsidR="00B45EAA">
                        <w:rPr>
                          <w:color w:val="000000" w:themeColor="text1"/>
                        </w:rPr>
                        <w:t xml:space="preserve"> others.</w:t>
                      </w:r>
                    </w:p>
                    <w:p w14:paraId="17B4830B" w14:textId="43ACCF84" w:rsidR="00E83880" w:rsidRPr="00216A10" w:rsidRDefault="003973BF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>To protect your privacy and confidentiality a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ll information you share through </w:t>
                      </w:r>
                      <w:r w:rsidRPr="00216A10" w:rsidR="00E8388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 is </w:t>
                      </w:r>
                      <w:r w:rsidRPr="00216A10">
                        <w:rPr>
                          <w:color w:val="000000" w:themeColor="text1"/>
                        </w:rPr>
                        <w:br/>
                      </w:r>
                      <w:r w:rsidRPr="00216A10" w:rsidR="00E83880">
                        <w:rPr>
                          <w:color w:val="000000" w:themeColor="text1"/>
                        </w:rPr>
                        <w:t>de-identified</w:t>
                      </w:r>
                      <w:r w:rsidRPr="00216A10">
                        <w:rPr>
                          <w:color w:val="000000" w:themeColor="text1"/>
                        </w:rPr>
                        <w:t>,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 unless you </w:t>
                      </w:r>
                      <w:r w:rsidR="00846799">
                        <w:rPr>
                          <w:color w:val="000000" w:themeColor="text1"/>
                        </w:rPr>
                        <w:t xml:space="preserve">choose to </w:t>
                      </w:r>
                      <w:r w:rsidRPr="00216A10" w:rsidR="00E83880">
                        <w:rPr>
                          <w:color w:val="000000" w:themeColor="text1"/>
                        </w:rPr>
                        <w:t xml:space="preserve">give consent for </w:t>
                      </w:r>
                      <w:proofErr w:type="spellStart"/>
                      <w:r w:rsidRPr="00216A10" w:rsidR="00E83880">
                        <w:rPr>
                          <w:color w:val="000000" w:themeColor="text1"/>
                        </w:rPr>
                        <w:t>CAREinMIND</w:t>
                      </w:r>
                      <w:proofErr w:type="spellEnd"/>
                      <w:r w:rsidRPr="00216A10" w:rsidR="00E83880">
                        <w:rPr>
                          <w:color w:val="000000" w:themeColor="text1"/>
                        </w:rPr>
                        <w:t xml:space="preserve"> staff to contact you</w:t>
                      </w:r>
                      <w:r w:rsidRPr="00216A10">
                        <w:rPr>
                          <w:color w:val="000000" w:themeColor="text1"/>
                        </w:rPr>
                        <w:t xml:space="preserve">. </w:t>
                      </w:r>
                      <w:r w:rsidRPr="00216A10" w:rsidR="00FF3329">
                        <w:rPr>
                          <w:color w:val="000000" w:themeColor="text1"/>
                        </w:rPr>
                        <w:br/>
                      </w:r>
                    </w:p>
                    <w:p w14:paraId="0A971937" w14:textId="0C559260" w:rsidR="00FF3329" w:rsidRPr="00FF3329" w:rsidRDefault="00FF3329" w:rsidP="00CA3D4A">
                      <w:pPr>
                        <w:pStyle w:val="NWMPHNBodyText"/>
                        <w:ind w:left="567" w:right="396"/>
                        <w:rPr>
                          <w:rFonts w:ascii="Calibri" w:hAnsi="Calibri" w:eastAsia="Calibri" w:cs="Times New Roman"/>
                          <w:b/>
                          <w:bCs w:val="0"/>
                          <w:color w:val="00B37D" w:themeColor="accent3"/>
                          <w:sz w:val="36"/>
                          <w:szCs w:val="36"/>
                        </w:rPr>
                      </w:pPr>
                      <w:r w:rsidRPr="00FF3329">
                        <w:rPr>
                          <w:rFonts w:ascii="Calibri" w:hAnsi="Calibri" w:eastAsia="Calibri" w:cs="Times New Roman"/>
                          <w:b/>
                          <w:bCs w:val="0"/>
                          <w:color w:val="00B37D" w:themeColor="accent3"/>
                          <w:sz w:val="36"/>
                          <w:szCs w:val="36"/>
                        </w:rPr>
                        <w:t>Questions?</w:t>
                      </w:r>
                    </w:p>
                    <w:p w14:paraId="32363321" w14:textId="3D4A53DE" w:rsidR="00E83880" w:rsidRDefault="00E83880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 w:rsidRPr="00216A10">
                        <w:rPr>
                          <w:color w:val="000000" w:themeColor="text1"/>
                        </w:rPr>
                        <w:t xml:space="preserve">Your GP can tell you more and get you started with </w:t>
                      </w:r>
                      <w:r w:rsidRPr="00216A10">
                        <w:rPr>
                          <w:i/>
                          <w:color w:val="000000" w:themeColor="text1"/>
                        </w:rPr>
                        <w:t>You Said…</w:t>
                      </w:r>
                      <w:r w:rsidRPr="00216A10">
                        <w:rPr>
                          <w:color w:val="000000" w:themeColor="text1"/>
                        </w:rPr>
                        <w:t xml:space="preserve"> It’s great to have you on board! </w:t>
                      </w:r>
                    </w:p>
                    <w:p w14:paraId="608BC96B" w14:textId="177092DC" w:rsidR="008269C1" w:rsidRPr="00216A10" w:rsidRDefault="008269C1" w:rsidP="00CA3D4A">
                      <w:pPr>
                        <w:pStyle w:val="NWMPHNBodyText"/>
                        <w:ind w:left="567" w:right="39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 visit</w:t>
                      </w:r>
                      <w:r w:rsidR="00DB6D00">
                        <w:rPr>
                          <w:color w:val="000000" w:themeColor="text1"/>
                        </w:rPr>
                        <w:t xml:space="preserve"> </w:t>
                      </w:r>
                      <w:hyperlink w:history="1" r:id="rId16">
                        <w:r w:rsidRPr="00A76986" w:rsidR="00DB6D00">
                          <w:rPr>
                            <w:rStyle w:val="Hyperlink"/>
                            <w:sz w:val="22"/>
                          </w:rPr>
                          <w:t>www.nwmphn.org.au/yousaid</w:t>
                        </w:r>
                      </w:hyperlink>
                    </w:p>
                    <w:p w14:paraId="5DAB6C7B" w14:textId="77777777" w:rsidR="00D4568E" w:rsidRDefault="00D4568E" w:rsidP="00CA3D4A">
                      <w:pPr>
                        <w:ind w:left="567" w:right="396"/>
                      </w:pPr>
                    </w:p>
                  </w:txbxContent>
                </v:textbox>
              </v:shape>
            </w:pict>
          </mc:Fallback>
        </mc:AlternateContent>
      </w:r>
    </w:p>
    <w:p w14:paraId="6EFEB943" w14:textId="3D163C65" w:rsidR="006A7F70" w:rsidRDefault="006A7F70" w:rsidP="00907ADD">
      <w:pPr>
        <w:spacing w:before="240"/>
        <w:ind w:left="142"/>
        <w:rPr>
          <w:rFonts w:ascii="Arial" w:hAnsi="Arial" w:cs="Arial"/>
          <w:sz w:val="24"/>
          <w:szCs w:val="24"/>
        </w:rPr>
      </w:pPr>
    </w:p>
    <w:sectPr w:rsidR="006A7F70" w:rsidSect="00AA0D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567" w:bottom="567" w:left="567" w:header="426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0CE" w:rsidP="000E3C96" w:rsidRDefault="004D20CE" w14:paraId="06BCD258" w14:textId="77777777">
      <w:pPr>
        <w:spacing w:after="0" w:line="240" w:lineRule="auto"/>
      </w:pPr>
      <w:r>
        <w:separator/>
      </w:r>
    </w:p>
  </w:endnote>
  <w:endnote w:type="continuationSeparator" w:id="0">
    <w:p w:rsidR="004D20CE" w:rsidP="000E3C96" w:rsidRDefault="004D20CE" w14:paraId="2A6B411F" w14:textId="77777777">
      <w:pPr>
        <w:spacing w:after="0" w:line="240" w:lineRule="auto"/>
      </w:pPr>
      <w:r>
        <w:continuationSeparator/>
      </w:r>
    </w:p>
  </w:endnote>
  <w:endnote w:type="continuationNotice" w:id="1">
    <w:p w:rsidR="004D20CE" w:rsidRDefault="004D20CE" w14:paraId="0498AD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E8DD" w14:textId="77777777" w:rsidR="00277C16" w:rsidRDefault="00277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DDD8" w14:textId="7A028F5A" w:rsidR="00300C69" w:rsidRDefault="003A415C" w:rsidP="007719B3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Title"/>
        <w:id w:val="-15886124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CG036 </w:t>
        </w:r>
        <w:proofErr w:type="spellStart"/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CAREinMIND</w:t>
        </w:r>
        <w:proofErr w:type="spellEnd"/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Referral Data Form</w:t>
        </w:r>
      </w:sdtContent>
    </w:sdt>
    <w:r w:rsidR="00300C69">
      <w:rPr>
        <w:rFonts w:ascii="Arial" w:hAnsi="Arial" w:cs="Arial"/>
        <w:sz w:val="16"/>
        <w:szCs w:val="16"/>
      </w:rPr>
      <w:tab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>**Uncontrolled when printed**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64DD4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64DD4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br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>Version: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Label"/>
        <w:tag w:val="DLCPolicyLabelValue"/>
        <w:id w:val="120664670"/>
        <w:lock w:val="contentLocked"/>
        <w:placeholder>
          <w:docPart w:val="6C969131153F42128424F2B0A17D2D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LCPolicyLabelValue[1]" w:storeItemID="{C13E0BAE-2F12-4BF6-BB05-599B4FE19F99}"/>
        <w:text w:multiLine="1"/>
      </w:sdtPr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10.2</w:t>
        </w:r>
      </w:sdtContent>
    </w:sdt>
    <w:r w:rsidR="00300C6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 xml:space="preserve">Date Printed: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DATE  \@ "d MMMM yyyy"  \* MERGEFORMAT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277C16">
      <w:rPr>
        <w:rFonts w:ascii="Arial" w:hAnsi="Arial" w:cs="Arial"/>
        <w:noProof/>
        <w:color w:val="808080" w:themeColor="background1" w:themeShade="80"/>
        <w:sz w:val="16"/>
        <w:szCs w:val="16"/>
      </w:rPr>
      <w:t>10 October 2019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3A6470C0" w14:textId="77777777" w:rsidR="00300C69" w:rsidRDefault="00300C69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Date Approved: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Date Approved"/>
        <w:tag w:val="Date_x0020_Approved"/>
        <w:id w:val="-1800609552"/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ate_x0020_Approved[1]" w:storeItemID="{C13E0BAE-2F12-4BF6-BB05-599B4FE19F99}"/>
        <w:date w:fullDate="2018-04-18T00:00:00Z">
          <w:dateFormat w:val="d/MM/yyyy"/>
          <w:lid w:val="en-AU"/>
          <w:storeMappedDataAs w:val="dateTime"/>
          <w:calendar w:val="gregorian"/>
        </w:date>
      </w:sdtPr>
      <w:sdtContent>
        <w:r w:rsidR="007844DC">
          <w:rPr>
            <w:rFonts w:ascii="Arial" w:hAnsi="Arial" w:cs="Arial"/>
            <w:color w:val="808080" w:themeColor="background1" w:themeShade="80"/>
            <w:sz w:val="16"/>
            <w:szCs w:val="16"/>
          </w:rPr>
          <w:t>18/04/2018</w:t>
        </w:r>
      </w:sdtContent>
    </w:sdt>
  </w:p>
  <w:p w14:paraId="3A4641F4" w14:textId="77777777" w:rsidR="00300C69" w:rsidRPr="0026239D" w:rsidRDefault="00300C69" w:rsidP="00262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B5AA" w14:textId="77777777" w:rsidR="00300C69" w:rsidRPr="009E1FF9" w:rsidRDefault="00300C69" w:rsidP="00AA0DF1">
    <w:pPr>
      <w:pStyle w:val="Footer"/>
      <w:tabs>
        <w:tab w:val="clear" w:pos="4513"/>
        <w:tab w:val="clear" w:pos="9026"/>
        <w:tab w:val="left" w:pos="1644"/>
      </w:tabs>
      <w:rPr>
        <w:b/>
        <w:lang w:val="en-US"/>
      </w:rPr>
    </w:pPr>
    <w:r>
      <w:rPr>
        <w:lang w:val="en-US"/>
      </w:rPr>
      <w:t>Page 1 of 2</w:t>
    </w:r>
    <w:r w:rsidR="009E1FF9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</w:t>
    </w:r>
    <w:r w:rsidR="009E1FF9" w:rsidRPr="009E1FF9">
      <w:rPr>
        <w:b/>
        <w:lang w:val="en-US"/>
      </w:rPr>
      <w:t>PLEASE TURN OVER</w:t>
    </w:r>
    <w:r w:rsidR="009E1FF9">
      <w:rPr>
        <w:b/>
        <w:lang w:val="en-US"/>
      </w:rPr>
      <w:t xml:space="preserve">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0CE" w:rsidP="000E3C96" w:rsidRDefault="004D20CE" w14:paraId="2D535D17" w14:textId="77777777">
      <w:pPr>
        <w:spacing w:after="0" w:line="240" w:lineRule="auto"/>
      </w:pPr>
      <w:r>
        <w:separator/>
      </w:r>
    </w:p>
  </w:footnote>
  <w:footnote w:type="continuationSeparator" w:id="0">
    <w:p w:rsidR="004D20CE" w:rsidP="000E3C96" w:rsidRDefault="004D20CE" w14:paraId="5F6DBBF5" w14:textId="77777777">
      <w:pPr>
        <w:spacing w:after="0" w:line="240" w:lineRule="auto"/>
      </w:pPr>
      <w:r>
        <w:continuationSeparator/>
      </w:r>
    </w:p>
  </w:footnote>
  <w:footnote w:type="continuationNotice" w:id="1">
    <w:p w:rsidR="004D20CE" w:rsidRDefault="004D20CE" w14:paraId="4E12C42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ED18" w14:textId="77777777" w:rsidR="00277C16" w:rsidRDefault="00277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C2D1" w14:textId="77777777" w:rsidR="00277C16" w:rsidRDefault="00277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3D54" w14:textId="5BE8AA4A" w:rsidR="00300C69" w:rsidRPr="003A2B9C" w:rsidRDefault="00277C16" w:rsidP="00EA4D55">
    <w:pPr>
      <w:tabs>
        <w:tab w:val="left" w:pos="8640"/>
      </w:tabs>
      <w:spacing w:after="0" w:line="240" w:lineRule="auto"/>
      <w:ind w:left="142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E718D2B" wp14:editId="75A08CD9">
          <wp:simplePos x="0" y="0"/>
          <wp:positionH relativeFrom="column">
            <wp:posOffset>5421630</wp:posOffset>
          </wp:positionH>
          <wp:positionV relativeFrom="paragraph">
            <wp:posOffset>-156210</wp:posOffset>
          </wp:positionV>
          <wp:extent cx="1562735" cy="1287145"/>
          <wp:effectExtent l="0" t="0" r="0" b="8255"/>
          <wp:wrapThrough wrapText="bothSides">
            <wp:wrapPolygon edited="0">
              <wp:start x="0" y="0"/>
              <wp:lineTo x="0" y="21419"/>
              <wp:lineTo x="21328" y="21419"/>
              <wp:lineTo x="2132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PH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893">
      <w:rPr>
        <w:rFonts w:ascii="Arial" w:hAnsi="Arial" w:cs="Arial"/>
        <w:b/>
        <w:color w:val="002060"/>
        <w:sz w:val="24"/>
        <w:szCs w:val="24"/>
      </w:rPr>
      <w:br/>
    </w:r>
    <w:r w:rsidR="00300C69">
      <w:rPr>
        <w:rFonts w:ascii="Arial" w:hAnsi="Arial" w:cs="Arial"/>
        <w:b/>
        <w:noProof/>
        <w:color w:val="002060"/>
        <w:sz w:val="36"/>
        <w:lang w:val="en-US"/>
      </w:rPr>
      <w:drawing>
        <wp:inline distT="0" distB="0" distL="0" distR="0" wp14:anchorId="2FFB00C5" wp14:editId="07D9B4AC">
          <wp:extent cx="1828800" cy="3833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744" cy="38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EEBCA5" w14:textId="7C3A837F" w:rsidR="00300C69" w:rsidRPr="006426CA" w:rsidRDefault="00234FDC" w:rsidP="00EA4D55">
    <w:pPr>
      <w:pStyle w:val="Header"/>
      <w:tabs>
        <w:tab w:val="clear" w:pos="4513"/>
        <w:tab w:val="clear" w:pos="9026"/>
        <w:tab w:val="left" w:pos="3828"/>
        <w:tab w:val="left" w:pos="5820"/>
      </w:tabs>
      <w:spacing w:before="240"/>
      <w:ind w:left="142"/>
      <w:rPr>
        <w:rFonts w:asciiTheme="minorHAnsi" w:hAnsiTheme="minorHAnsi" w:cs="Arial"/>
        <w:b/>
        <w:color w:val="00B37D" w:themeColor="accent3"/>
        <w:sz w:val="32"/>
        <w:szCs w:val="32"/>
      </w:rPr>
    </w:pPr>
    <w:r w:rsidRPr="006426CA">
      <w:rPr>
        <w:rFonts w:cs="Arial" w:asciiTheme="minorHAnsi" w:hAnsiTheme="minorHAnsi"/>
        <w:b/>
        <w:color w:val="00B37D" w:themeColor="accent3"/>
        <w:sz w:val="32"/>
        <w:szCs w:val="32"/>
      </w:rPr>
      <w:t xml:space="preserve">GP </w:t>
    </w:r>
    <w:r w:rsidR="00907ADD">
      <w:rPr>
        <w:rFonts w:cs="Arial" w:asciiTheme="minorHAnsi" w:hAnsiTheme="minorHAnsi"/>
        <w:b/>
        <w:color w:val="00B37D" w:themeColor="accent3"/>
        <w:sz w:val="32"/>
        <w:szCs w:val="32"/>
      </w:rPr>
      <w:t xml:space="preserve">(TPS and ISS) </w:t>
    </w:r>
    <w:r w:rsidR="00300C69" w:rsidRPr="006426CA">
      <w:rPr>
        <w:rFonts w:cs="Arial" w:asciiTheme="minorHAnsi" w:hAnsiTheme="minorHAnsi"/>
        <w:b/>
        <w:color w:val="00B37D" w:themeColor="accent3"/>
        <w:sz w:val="32"/>
        <w:szCs w:val="32"/>
      </w:rPr>
      <w:t xml:space="preserve">Referral Form </w:t>
    </w:r>
    <w:r w:rsidR="00300C69" w:rsidRPr="00641CB6">
      <w:rPr>
        <w:rFonts w:cs="Arial" w:asciiTheme="minorHAnsi" w:hAnsiTheme="minorHAnsi"/>
        <w:b/>
        <w:color w:val="00B37D" w:themeColor="accent3"/>
        <w:sz w:val="24"/>
        <w:szCs w:val="24"/>
      </w:rPr>
      <w:t>–</w:t>
    </w:r>
    <w:r w:rsidR="00B16780" w:rsidRPr="00641CB6">
      <w:rPr>
        <w:rFonts w:cs="Arial" w:asciiTheme="minorHAnsi" w:hAnsiTheme="minorHAnsi"/>
        <w:b/>
        <w:color w:val="00B37D" w:themeColor="accent3"/>
        <w:sz w:val="24"/>
        <w:szCs w:val="24"/>
      </w:rPr>
      <w:t xml:space="preserve"> </w:t>
    </w:r>
    <w:r w:rsidR="00907ADD" w:rsidRPr="00641CB6">
      <w:rPr>
        <w:rFonts w:cs="Arial" w:asciiTheme="minorHAnsi" w:hAnsiTheme="minorHAnsi"/>
        <w:b/>
        <w:color w:val="00B37D" w:themeColor="accent3"/>
        <w:sz w:val="24"/>
        <w:szCs w:val="24"/>
      </w:rPr>
      <w:t xml:space="preserve">September </w:t>
    </w:r>
    <w:r w:rsidR="00EF06C4" w:rsidRPr="00641CB6">
      <w:rPr>
        <w:rFonts w:cs="Arial" w:asciiTheme="minorHAnsi" w:hAnsiTheme="minorHAnsi"/>
        <w:b/>
        <w:color w:val="00B37D" w:themeColor="accent3"/>
        <w:sz w:val="24"/>
        <w:szCs w:val="24"/>
      </w:rPr>
      <w:t>2019</w:t>
    </w:r>
  </w:p>
  <w:p w14:paraId="00ECFBE6" w14:textId="2ACAD271" w:rsidR="00907ADD" w:rsidRPr="00907ADD" w:rsidRDefault="00907ADD" w:rsidP="00907ADD">
    <w:pPr>
      <w:pStyle w:val="Header"/>
      <w:tabs>
        <w:tab w:val="clear" w:pos="4513"/>
        <w:tab w:val="clear" w:pos="9026"/>
        <w:tab w:val="left" w:pos="3828"/>
        <w:tab w:val="left" w:pos="5820"/>
      </w:tabs>
      <w:spacing w:after="120"/>
      <w:ind w:left="142"/>
      <w:rPr>
        <w:rFonts w:asciiTheme="minorHAnsi" w:hAnsiTheme="minorHAnsi" w:cstheme="minorHAnsi"/>
        <w:b/>
        <w:color w:val="003D69"/>
        <w:sz w:val="24"/>
        <w:szCs w:val="24"/>
      </w:rPr>
    </w:pPr>
    <w:r w:rsidRPr="00907ADD">
      <w:rPr>
        <w:rFonts w:asciiTheme="minorHAnsi" w:hAnsiTheme="minorHAnsi" w:cstheme="minorHAnsi"/>
        <w:b/>
        <w:color w:val="003D69"/>
        <w:sz w:val="24"/>
        <w:szCs w:val="24"/>
      </w:rPr>
      <w:t xml:space="preserve">Complete this form and fax to </w:t>
    </w:r>
    <w:r>
      <w:rPr>
        <w:rFonts w:asciiTheme="minorHAnsi" w:hAnsiTheme="minorHAnsi" w:cstheme="minorHAnsi"/>
        <w:b/>
        <w:color w:val="003D69"/>
        <w:sz w:val="24"/>
        <w:szCs w:val="24"/>
      </w:rPr>
      <w:t>(</w:t>
    </w:r>
    <w:r w:rsidRPr="00907ADD">
      <w:rPr>
        <w:rFonts w:asciiTheme="minorHAnsi" w:hAnsiTheme="minorHAnsi" w:cstheme="minorHAnsi"/>
        <w:b/>
        <w:color w:val="003D69"/>
        <w:sz w:val="24"/>
        <w:szCs w:val="24"/>
      </w:rPr>
      <w:t>03</w:t>
    </w:r>
    <w:r>
      <w:rPr>
        <w:rFonts w:asciiTheme="minorHAnsi" w:hAnsiTheme="minorHAnsi" w:cstheme="minorHAnsi"/>
        <w:b/>
        <w:color w:val="003D69"/>
        <w:sz w:val="24"/>
        <w:szCs w:val="24"/>
      </w:rPr>
      <w:t>)</w:t>
    </w:r>
    <w:r w:rsidRPr="00907ADD">
      <w:rPr>
        <w:rFonts w:asciiTheme="minorHAnsi" w:hAnsiTheme="minorHAnsi" w:cstheme="minorHAnsi"/>
        <w:b/>
        <w:color w:val="003D69"/>
        <w:sz w:val="24"/>
        <w:szCs w:val="24"/>
      </w:rPr>
      <w:t xml:space="preserve"> 9348 0750. Attach a Mental Health Treatment Plan or other comprehensive assessment documentation to allow for timely assessment of eligibility.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A6D"/>
    <w:multiLevelType w:val="hybridMultilevel"/>
    <w:tmpl w:val="D68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86BB2"/>
    <w:multiLevelType w:val="hybridMultilevel"/>
    <w:tmpl w:val="3ED2885C"/>
    <w:lvl w:ilvl="0" w:tplc="1C56699E">
      <w:numFmt w:val="bullet"/>
      <w:lvlText w:val="-"/>
      <w:lvlJc w:val="left"/>
      <w:pPr>
        <w:ind w:left="1905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hint="default" w:ascii="Wingdings" w:hAnsi="Wingdings"/>
      </w:rPr>
    </w:lvl>
  </w:abstractNum>
  <w:abstractNum w:abstractNumId="2" w15:restartNumberingAfterBreak="0">
    <w:nsid w:val="05FE0D4B"/>
    <w:multiLevelType w:val="hybridMultilevel"/>
    <w:tmpl w:val="41FA8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44C7"/>
    <w:multiLevelType w:val="hybridMultilevel"/>
    <w:tmpl w:val="A9E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86152"/>
    <w:multiLevelType w:val="hybridMultilevel"/>
    <w:tmpl w:val="874A9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4FB"/>
    <w:multiLevelType w:val="hybridMultilevel"/>
    <w:tmpl w:val="203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E0029"/>
    <w:multiLevelType w:val="hybridMultilevel"/>
    <w:tmpl w:val="0518C5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4F6F35"/>
    <w:multiLevelType w:val="hybridMultilevel"/>
    <w:tmpl w:val="533CBC68"/>
    <w:lvl w:ilvl="0" w:tplc="DC262A98">
      <w:numFmt w:val="bullet"/>
      <w:lvlText w:val=""/>
      <w:lvlJc w:val="left"/>
      <w:pPr>
        <w:ind w:left="720" w:hanging="360"/>
      </w:pPr>
      <w:rPr>
        <w:rFonts w:hint="default" w:ascii="Wingdings 2" w:hAnsi="Wingdings 2" w:eastAsia="Wingdings 2" w:cs="Wingdings 2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E90265"/>
    <w:multiLevelType w:val="hybridMultilevel"/>
    <w:tmpl w:val="C88AE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734C"/>
    <w:multiLevelType w:val="hybridMultilevel"/>
    <w:tmpl w:val="7AE631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00"/>
    <w:rsid w:val="00000774"/>
    <w:rsid w:val="00000E7B"/>
    <w:rsid w:val="00005CA2"/>
    <w:rsid w:val="0000671F"/>
    <w:rsid w:val="00010F8D"/>
    <w:rsid w:val="000255FC"/>
    <w:rsid w:val="00030EF5"/>
    <w:rsid w:val="00036652"/>
    <w:rsid w:val="000446F9"/>
    <w:rsid w:val="00045E12"/>
    <w:rsid w:val="00046D00"/>
    <w:rsid w:val="000476C5"/>
    <w:rsid w:val="00053941"/>
    <w:rsid w:val="00061855"/>
    <w:rsid w:val="00064302"/>
    <w:rsid w:val="00073AA0"/>
    <w:rsid w:val="00093A39"/>
    <w:rsid w:val="000978C4"/>
    <w:rsid w:val="000A13F1"/>
    <w:rsid w:val="000A173B"/>
    <w:rsid w:val="000A3617"/>
    <w:rsid w:val="000B26D3"/>
    <w:rsid w:val="000C70B3"/>
    <w:rsid w:val="000E1023"/>
    <w:rsid w:val="000E2AA4"/>
    <w:rsid w:val="000E3C96"/>
    <w:rsid w:val="000E422C"/>
    <w:rsid w:val="000F7B9C"/>
    <w:rsid w:val="001232CC"/>
    <w:rsid w:val="0013162C"/>
    <w:rsid w:val="001409D5"/>
    <w:rsid w:val="00150AAE"/>
    <w:rsid w:val="001520EC"/>
    <w:rsid w:val="0015269A"/>
    <w:rsid w:val="00160E21"/>
    <w:rsid w:val="001754B8"/>
    <w:rsid w:val="00186651"/>
    <w:rsid w:val="0019776B"/>
    <w:rsid w:val="0019783F"/>
    <w:rsid w:val="001A796D"/>
    <w:rsid w:val="001C1B81"/>
    <w:rsid w:val="001C6909"/>
    <w:rsid w:val="001D37AD"/>
    <w:rsid w:val="001D6E57"/>
    <w:rsid w:val="001E620C"/>
    <w:rsid w:val="001E7A2A"/>
    <w:rsid w:val="00204846"/>
    <w:rsid w:val="00212061"/>
    <w:rsid w:val="00216A10"/>
    <w:rsid w:val="0021776A"/>
    <w:rsid w:val="0022573B"/>
    <w:rsid w:val="00225B29"/>
    <w:rsid w:val="002308AD"/>
    <w:rsid w:val="00232B49"/>
    <w:rsid w:val="00234FDC"/>
    <w:rsid w:val="002353F3"/>
    <w:rsid w:val="00237CD7"/>
    <w:rsid w:val="00245CB1"/>
    <w:rsid w:val="002502ED"/>
    <w:rsid w:val="00260893"/>
    <w:rsid w:val="0026239D"/>
    <w:rsid w:val="00277C16"/>
    <w:rsid w:val="002826E9"/>
    <w:rsid w:val="00282CB9"/>
    <w:rsid w:val="00285149"/>
    <w:rsid w:val="0028645C"/>
    <w:rsid w:val="002B2186"/>
    <w:rsid w:val="002B3402"/>
    <w:rsid w:val="002B58B8"/>
    <w:rsid w:val="002C158A"/>
    <w:rsid w:val="002C49E9"/>
    <w:rsid w:val="002D5AE0"/>
    <w:rsid w:val="002D65B1"/>
    <w:rsid w:val="002E7E88"/>
    <w:rsid w:val="002F7EDB"/>
    <w:rsid w:val="00300C69"/>
    <w:rsid w:val="00307613"/>
    <w:rsid w:val="0031264E"/>
    <w:rsid w:val="00314F67"/>
    <w:rsid w:val="003167F6"/>
    <w:rsid w:val="00324A7F"/>
    <w:rsid w:val="00332D00"/>
    <w:rsid w:val="003346DE"/>
    <w:rsid w:val="0033573D"/>
    <w:rsid w:val="00340639"/>
    <w:rsid w:val="00346186"/>
    <w:rsid w:val="00352934"/>
    <w:rsid w:val="003570CD"/>
    <w:rsid w:val="00366A76"/>
    <w:rsid w:val="00371FF2"/>
    <w:rsid w:val="00376D6F"/>
    <w:rsid w:val="003973BF"/>
    <w:rsid w:val="003A2B9C"/>
    <w:rsid w:val="003A415C"/>
    <w:rsid w:val="003A5BBB"/>
    <w:rsid w:val="003A6C48"/>
    <w:rsid w:val="003A7036"/>
    <w:rsid w:val="003B0DFE"/>
    <w:rsid w:val="003B4CCB"/>
    <w:rsid w:val="003C09B1"/>
    <w:rsid w:val="003C2B00"/>
    <w:rsid w:val="003C52BC"/>
    <w:rsid w:val="003C54C6"/>
    <w:rsid w:val="003D37C6"/>
    <w:rsid w:val="003F194E"/>
    <w:rsid w:val="003F35D5"/>
    <w:rsid w:val="004001AC"/>
    <w:rsid w:val="00400ABB"/>
    <w:rsid w:val="00402D68"/>
    <w:rsid w:val="00434864"/>
    <w:rsid w:val="00441C41"/>
    <w:rsid w:val="00441ECA"/>
    <w:rsid w:val="004513FB"/>
    <w:rsid w:val="00451550"/>
    <w:rsid w:val="004536C9"/>
    <w:rsid w:val="00456405"/>
    <w:rsid w:val="0046181C"/>
    <w:rsid w:val="00493063"/>
    <w:rsid w:val="00493AFC"/>
    <w:rsid w:val="004A1BAE"/>
    <w:rsid w:val="004A726A"/>
    <w:rsid w:val="004C4F0A"/>
    <w:rsid w:val="004D103D"/>
    <w:rsid w:val="004D20CE"/>
    <w:rsid w:val="004D43CD"/>
    <w:rsid w:val="004D6168"/>
    <w:rsid w:val="004E6529"/>
    <w:rsid w:val="004F0CAA"/>
    <w:rsid w:val="004F3261"/>
    <w:rsid w:val="004F65FB"/>
    <w:rsid w:val="005061E2"/>
    <w:rsid w:val="00510A46"/>
    <w:rsid w:val="0051671B"/>
    <w:rsid w:val="00551F68"/>
    <w:rsid w:val="005576F5"/>
    <w:rsid w:val="00564204"/>
    <w:rsid w:val="00574A73"/>
    <w:rsid w:val="00592A35"/>
    <w:rsid w:val="00596008"/>
    <w:rsid w:val="005D2220"/>
    <w:rsid w:val="005D2328"/>
    <w:rsid w:val="005D49F7"/>
    <w:rsid w:val="005E1973"/>
    <w:rsid w:val="005E78E8"/>
    <w:rsid w:val="005F1D27"/>
    <w:rsid w:val="0060044A"/>
    <w:rsid w:val="0060113E"/>
    <w:rsid w:val="006038FB"/>
    <w:rsid w:val="0061438B"/>
    <w:rsid w:val="006233E3"/>
    <w:rsid w:val="006310F1"/>
    <w:rsid w:val="00636E30"/>
    <w:rsid w:val="006417DF"/>
    <w:rsid w:val="00641CB6"/>
    <w:rsid w:val="006426CA"/>
    <w:rsid w:val="00645D65"/>
    <w:rsid w:val="00655B67"/>
    <w:rsid w:val="00663614"/>
    <w:rsid w:val="00671CB3"/>
    <w:rsid w:val="006774C5"/>
    <w:rsid w:val="00680E0C"/>
    <w:rsid w:val="006818A5"/>
    <w:rsid w:val="006853A2"/>
    <w:rsid w:val="006A1054"/>
    <w:rsid w:val="006A397D"/>
    <w:rsid w:val="006A7F70"/>
    <w:rsid w:val="006B4FB2"/>
    <w:rsid w:val="006C2FCF"/>
    <w:rsid w:val="006C5043"/>
    <w:rsid w:val="006D5419"/>
    <w:rsid w:val="006F7182"/>
    <w:rsid w:val="00706DB6"/>
    <w:rsid w:val="00707E32"/>
    <w:rsid w:val="00715AB7"/>
    <w:rsid w:val="007356D1"/>
    <w:rsid w:val="0074660C"/>
    <w:rsid w:val="00747396"/>
    <w:rsid w:val="007510A8"/>
    <w:rsid w:val="0075553E"/>
    <w:rsid w:val="0076057B"/>
    <w:rsid w:val="007651DF"/>
    <w:rsid w:val="007719B3"/>
    <w:rsid w:val="00777FA3"/>
    <w:rsid w:val="007844DC"/>
    <w:rsid w:val="00790D43"/>
    <w:rsid w:val="007A1B1B"/>
    <w:rsid w:val="007B7620"/>
    <w:rsid w:val="007C0489"/>
    <w:rsid w:val="007C4D1D"/>
    <w:rsid w:val="007D5A09"/>
    <w:rsid w:val="007E33C7"/>
    <w:rsid w:val="007F013A"/>
    <w:rsid w:val="007F07AD"/>
    <w:rsid w:val="007F1B05"/>
    <w:rsid w:val="00803495"/>
    <w:rsid w:val="00805610"/>
    <w:rsid w:val="00815634"/>
    <w:rsid w:val="008269C1"/>
    <w:rsid w:val="00835D3C"/>
    <w:rsid w:val="00841F72"/>
    <w:rsid w:val="00846799"/>
    <w:rsid w:val="00852805"/>
    <w:rsid w:val="008555B3"/>
    <w:rsid w:val="00861FF9"/>
    <w:rsid w:val="008852CB"/>
    <w:rsid w:val="00892396"/>
    <w:rsid w:val="008973B5"/>
    <w:rsid w:val="008A681C"/>
    <w:rsid w:val="008B065F"/>
    <w:rsid w:val="008B306A"/>
    <w:rsid w:val="008C0B5B"/>
    <w:rsid w:val="008C30A7"/>
    <w:rsid w:val="008C58CC"/>
    <w:rsid w:val="008C7FA4"/>
    <w:rsid w:val="008D250B"/>
    <w:rsid w:val="008D2BDD"/>
    <w:rsid w:val="008E4EB1"/>
    <w:rsid w:val="008E6785"/>
    <w:rsid w:val="008E7D11"/>
    <w:rsid w:val="00907ADD"/>
    <w:rsid w:val="00911C86"/>
    <w:rsid w:val="00914785"/>
    <w:rsid w:val="00925D9F"/>
    <w:rsid w:val="009269DE"/>
    <w:rsid w:val="00932A87"/>
    <w:rsid w:val="00934B23"/>
    <w:rsid w:val="00936751"/>
    <w:rsid w:val="00946A12"/>
    <w:rsid w:val="00960C3F"/>
    <w:rsid w:val="0096777F"/>
    <w:rsid w:val="00990ADA"/>
    <w:rsid w:val="009931EC"/>
    <w:rsid w:val="009953F0"/>
    <w:rsid w:val="009A1851"/>
    <w:rsid w:val="009A4952"/>
    <w:rsid w:val="009B208C"/>
    <w:rsid w:val="009B28B6"/>
    <w:rsid w:val="009D4564"/>
    <w:rsid w:val="009D4BED"/>
    <w:rsid w:val="009D4C4F"/>
    <w:rsid w:val="009D5C95"/>
    <w:rsid w:val="009E1FF9"/>
    <w:rsid w:val="009E41BC"/>
    <w:rsid w:val="00A0451D"/>
    <w:rsid w:val="00A1311E"/>
    <w:rsid w:val="00A17AF8"/>
    <w:rsid w:val="00A23C2A"/>
    <w:rsid w:val="00A252D7"/>
    <w:rsid w:val="00A309F7"/>
    <w:rsid w:val="00A43F25"/>
    <w:rsid w:val="00A44DDD"/>
    <w:rsid w:val="00A4519D"/>
    <w:rsid w:val="00A70598"/>
    <w:rsid w:val="00A720D4"/>
    <w:rsid w:val="00A76986"/>
    <w:rsid w:val="00A85E12"/>
    <w:rsid w:val="00A90D23"/>
    <w:rsid w:val="00A93480"/>
    <w:rsid w:val="00A94C2B"/>
    <w:rsid w:val="00AA0DF1"/>
    <w:rsid w:val="00AA3F87"/>
    <w:rsid w:val="00AA72EA"/>
    <w:rsid w:val="00AC0F04"/>
    <w:rsid w:val="00AC7CCF"/>
    <w:rsid w:val="00AD7928"/>
    <w:rsid w:val="00AD798B"/>
    <w:rsid w:val="00AE22C8"/>
    <w:rsid w:val="00AE270F"/>
    <w:rsid w:val="00AE2AC5"/>
    <w:rsid w:val="00AE3FB2"/>
    <w:rsid w:val="00AE79FC"/>
    <w:rsid w:val="00AE7C02"/>
    <w:rsid w:val="00B07A83"/>
    <w:rsid w:val="00B16780"/>
    <w:rsid w:val="00B16F24"/>
    <w:rsid w:val="00B234DF"/>
    <w:rsid w:val="00B236F9"/>
    <w:rsid w:val="00B25971"/>
    <w:rsid w:val="00B3224A"/>
    <w:rsid w:val="00B45EAA"/>
    <w:rsid w:val="00B512DF"/>
    <w:rsid w:val="00B51870"/>
    <w:rsid w:val="00B53657"/>
    <w:rsid w:val="00B60A0E"/>
    <w:rsid w:val="00B6430F"/>
    <w:rsid w:val="00B663B1"/>
    <w:rsid w:val="00B73124"/>
    <w:rsid w:val="00B820CB"/>
    <w:rsid w:val="00B84548"/>
    <w:rsid w:val="00B972A6"/>
    <w:rsid w:val="00BA01EB"/>
    <w:rsid w:val="00BA4B34"/>
    <w:rsid w:val="00BB2C91"/>
    <w:rsid w:val="00BC2972"/>
    <w:rsid w:val="00BC4B35"/>
    <w:rsid w:val="00BD0AA7"/>
    <w:rsid w:val="00BD20DD"/>
    <w:rsid w:val="00BE5BE2"/>
    <w:rsid w:val="00BF7F0A"/>
    <w:rsid w:val="00C05D7C"/>
    <w:rsid w:val="00C077B4"/>
    <w:rsid w:val="00C24973"/>
    <w:rsid w:val="00C41C40"/>
    <w:rsid w:val="00C46697"/>
    <w:rsid w:val="00C56407"/>
    <w:rsid w:val="00C572E2"/>
    <w:rsid w:val="00C70E6B"/>
    <w:rsid w:val="00C72A55"/>
    <w:rsid w:val="00C822E3"/>
    <w:rsid w:val="00C93445"/>
    <w:rsid w:val="00CA0422"/>
    <w:rsid w:val="00CA3D4A"/>
    <w:rsid w:val="00CC5319"/>
    <w:rsid w:val="00CD4431"/>
    <w:rsid w:val="00CD7D07"/>
    <w:rsid w:val="00D07B25"/>
    <w:rsid w:val="00D07EBB"/>
    <w:rsid w:val="00D1722F"/>
    <w:rsid w:val="00D21F9F"/>
    <w:rsid w:val="00D22127"/>
    <w:rsid w:val="00D22B5B"/>
    <w:rsid w:val="00D4024C"/>
    <w:rsid w:val="00D4431D"/>
    <w:rsid w:val="00D4455F"/>
    <w:rsid w:val="00D4568E"/>
    <w:rsid w:val="00D51743"/>
    <w:rsid w:val="00D53968"/>
    <w:rsid w:val="00D54CFC"/>
    <w:rsid w:val="00D56295"/>
    <w:rsid w:val="00D621DC"/>
    <w:rsid w:val="00D65A0A"/>
    <w:rsid w:val="00D82600"/>
    <w:rsid w:val="00D843E6"/>
    <w:rsid w:val="00D867B8"/>
    <w:rsid w:val="00D90429"/>
    <w:rsid w:val="00D92306"/>
    <w:rsid w:val="00D93490"/>
    <w:rsid w:val="00D97A6F"/>
    <w:rsid w:val="00DA3B20"/>
    <w:rsid w:val="00DA737E"/>
    <w:rsid w:val="00DB6D00"/>
    <w:rsid w:val="00DB6D89"/>
    <w:rsid w:val="00DC62B8"/>
    <w:rsid w:val="00DD59AE"/>
    <w:rsid w:val="00DF40B5"/>
    <w:rsid w:val="00E01F78"/>
    <w:rsid w:val="00E05575"/>
    <w:rsid w:val="00E14E23"/>
    <w:rsid w:val="00E22DC2"/>
    <w:rsid w:val="00E25C40"/>
    <w:rsid w:val="00E51F96"/>
    <w:rsid w:val="00E542D4"/>
    <w:rsid w:val="00E5489A"/>
    <w:rsid w:val="00E64DD4"/>
    <w:rsid w:val="00E67A36"/>
    <w:rsid w:val="00E83880"/>
    <w:rsid w:val="00E84417"/>
    <w:rsid w:val="00E84451"/>
    <w:rsid w:val="00E87B3F"/>
    <w:rsid w:val="00E926FC"/>
    <w:rsid w:val="00E963C4"/>
    <w:rsid w:val="00EA0011"/>
    <w:rsid w:val="00EA1A23"/>
    <w:rsid w:val="00EA2F54"/>
    <w:rsid w:val="00EA4D55"/>
    <w:rsid w:val="00EB0AE3"/>
    <w:rsid w:val="00EC113B"/>
    <w:rsid w:val="00EC730D"/>
    <w:rsid w:val="00EC7994"/>
    <w:rsid w:val="00ED3562"/>
    <w:rsid w:val="00EE007C"/>
    <w:rsid w:val="00EE296F"/>
    <w:rsid w:val="00EE2B21"/>
    <w:rsid w:val="00EE4765"/>
    <w:rsid w:val="00EF06C4"/>
    <w:rsid w:val="00EF209B"/>
    <w:rsid w:val="00EF79ED"/>
    <w:rsid w:val="00F01366"/>
    <w:rsid w:val="00F040EA"/>
    <w:rsid w:val="00F07905"/>
    <w:rsid w:val="00F113B5"/>
    <w:rsid w:val="00F11AB3"/>
    <w:rsid w:val="00F1326D"/>
    <w:rsid w:val="00F31CF6"/>
    <w:rsid w:val="00F467DA"/>
    <w:rsid w:val="00F579BF"/>
    <w:rsid w:val="00F61269"/>
    <w:rsid w:val="00F67D46"/>
    <w:rsid w:val="00F74F4C"/>
    <w:rsid w:val="00F76B7F"/>
    <w:rsid w:val="00F76DDA"/>
    <w:rsid w:val="00F80EBB"/>
    <w:rsid w:val="00F91992"/>
    <w:rsid w:val="00F92504"/>
    <w:rsid w:val="00F9507F"/>
    <w:rsid w:val="00FA0EE5"/>
    <w:rsid w:val="00FA14D4"/>
    <w:rsid w:val="00FA594D"/>
    <w:rsid w:val="00FB6DDA"/>
    <w:rsid w:val="00FC0470"/>
    <w:rsid w:val="00FD2F7A"/>
    <w:rsid w:val="00FD5E9F"/>
    <w:rsid w:val="00FE5D3D"/>
    <w:rsid w:val="00FF332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C5FDA"/>
  <w15:docId w15:val="{A3DF08A4-7AD4-4840-8032-DEA80E19BF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F7EDB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E3C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3C96"/>
  </w:style>
  <w:style w:type="paragraph" w:styleId="Footer">
    <w:name w:val="footer"/>
    <w:basedOn w:val="Normal"/>
    <w:link w:val="FooterChar"/>
    <w:uiPriority w:val="99"/>
    <w:unhideWhenUsed/>
    <w:qFormat/>
    <w:rsid w:val="00680E0C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680E0C"/>
    <w:rPr>
      <w:color w:val="808080" w:themeColor="background1" w:themeShade="80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E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1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4FB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0451D"/>
    <w:rPr>
      <w:rFonts w:asciiTheme="minorHAnsi" w:hAnsiTheme="minorHAnsi"/>
      <w:color w:val="000000" w:themeColor="tex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8D"/>
    <w:rPr>
      <w:color w:val="808080"/>
      <w:shd w:val="clear" w:color="auto" w:fill="E6E6E6"/>
    </w:rPr>
  </w:style>
  <w:style w:type="paragraph" w:styleId="NWMPHNBodyText" w:customStyle="1">
    <w:name w:val="NWMPHN Body Text"/>
    <w:qFormat/>
    <w:rsid w:val="00D4568E"/>
    <w:pPr>
      <w:spacing w:before="120" w:after="80" w:line="280" w:lineRule="exact"/>
    </w:pPr>
    <w:rPr>
      <w:rFonts w:cs="Arial" w:asciiTheme="minorHAnsi" w:hAnsiTheme="minorHAnsi" w:eastAsiaTheme="minorHAnsi"/>
      <w:bCs/>
      <w:color w:val="50505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reinmind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nwmphn.org.au/health-systems-capacity-building/system-of-care/system-care-service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wmphn.org.au/yousai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nwmphn.org.au/yousaid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wmphn.org.au/health-systems-capacity-building/careinmind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969131153F42128424F2B0A17D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F58F-ECD1-4415-81E7-F7F3C864E84C}"/>
      </w:docPartPr>
      <w:docPartBody>
        <w:p w:rsidR="00857359" w:rsidRDefault="00FE044C">
          <w:r w:rsidRPr="005D20FA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B07"/>
    <w:rsid w:val="000016AA"/>
    <w:rsid w:val="00005B6A"/>
    <w:rsid w:val="0025333B"/>
    <w:rsid w:val="002C7F0F"/>
    <w:rsid w:val="003872F4"/>
    <w:rsid w:val="00494CEF"/>
    <w:rsid w:val="00512825"/>
    <w:rsid w:val="005905ED"/>
    <w:rsid w:val="005C781C"/>
    <w:rsid w:val="00775016"/>
    <w:rsid w:val="00807342"/>
    <w:rsid w:val="00857359"/>
    <w:rsid w:val="00945AA0"/>
    <w:rsid w:val="00A9792F"/>
    <w:rsid w:val="00AC6753"/>
    <w:rsid w:val="00B11B07"/>
    <w:rsid w:val="00B45605"/>
    <w:rsid w:val="00BE6131"/>
    <w:rsid w:val="00C403A1"/>
    <w:rsid w:val="00CA1895"/>
    <w:rsid w:val="00D06C0F"/>
    <w:rsid w:val="00D422FC"/>
    <w:rsid w:val="00D762F7"/>
    <w:rsid w:val="00F11C69"/>
    <w:rsid w:val="00F31836"/>
    <w:rsid w:val="00F4443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251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B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4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E6A"/>
      </a:dk2>
      <a:lt2>
        <a:srgbClr val="EEECE1"/>
      </a:lt2>
      <a:accent1>
        <a:srgbClr val="2A2A86"/>
      </a:accent1>
      <a:accent2>
        <a:srgbClr val="16BECF"/>
      </a:accent2>
      <a:accent3>
        <a:srgbClr val="00B37D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7969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23C8F-8C4E-44BB-AB2F-40D5BE42A46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F8641AD9-B147-412C-937E-F0E6932BF9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3FA4A3-5EBC-4D22-A7FE-9F897682E3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3E0BAE-2F12-4BF6-BB05-599B4FE19F9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4.xml><?xml version="1.0" encoding="utf-8"?>
<ds:datastoreItem xmlns:ds="http://schemas.openxmlformats.org/officeDocument/2006/customXml" ds:itemID="{C73009C5-DEF2-4E68-8FF6-A811737C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641AD9-B147-412C-937E-F0E6932BF96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8323C8F-8C4E-44BB-AB2F-40D5BE42A46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83FA4A3-5EBC-4D22-A7FE-9F897682E37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13E0BAE-2F12-4BF6-BB05-599B4FE19F9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9.xml><?xml version="1.0" encoding="utf-8"?>
<ds:datastoreItem xmlns:ds="http://schemas.openxmlformats.org/officeDocument/2006/customXml" ds:itemID="{C73009C5-DEF2-4E68-8FF6-A811737C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CG036 CAREinMIND Referral Data Form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CG036 CAREinMIND Referral Data Form</dc:title>
  <dc:subject/>
  <dc:creator>Julie Borninkhof</dc:creator>
  <cp:keywords/>
  <dc:description/>
  <cp:lastModifiedBy>Julie Sucksmith</cp:lastModifiedBy>
  <cp:revision>36</cp:revision>
  <cp:lastPrinted>2019-09-10T21:56:00Z</cp:lastPrinted>
  <dcterms:created xsi:type="dcterms:W3CDTF">2019-09-11T05:17:00Z</dcterms:created>
  <dcterms:modified xsi:type="dcterms:W3CDTF">2019-10-10T01:41:00Z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Criterion">
    <vt:lpwstr>1.1</vt:lpwstr>
  </property>
  <property fmtid="{D5CDD505-2E9C-101B-9397-08002B2CF9AE}" pid="4" name="Document Types">
    <vt:lpwstr>Forms</vt:lpwstr>
  </property>
  <property fmtid="{D5CDD505-2E9C-101B-9397-08002B2CF9AE}" pid="5" name="_Version">
    <vt:lpwstr>0.2</vt:lpwstr>
  </property>
  <property fmtid="{D5CDD505-2E9C-101B-9397-08002B2CF9AE}" pid="6" name="YearTaxHTField0">
    <vt:lpwstr>2014|6f378a1c-a2b5-4182-ab82-911e3c542f94</vt:lpwstr>
  </property>
  <property fmtid="{D5CDD505-2E9C-101B-9397-08002B2CF9AE}" pid="7" name="Year">
    <vt:lpwstr>46;#2014|6f378a1c-a2b5-4182-ab82-911e3c542f94</vt:lpwstr>
  </property>
  <property fmtid="{D5CDD505-2E9C-101B-9397-08002B2CF9AE}" pid="8" name="DLCPolicyLabelValue">
    <vt:lpwstr>0.1</vt:lpwstr>
  </property>
  <property fmtid="{D5CDD505-2E9C-101B-9397-08002B2CF9AE}" pid="9" name="Order">
    <vt:r8>42800</vt:r8>
  </property>
  <property fmtid="{D5CDD505-2E9C-101B-9397-08002B2CF9AE}" pid="10" name="_CopySource">
    <vt:lpwstr>http://intranet/QMS/Clinical Governance/CG036 CAREinMIND Referral Data Form.docx</vt:lpwstr>
  </property>
  <property fmtid="{D5CDD505-2E9C-101B-9397-08002B2CF9AE}" pid="11" name="xd_ProgID">
    <vt:lpwstr/>
  </property>
  <property fmtid="{D5CDD505-2E9C-101B-9397-08002B2CF9AE}" pid="12" name="TemplateUrl">
    <vt:lpwstr/>
  </property>
</Properties>
</file>